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DF96" w14:textId="77777777" w:rsidR="002C230A" w:rsidRDefault="002C230A" w:rsidP="00BA3262">
      <w:pPr>
        <w:rPr>
          <w:rFonts w:ascii="Arial" w:hAnsi="Arial" w:cs="Arial"/>
          <w:sz w:val="22"/>
          <w:szCs w:val="22"/>
        </w:rPr>
      </w:pPr>
    </w:p>
    <w:p w14:paraId="51D979CD" w14:textId="36F24C7A" w:rsidR="00035B9B" w:rsidRPr="00E25783" w:rsidRDefault="00A52FEC" w:rsidP="00497CCC">
      <w:pPr>
        <w:jc w:val="center"/>
        <w:rPr>
          <w:rFonts w:ascii="Arial" w:hAnsi="Arial" w:cs="Arial"/>
          <w:sz w:val="22"/>
          <w:szCs w:val="22"/>
        </w:rPr>
      </w:pPr>
      <w:r w:rsidRPr="00E25783">
        <w:rPr>
          <w:rFonts w:ascii="Arial" w:hAnsi="Arial" w:cs="Arial"/>
          <w:sz w:val="22"/>
          <w:szCs w:val="22"/>
        </w:rPr>
        <w:t xml:space="preserve">Por la cual </w:t>
      </w:r>
      <w:r w:rsidR="004117A5" w:rsidRPr="00E25783">
        <w:rPr>
          <w:rFonts w:ascii="Arial" w:hAnsi="Arial" w:cs="Arial"/>
          <w:sz w:val="22"/>
          <w:szCs w:val="22"/>
        </w:rPr>
        <w:t xml:space="preserve">se </w:t>
      </w:r>
      <w:r w:rsidR="00D92354" w:rsidRPr="00E25783">
        <w:rPr>
          <w:rFonts w:ascii="Arial" w:hAnsi="Arial" w:cs="Arial"/>
          <w:sz w:val="22"/>
          <w:szCs w:val="22"/>
        </w:rPr>
        <w:t>definen</w:t>
      </w:r>
      <w:r w:rsidR="00F61632" w:rsidRPr="00E25783">
        <w:rPr>
          <w:rFonts w:ascii="Arial" w:hAnsi="Arial" w:cs="Arial"/>
          <w:sz w:val="22"/>
          <w:szCs w:val="22"/>
        </w:rPr>
        <w:t xml:space="preserve"> </w:t>
      </w:r>
      <w:r w:rsidR="004E60FC" w:rsidRPr="00E25783">
        <w:rPr>
          <w:rFonts w:ascii="Arial" w:hAnsi="Arial" w:cs="Arial"/>
          <w:sz w:val="22"/>
          <w:szCs w:val="22"/>
        </w:rPr>
        <w:t>las especificaciones técnicas y operativas</w:t>
      </w:r>
      <w:r w:rsidR="00946F11" w:rsidRPr="00E25783">
        <w:rPr>
          <w:rFonts w:ascii="Arial" w:hAnsi="Arial" w:cs="Arial"/>
          <w:sz w:val="22"/>
          <w:szCs w:val="22"/>
        </w:rPr>
        <w:t xml:space="preserve"> para la liquidación y reconocimiento de </w:t>
      </w:r>
      <w:r w:rsidR="00892331">
        <w:rPr>
          <w:rFonts w:ascii="Arial" w:hAnsi="Arial" w:cs="Arial"/>
          <w:sz w:val="22"/>
          <w:szCs w:val="22"/>
        </w:rPr>
        <w:t>licencias de maternidad y paternidad</w:t>
      </w:r>
      <w:r w:rsidR="00946F11" w:rsidRPr="00E25783">
        <w:rPr>
          <w:rFonts w:ascii="Arial" w:hAnsi="Arial" w:cs="Arial"/>
          <w:sz w:val="22"/>
          <w:szCs w:val="22"/>
        </w:rPr>
        <w:t xml:space="preserve"> a favor de las EPS y </w:t>
      </w:r>
      <w:r w:rsidR="00B97CCA" w:rsidRPr="00E25783">
        <w:rPr>
          <w:rFonts w:ascii="Arial" w:hAnsi="Arial" w:cs="Arial"/>
          <w:sz w:val="22"/>
          <w:szCs w:val="22"/>
        </w:rPr>
        <w:t>EAS</w:t>
      </w:r>
      <w:r w:rsidR="00946F11" w:rsidRPr="00E25783">
        <w:rPr>
          <w:rFonts w:ascii="Arial" w:hAnsi="Arial" w:cs="Arial"/>
          <w:sz w:val="22"/>
          <w:szCs w:val="22"/>
        </w:rPr>
        <w:t xml:space="preserve"> en el régimen contributivo y </w:t>
      </w:r>
      <w:r w:rsidR="00892331">
        <w:rPr>
          <w:rFonts w:ascii="Arial" w:hAnsi="Arial" w:cs="Arial"/>
          <w:sz w:val="22"/>
          <w:szCs w:val="22"/>
        </w:rPr>
        <w:t xml:space="preserve">de las prestaciones económicas </w:t>
      </w:r>
      <w:r w:rsidR="00946F11" w:rsidRPr="00E25783">
        <w:rPr>
          <w:rFonts w:ascii="Arial" w:hAnsi="Arial" w:cs="Arial"/>
          <w:sz w:val="22"/>
          <w:szCs w:val="22"/>
        </w:rPr>
        <w:t xml:space="preserve">de los aportantes </w:t>
      </w:r>
      <w:r w:rsidR="00BA7163">
        <w:rPr>
          <w:rFonts w:ascii="Arial" w:hAnsi="Arial" w:cs="Arial"/>
          <w:sz w:val="22"/>
          <w:szCs w:val="22"/>
        </w:rPr>
        <w:t>por</w:t>
      </w:r>
      <w:r w:rsidR="00946F11" w:rsidRPr="00E25783">
        <w:rPr>
          <w:rFonts w:ascii="Arial" w:hAnsi="Arial" w:cs="Arial"/>
          <w:sz w:val="22"/>
          <w:szCs w:val="22"/>
        </w:rPr>
        <w:t xml:space="preserve"> afiliados a </w:t>
      </w:r>
      <w:r w:rsidR="00BA3262" w:rsidRPr="00E25783">
        <w:rPr>
          <w:rFonts w:ascii="Arial" w:hAnsi="Arial" w:cs="Arial"/>
          <w:sz w:val="22"/>
          <w:szCs w:val="22"/>
        </w:rPr>
        <w:t xml:space="preserve">los </w:t>
      </w:r>
      <w:r w:rsidR="00946F11" w:rsidRPr="00E25783">
        <w:rPr>
          <w:rFonts w:ascii="Arial" w:hAnsi="Arial" w:cs="Arial"/>
          <w:sz w:val="22"/>
          <w:szCs w:val="22"/>
        </w:rPr>
        <w:t>regímenes especiales o de excepción con ingresos adicionales y</w:t>
      </w:r>
      <w:r w:rsidR="00BA3262" w:rsidRPr="00E25783">
        <w:rPr>
          <w:rFonts w:ascii="Arial" w:hAnsi="Arial" w:cs="Arial"/>
          <w:sz w:val="22"/>
          <w:szCs w:val="22"/>
        </w:rPr>
        <w:t>,</w:t>
      </w:r>
      <w:r w:rsidR="00946F11" w:rsidRPr="00E25783">
        <w:rPr>
          <w:rFonts w:ascii="Arial" w:hAnsi="Arial" w:cs="Arial"/>
          <w:sz w:val="22"/>
          <w:szCs w:val="22"/>
        </w:rPr>
        <w:t xml:space="preserve"> se dictan otras disposiciones</w:t>
      </w:r>
    </w:p>
    <w:p w14:paraId="1772AB35" w14:textId="251ECBD3" w:rsidR="007B367F" w:rsidRPr="00E25783" w:rsidRDefault="007B367F" w:rsidP="00BA3262">
      <w:pPr>
        <w:rPr>
          <w:rFonts w:ascii="Arial" w:hAnsi="Arial" w:cs="Arial"/>
          <w:sz w:val="22"/>
          <w:szCs w:val="22"/>
        </w:rPr>
      </w:pPr>
    </w:p>
    <w:p w14:paraId="676B8EF7" w14:textId="25B369DF" w:rsidR="00EE533B" w:rsidRPr="00E25783" w:rsidRDefault="00945CFE" w:rsidP="00497CCC">
      <w:pPr>
        <w:widowControl w:val="0"/>
        <w:autoSpaceDE w:val="0"/>
        <w:autoSpaceDN w:val="0"/>
        <w:adjustRightInd w:val="0"/>
        <w:ind w:left="57" w:right="57"/>
        <w:jc w:val="center"/>
        <w:rPr>
          <w:rFonts w:ascii="Arial" w:hAnsi="Arial" w:cs="Arial"/>
          <w:b/>
          <w:sz w:val="22"/>
          <w:szCs w:val="22"/>
        </w:rPr>
      </w:pPr>
      <w:r w:rsidRPr="00E25783">
        <w:rPr>
          <w:rFonts w:ascii="Arial" w:hAnsi="Arial" w:cs="Arial"/>
          <w:b/>
          <w:sz w:val="22"/>
          <w:szCs w:val="22"/>
          <w:lang w:val="es-CO"/>
        </w:rPr>
        <w:t>EL DIRECTOR</w:t>
      </w:r>
      <w:r w:rsidR="00B45562" w:rsidRPr="00E25783">
        <w:rPr>
          <w:rFonts w:ascii="Arial" w:hAnsi="Arial" w:cs="Arial"/>
          <w:b/>
          <w:sz w:val="22"/>
          <w:szCs w:val="22"/>
          <w:lang w:val="es-CO"/>
        </w:rPr>
        <w:t xml:space="preserve"> GENERAL DE LA ADMINISTRADORA DE LOS RECURSOS DEL SISTEMA GENERAL DE SEGURIDAD SOCIAL EN SALUD </w:t>
      </w:r>
      <w:r w:rsidR="009C79F3" w:rsidRPr="00E25783">
        <w:rPr>
          <w:rFonts w:ascii="Arial" w:hAnsi="Arial" w:cs="Arial"/>
          <w:b/>
          <w:sz w:val="22"/>
          <w:szCs w:val="22"/>
          <w:lang w:val="es-CO"/>
        </w:rPr>
        <w:t>–</w:t>
      </w:r>
      <w:r w:rsidR="00B45562" w:rsidRPr="00E25783">
        <w:rPr>
          <w:rFonts w:ascii="Arial" w:hAnsi="Arial" w:cs="Arial"/>
          <w:b/>
          <w:sz w:val="22"/>
          <w:szCs w:val="22"/>
          <w:lang w:val="es-CO"/>
        </w:rPr>
        <w:t xml:space="preserve"> ADRES</w:t>
      </w:r>
    </w:p>
    <w:p w14:paraId="534F80DA" w14:textId="77777777" w:rsidR="002C230A" w:rsidRPr="00E25783" w:rsidRDefault="002C230A" w:rsidP="00497CCC">
      <w:pPr>
        <w:jc w:val="center"/>
        <w:rPr>
          <w:rFonts w:ascii="Arial" w:hAnsi="Arial" w:cs="Arial"/>
          <w:sz w:val="22"/>
          <w:szCs w:val="22"/>
        </w:rPr>
      </w:pPr>
    </w:p>
    <w:p w14:paraId="70B83550" w14:textId="698A43A0" w:rsidR="00EE533B" w:rsidRPr="00E25783" w:rsidRDefault="00EE533B" w:rsidP="00497CCC">
      <w:pPr>
        <w:jc w:val="center"/>
        <w:rPr>
          <w:rFonts w:ascii="Arial" w:hAnsi="Arial" w:cs="Arial"/>
          <w:sz w:val="22"/>
          <w:szCs w:val="22"/>
        </w:rPr>
      </w:pPr>
      <w:r w:rsidRPr="00E25783">
        <w:rPr>
          <w:rFonts w:ascii="Arial" w:hAnsi="Arial" w:cs="Arial"/>
          <w:sz w:val="22"/>
          <w:szCs w:val="22"/>
        </w:rPr>
        <w:t xml:space="preserve">En ejercicio de sus facultades, en especial, de las conferidas en </w:t>
      </w:r>
      <w:r w:rsidR="00FA4B0D" w:rsidRPr="00E25783">
        <w:rPr>
          <w:rFonts w:ascii="Arial" w:hAnsi="Arial" w:cs="Arial"/>
          <w:sz w:val="22"/>
          <w:szCs w:val="22"/>
        </w:rPr>
        <w:t>e</w:t>
      </w:r>
      <w:r w:rsidR="008836CF" w:rsidRPr="00E25783">
        <w:rPr>
          <w:rFonts w:ascii="Arial" w:hAnsi="Arial" w:cs="Arial"/>
          <w:sz w:val="22"/>
          <w:szCs w:val="22"/>
        </w:rPr>
        <w:t>l</w:t>
      </w:r>
      <w:r w:rsidR="00FA4B0D" w:rsidRPr="00E25783">
        <w:rPr>
          <w:rFonts w:ascii="Arial" w:hAnsi="Arial" w:cs="Arial"/>
          <w:sz w:val="22"/>
          <w:szCs w:val="22"/>
        </w:rPr>
        <w:t xml:space="preserve"> </w:t>
      </w:r>
      <w:r w:rsidR="0048295C" w:rsidRPr="00E25783">
        <w:rPr>
          <w:rFonts w:ascii="Arial" w:hAnsi="Arial" w:cs="Arial"/>
          <w:sz w:val="22"/>
          <w:szCs w:val="22"/>
        </w:rPr>
        <w:t xml:space="preserve">numeral 12 del </w:t>
      </w:r>
      <w:r w:rsidRPr="00E25783">
        <w:rPr>
          <w:rFonts w:ascii="Arial" w:hAnsi="Arial" w:cs="Arial"/>
          <w:sz w:val="22"/>
          <w:szCs w:val="22"/>
        </w:rPr>
        <w:t>artículo</w:t>
      </w:r>
      <w:r w:rsidR="00FA4B0D" w:rsidRPr="00E25783">
        <w:rPr>
          <w:rFonts w:ascii="Arial" w:hAnsi="Arial" w:cs="Arial"/>
          <w:sz w:val="22"/>
          <w:szCs w:val="22"/>
        </w:rPr>
        <w:t xml:space="preserve"> </w:t>
      </w:r>
      <w:r w:rsidR="00C04EB8" w:rsidRPr="00E25783">
        <w:rPr>
          <w:rFonts w:ascii="Arial" w:hAnsi="Arial" w:cs="Arial"/>
          <w:sz w:val="22"/>
          <w:szCs w:val="22"/>
        </w:rPr>
        <w:t>9</w:t>
      </w:r>
      <w:r w:rsidR="00FA4B0D" w:rsidRPr="00E25783">
        <w:rPr>
          <w:rFonts w:ascii="Arial" w:hAnsi="Arial" w:cs="Arial"/>
          <w:sz w:val="22"/>
          <w:szCs w:val="22"/>
        </w:rPr>
        <w:t xml:space="preserve"> del</w:t>
      </w:r>
      <w:r w:rsidRPr="00E25783">
        <w:rPr>
          <w:rFonts w:ascii="Arial" w:hAnsi="Arial" w:cs="Arial"/>
          <w:sz w:val="22"/>
          <w:szCs w:val="22"/>
        </w:rPr>
        <w:t xml:space="preserve"> Decreto 1429 de 2016</w:t>
      </w:r>
      <w:r w:rsidR="0048295C" w:rsidRPr="00E25783">
        <w:rPr>
          <w:rFonts w:ascii="Arial" w:hAnsi="Arial" w:cs="Arial"/>
          <w:sz w:val="22"/>
          <w:szCs w:val="22"/>
        </w:rPr>
        <w:t>,</w:t>
      </w:r>
      <w:r w:rsidR="00A10E4A" w:rsidRPr="00E25783">
        <w:rPr>
          <w:rFonts w:ascii="Arial" w:hAnsi="Arial" w:cs="Arial"/>
          <w:sz w:val="22"/>
          <w:szCs w:val="22"/>
        </w:rPr>
        <w:t xml:space="preserve"> l</w:t>
      </w:r>
      <w:r w:rsidR="00A028DA" w:rsidRPr="00E25783">
        <w:rPr>
          <w:rFonts w:ascii="Arial" w:hAnsi="Arial" w:cs="Arial"/>
          <w:sz w:val="22"/>
          <w:szCs w:val="22"/>
        </w:rPr>
        <w:t>os</w:t>
      </w:r>
      <w:r w:rsidR="00A10E4A" w:rsidRPr="00E25783">
        <w:rPr>
          <w:rFonts w:ascii="Arial" w:hAnsi="Arial" w:cs="Arial"/>
          <w:sz w:val="22"/>
          <w:szCs w:val="22"/>
        </w:rPr>
        <w:t xml:space="preserve"> artículo</w:t>
      </w:r>
      <w:r w:rsidR="00A028DA" w:rsidRPr="00E25783">
        <w:rPr>
          <w:rFonts w:ascii="Arial" w:hAnsi="Arial" w:cs="Arial"/>
          <w:sz w:val="22"/>
          <w:szCs w:val="22"/>
        </w:rPr>
        <w:t>s</w:t>
      </w:r>
      <w:r w:rsidR="00A663C3" w:rsidRPr="00E25783">
        <w:rPr>
          <w:rFonts w:ascii="Arial" w:hAnsi="Arial" w:cs="Arial"/>
          <w:sz w:val="22"/>
          <w:szCs w:val="22"/>
        </w:rPr>
        <w:t xml:space="preserve"> 2.6.4.7.2</w:t>
      </w:r>
      <w:r w:rsidR="00A028DA" w:rsidRPr="00E25783">
        <w:rPr>
          <w:rFonts w:ascii="Arial" w:hAnsi="Arial" w:cs="Arial"/>
          <w:sz w:val="22"/>
          <w:szCs w:val="22"/>
        </w:rPr>
        <w:t xml:space="preserve"> y </w:t>
      </w:r>
      <w:r w:rsidR="00A10E4A" w:rsidRPr="00E25783">
        <w:rPr>
          <w:rFonts w:ascii="Arial" w:hAnsi="Arial" w:cs="Arial"/>
          <w:sz w:val="22"/>
          <w:szCs w:val="22"/>
        </w:rPr>
        <w:t>2.6.4.7.3 del Decreto 780 de 2016</w:t>
      </w:r>
      <w:r w:rsidR="004904C1" w:rsidRPr="00E25783">
        <w:rPr>
          <w:rFonts w:ascii="Arial" w:eastAsia="Arial" w:hAnsi="Arial" w:cs="Arial"/>
          <w:sz w:val="22"/>
          <w:szCs w:val="22"/>
        </w:rPr>
        <w:t xml:space="preserve">, en desarrollo de lo previsto en el artículo </w:t>
      </w:r>
      <w:r w:rsidR="004904C1" w:rsidRPr="00E25783">
        <w:rPr>
          <w:rFonts w:ascii="Arial" w:eastAsia="Arial" w:hAnsi="Arial" w:cs="Arial"/>
          <w:color w:val="000000"/>
          <w:sz w:val="22"/>
          <w:szCs w:val="22"/>
        </w:rPr>
        <w:t xml:space="preserve">2.6.4.3.3.1 </w:t>
      </w:r>
      <w:r w:rsidR="004904C1" w:rsidRPr="00E25783">
        <w:rPr>
          <w:rFonts w:ascii="Arial" w:eastAsia="Arial" w:hAnsi="Arial" w:cs="Arial"/>
          <w:sz w:val="22"/>
          <w:szCs w:val="22"/>
        </w:rPr>
        <w:t>y el</w:t>
      </w:r>
      <w:r w:rsidR="004904C1" w:rsidRPr="00E25783">
        <w:rPr>
          <w:rFonts w:ascii="Arial" w:hAnsi="Arial" w:cs="Arial"/>
          <w:sz w:val="22"/>
          <w:szCs w:val="22"/>
        </w:rPr>
        <w:t xml:space="preserve"> </w:t>
      </w:r>
      <w:r w:rsidR="004904C1" w:rsidRPr="00E25783">
        <w:rPr>
          <w:rFonts w:ascii="Arial" w:eastAsia="Arial" w:hAnsi="Arial" w:cs="Arial"/>
          <w:sz w:val="22"/>
          <w:szCs w:val="22"/>
        </w:rPr>
        <w:t xml:space="preserve">artículo 13 del Decreto Ley 1281 de 2002 modificado por el artículo 93 del Decreto Ley 2106 de 2019 </w:t>
      </w:r>
      <w:r w:rsidR="00A10E4A" w:rsidRPr="00E25783">
        <w:rPr>
          <w:rFonts w:ascii="Arial" w:hAnsi="Arial" w:cs="Arial"/>
          <w:sz w:val="22"/>
          <w:szCs w:val="22"/>
        </w:rPr>
        <w:t>y,</w:t>
      </w:r>
    </w:p>
    <w:p w14:paraId="55EDCB33" w14:textId="77777777" w:rsidR="002C230A" w:rsidRPr="00E25783" w:rsidRDefault="002C230A" w:rsidP="00497CCC">
      <w:pPr>
        <w:rPr>
          <w:rFonts w:ascii="Arial" w:hAnsi="Arial" w:cs="Arial"/>
          <w:b/>
          <w:sz w:val="22"/>
          <w:szCs w:val="22"/>
        </w:rPr>
      </w:pPr>
    </w:p>
    <w:p w14:paraId="2FA9E150" w14:textId="77777777" w:rsidR="000E5D3C" w:rsidRPr="00E25783" w:rsidRDefault="00C56166" w:rsidP="00497CCC">
      <w:pPr>
        <w:jc w:val="center"/>
        <w:rPr>
          <w:rFonts w:ascii="Arial" w:hAnsi="Arial" w:cs="Arial"/>
          <w:b/>
          <w:sz w:val="22"/>
          <w:szCs w:val="22"/>
        </w:rPr>
      </w:pPr>
      <w:r w:rsidRPr="00E25783">
        <w:rPr>
          <w:rFonts w:ascii="Arial" w:hAnsi="Arial" w:cs="Arial"/>
          <w:b/>
          <w:sz w:val="22"/>
          <w:szCs w:val="22"/>
        </w:rPr>
        <w:t>CONSIDERANDO</w:t>
      </w:r>
    </w:p>
    <w:p w14:paraId="7BA564D9" w14:textId="77777777" w:rsidR="002C230A" w:rsidRPr="00E25783" w:rsidRDefault="002C230A" w:rsidP="00497CCC">
      <w:pPr>
        <w:jc w:val="both"/>
        <w:rPr>
          <w:rFonts w:ascii="Arial" w:hAnsi="Arial" w:cs="Arial"/>
          <w:sz w:val="22"/>
          <w:szCs w:val="22"/>
        </w:rPr>
      </w:pPr>
    </w:p>
    <w:p w14:paraId="011628B2" w14:textId="27686D48" w:rsidR="004904C1" w:rsidRPr="00E25783" w:rsidRDefault="004904C1" w:rsidP="00497CCC">
      <w:pPr>
        <w:jc w:val="both"/>
        <w:rPr>
          <w:rFonts w:ascii="Arial" w:hAnsi="Arial" w:cs="Arial"/>
          <w:sz w:val="22"/>
          <w:szCs w:val="22"/>
        </w:rPr>
      </w:pPr>
      <w:r w:rsidRPr="00E25783">
        <w:rPr>
          <w:rFonts w:ascii="Arial" w:hAnsi="Arial" w:cs="Arial"/>
          <w:sz w:val="22"/>
          <w:szCs w:val="22"/>
        </w:rPr>
        <w:t>Que los artículos 206 y 207 de la Ley 100 de 1993 y el artículo 236 del Código Sustantivo del Trabajo, modificado por el artículo 2 de la Ley 2114 de 2021, establecen lo concerniente a las prestaciones económicas por incapacidad de origen común, licencias de maternidad</w:t>
      </w:r>
      <w:r w:rsidR="00BA7163">
        <w:rPr>
          <w:rFonts w:ascii="Arial" w:hAnsi="Arial" w:cs="Arial"/>
          <w:sz w:val="22"/>
          <w:szCs w:val="22"/>
        </w:rPr>
        <w:t xml:space="preserve"> y</w:t>
      </w:r>
      <w:r w:rsidRPr="00E25783">
        <w:rPr>
          <w:rFonts w:ascii="Arial" w:hAnsi="Arial" w:cs="Arial"/>
          <w:sz w:val="22"/>
          <w:szCs w:val="22"/>
        </w:rPr>
        <w:t>, licencias de paternidad.</w:t>
      </w:r>
    </w:p>
    <w:p w14:paraId="5E98FE3B" w14:textId="77777777" w:rsidR="004904C1" w:rsidRPr="00E25783" w:rsidRDefault="004904C1" w:rsidP="00497CCC">
      <w:pPr>
        <w:jc w:val="both"/>
        <w:rPr>
          <w:rFonts w:ascii="Arial" w:hAnsi="Arial" w:cs="Arial"/>
          <w:sz w:val="22"/>
          <w:szCs w:val="22"/>
        </w:rPr>
      </w:pPr>
    </w:p>
    <w:p w14:paraId="57F7E4E4" w14:textId="36B3A30C" w:rsidR="00D86AA8" w:rsidRPr="00E25783" w:rsidRDefault="001F5C4B" w:rsidP="00497CCC">
      <w:pPr>
        <w:jc w:val="both"/>
        <w:rPr>
          <w:rFonts w:ascii="Arial" w:hAnsi="Arial" w:cs="Arial"/>
          <w:sz w:val="22"/>
          <w:szCs w:val="22"/>
        </w:rPr>
      </w:pPr>
      <w:r w:rsidRPr="00E25783">
        <w:rPr>
          <w:rFonts w:ascii="Arial" w:hAnsi="Arial" w:cs="Arial"/>
          <w:sz w:val="22"/>
          <w:szCs w:val="22"/>
        </w:rPr>
        <w:t xml:space="preserve">Que mediante el artículo 66 de la Ley 1753 de 2015, </w:t>
      </w:r>
      <w:r w:rsidR="0007060B" w:rsidRPr="00E25783">
        <w:rPr>
          <w:rFonts w:ascii="Arial" w:hAnsi="Arial" w:cs="Arial"/>
          <w:sz w:val="22"/>
          <w:szCs w:val="22"/>
        </w:rPr>
        <w:t xml:space="preserve">el Legislador </w:t>
      </w:r>
      <w:r w:rsidRPr="00E25783">
        <w:rPr>
          <w:rFonts w:ascii="Arial" w:hAnsi="Arial" w:cs="Arial"/>
          <w:sz w:val="22"/>
          <w:szCs w:val="22"/>
        </w:rPr>
        <w:t xml:space="preserve">creó </w:t>
      </w:r>
      <w:r w:rsidR="00E53538" w:rsidRPr="00E25783">
        <w:rPr>
          <w:rFonts w:ascii="Arial" w:hAnsi="Arial" w:cs="Arial"/>
          <w:sz w:val="22"/>
          <w:szCs w:val="22"/>
        </w:rPr>
        <w:t>a la</w:t>
      </w:r>
      <w:r w:rsidR="00967C23" w:rsidRPr="00E25783">
        <w:rPr>
          <w:rFonts w:ascii="Arial" w:hAnsi="Arial" w:cs="Arial"/>
          <w:sz w:val="22"/>
          <w:szCs w:val="22"/>
        </w:rPr>
        <w:t xml:space="preserve"> </w:t>
      </w:r>
      <w:r w:rsidRPr="00E25783">
        <w:rPr>
          <w:rFonts w:ascii="Arial" w:hAnsi="Arial" w:cs="Arial"/>
          <w:sz w:val="22"/>
          <w:szCs w:val="22"/>
        </w:rPr>
        <w:t xml:space="preserve">Administradora de los Recursos del Sistema General de Seguridad Social en Salud – ADRES, </w:t>
      </w:r>
      <w:r w:rsidR="00967C23" w:rsidRPr="00E25783">
        <w:rPr>
          <w:rFonts w:ascii="Arial" w:hAnsi="Arial" w:cs="Arial"/>
          <w:sz w:val="22"/>
          <w:szCs w:val="22"/>
        </w:rPr>
        <w:t>como una entidad de naturaleza especial del nivel descentralizado del orden nacional, adscrita al Ministerio de Salud y Protección Social, con personería jurídica, autonomía administrativa y financiera y patrimonio independiente</w:t>
      </w:r>
      <w:r w:rsidR="0007060B" w:rsidRPr="00E25783">
        <w:rPr>
          <w:rFonts w:ascii="Arial" w:hAnsi="Arial" w:cs="Arial"/>
          <w:sz w:val="22"/>
          <w:szCs w:val="22"/>
        </w:rPr>
        <w:t>, cuyo objeto es la administración de los recursos que financian el aseguramiento en salud.</w:t>
      </w:r>
    </w:p>
    <w:p w14:paraId="25DD3466" w14:textId="16148B99" w:rsidR="00D86AA8" w:rsidRPr="00E25783" w:rsidRDefault="00D86AA8" w:rsidP="00497CCC">
      <w:pPr>
        <w:jc w:val="both"/>
        <w:rPr>
          <w:rFonts w:ascii="Arial" w:hAnsi="Arial" w:cs="Arial"/>
          <w:sz w:val="22"/>
          <w:szCs w:val="22"/>
        </w:rPr>
      </w:pPr>
    </w:p>
    <w:p w14:paraId="233577E1" w14:textId="28259F4B" w:rsidR="001F5C4B" w:rsidRPr="00E25783" w:rsidRDefault="0007060B" w:rsidP="00497CCC">
      <w:pPr>
        <w:jc w:val="both"/>
        <w:rPr>
          <w:rFonts w:ascii="Arial" w:hAnsi="Arial" w:cs="Arial"/>
          <w:sz w:val="22"/>
          <w:szCs w:val="22"/>
        </w:rPr>
      </w:pPr>
      <w:r w:rsidRPr="00E25783">
        <w:rPr>
          <w:rFonts w:ascii="Arial" w:hAnsi="Arial" w:cs="Arial"/>
          <w:sz w:val="22"/>
          <w:szCs w:val="22"/>
        </w:rPr>
        <w:t>Que, para el desarrollo de su objeto,</w:t>
      </w:r>
      <w:r w:rsidR="00140F1D" w:rsidRPr="00E25783">
        <w:rPr>
          <w:rFonts w:ascii="Arial" w:hAnsi="Arial" w:cs="Arial"/>
          <w:sz w:val="22"/>
          <w:szCs w:val="22"/>
        </w:rPr>
        <w:t xml:space="preserve"> el Legislador asignó a</w:t>
      </w:r>
      <w:r w:rsidRPr="00E25783">
        <w:rPr>
          <w:rFonts w:ascii="Arial" w:hAnsi="Arial" w:cs="Arial"/>
          <w:sz w:val="22"/>
          <w:szCs w:val="22"/>
        </w:rPr>
        <w:t xml:space="preserve"> la ADRES la función de </w:t>
      </w:r>
      <w:r w:rsidR="001F5C4B" w:rsidRPr="00E25783">
        <w:rPr>
          <w:rFonts w:ascii="Arial" w:hAnsi="Arial" w:cs="Arial"/>
          <w:sz w:val="22"/>
          <w:szCs w:val="22"/>
        </w:rPr>
        <w:t xml:space="preserve">efectuar </w:t>
      </w:r>
      <w:r w:rsidR="007167B0" w:rsidRPr="00E25783">
        <w:rPr>
          <w:rFonts w:ascii="Arial" w:hAnsi="Arial" w:cs="Arial"/>
          <w:sz w:val="22"/>
          <w:szCs w:val="22"/>
        </w:rPr>
        <w:t>la liquidación,</w:t>
      </w:r>
      <w:r w:rsidR="001F5C4B" w:rsidRPr="00E25783">
        <w:rPr>
          <w:rFonts w:ascii="Arial" w:hAnsi="Arial" w:cs="Arial"/>
          <w:sz w:val="22"/>
          <w:szCs w:val="22"/>
        </w:rPr>
        <w:t xml:space="preserve"> reconocimiento y </w:t>
      </w:r>
      <w:r w:rsidR="007167B0" w:rsidRPr="00E25783">
        <w:rPr>
          <w:rFonts w:ascii="Arial" w:hAnsi="Arial" w:cs="Arial"/>
          <w:sz w:val="22"/>
          <w:szCs w:val="22"/>
        </w:rPr>
        <w:t xml:space="preserve">giro </w:t>
      </w:r>
      <w:r w:rsidR="001F5C4B" w:rsidRPr="00E25783">
        <w:rPr>
          <w:rFonts w:ascii="Arial" w:hAnsi="Arial" w:cs="Arial"/>
          <w:sz w:val="22"/>
          <w:szCs w:val="22"/>
        </w:rPr>
        <w:t>de las Unidades de Pago por Capitación y demás recursos del aseguramiento obligatorio en salud</w:t>
      </w:r>
      <w:r w:rsidR="004C2469" w:rsidRPr="00E25783">
        <w:rPr>
          <w:rFonts w:ascii="Arial" w:hAnsi="Arial" w:cs="Arial"/>
          <w:sz w:val="22"/>
          <w:szCs w:val="22"/>
        </w:rPr>
        <w:t xml:space="preserve">, </w:t>
      </w:r>
      <w:r w:rsidR="00140F1D" w:rsidRPr="00E25783">
        <w:rPr>
          <w:rFonts w:ascii="Arial" w:hAnsi="Arial" w:cs="Arial"/>
          <w:sz w:val="22"/>
          <w:szCs w:val="22"/>
        </w:rPr>
        <w:t>labor que</w:t>
      </w:r>
      <w:r w:rsidR="00147BFD" w:rsidRPr="00E25783">
        <w:rPr>
          <w:rFonts w:ascii="Arial" w:hAnsi="Arial" w:cs="Arial"/>
          <w:sz w:val="22"/>
          <w:szCs w:val="22"/>
        </w:rPr>
        <w:t xml:space="preserve">, </w:t>
      </w:r>
      <w:r w:rsidR="00140F1D" w:rsidRPr="00E25783">
        <w:rPr>
          <w:rFonts w:ascii="Arial" w:hAnsi="Arial" w:cs="Arial"/>
          <w:sz w:val="22"/>
          <w:szCs w:val="22"/>
        </w:rPr>
        <w:t>para el caso del régimen contributivo de salud, se e</w:t>
      </w:r>
      <w:r w:rsidR="007D316E" w:rsidRPr="00E25783">
        <w:rPr>
          <w:rFonts w:ascii="Arial" w:hAnsi="Arial" w:cs="Arial"/>
          <w:sz w:val="22"/>
          <w:szCs w:val="22"/>
        </w:rPr>
        <w:t>jecuta</w:t>
      </w:r>
      <w:r w:rsidR="00140F1D" w:rsidRPr="00E25783">
        <w:rPr>
          <w:rFonts w:ascii="Arial" w:hAnsi="Arial" w:cs="Arial"/>
          <w:sz w:val="22"/>
          <w:szCs w:val="22"/>
        </w:rPr>
        <w:t xml:space="preserve"> mediante el </w:t>
      </w:r>
      <w:r w:rsidR="00B13C9D" w:rsidRPr="00E25783">
        <w:rPr>
          <w:rFonts w:ascii="Arial" w:hAnsi="Arial" w:cs="Arial"/>
          <w:sz w:val="22"/>
          <w:szCs w:val="22"/>
        </w:rPr>
        <w:t xml:space="preserve">proceso de </w:t>
      </w:r>
      <w:r w:rsidR="008458E5" w:rsidRPr="00E25783">
        <w:rPr>
          <w:rFonts w:ascii="Arial" w:hAnsi="Arial" w:cs="Arial"/>
          <w:sz w:val="22"/>
          <w:szCs w:val="22"/>
        </w:rPr>
        <w:t>prestaciones económicas</w:t>
      </w:r>
      <w:r w:rsidR="00B13C9D" w:rsidRPr="00E25783">
        <w:rPr>
          <w:rFonts w:ascii="Arial" w:hAnsi="Arial" w:cs="Arial"/>
          <w:sz w:val="22"/>
          <w:szCs w:val="22"/>
        </w:rPr>
        <w:t>.</w:t>
      </w:r>
    </w:p>
    <w:p w14:paraId="51141A95" w14:textId="77777777" w:rsidR="00067FB9" w:rsidRPr="00E25783" w:rsidRDefault="00067FB9" w:rsidP="00497CCC">
      <w:pPr>
        <w:jc w:val="both"/>
        <w:rPr>
          <w:rFonts w:ascii="Arial" w:hAnsi="Arial" w:cs="Arial"/>
          <w:sz w:val="22"/>
          <w:szCs w:val="22"/>
        </w:rPr>
      </w:pPr>
    </w:p>
    <w:p w14:paraId="35EE682C" w14:textId="4F4ED395" w:rsidR="003A363C" w:rsidRPr="00E25783" w:rsidRDefault="002824B8" w:rsidP="00497CCC">
      <w:pPr>
        <w:jc w:val="both"/>
        <w:rPr>
          <w:rFonts w:ascii="Arial" w:hAnsi="Arial" w:cs="Arial"/>
          <w:sz w:val="22"/>
          <w:szCs w:val="22"/>
        </w:rPr>
      </w:pPr>
      <w:r w:rsidRPr="00E25783">
        <w:rPr>
          <w:rFonts w:ascii="Arial" w:hAnsi="Arial" w:cs="Arial"/>
          <w:sz w:val="22"/>
          <w:szCs w:val="22"/>
        </w:rPr>
        <w:t xml:space="preserve">Que el </w:t>
      </w:r>
      <w:r w:rsidR="00B675A5" w:rsidRPr="00E25783">
        <w:rPr>
          <w:rFonts w:ascii="Arial" w:hAnsi="Arial" w:cs="Arial"/>
          <w:sz w:val="22"/>
          <w:szCs w:val="22"/>
        </w:rPr>
        <w:t xml:space="preserve">cobro </w:t>
      </w:r>
      <w:r w:rsidR="00AC556B" w:rsidRPr="00E25783">
        <w:rPr>
          <w:rFonts w:ascii="Arial" w:hAnsi="Arial" w:cs="Arial"/>
          <w:sz w:val="22"/>
          <w:szCs w:val="22"/>
        </w:rPr>
        <w:t>de</w:t>
      </w:r>
      <w:r w:rsidR="000538F2" w:rsidRPr="00E25783">
        <w:rPr>
          <w:rFonts w:ascii="Arial" w:hAnsi="Arial" w:cs="Arial"/>
          <w:sz w:val="22"/>
          <w:szCs w:val="22"/>
        </w:rPr>
        <w:t xml:space="preserve"> licencias de maternidad y paternidad</w:t>
      </w:r>
      <w:r w:rsidR="004904C1" w:rsidRPr="00E25783">
        <w:rPr>
          <w:rFonts w:ascii="Arial" w:hAnsi="Arial" w:cs="Arial"/>
          <w:sz w:val="22"/>
          <w:szCs w:val="22"/>
        </w:rPr>
        <w:t xml:space="preserve"> en el régimen contributivo por parte de las EPS y </w:t>
      </w:r>
      <w:r w:rsidR="00B97CCA" w:rsidRPr="00E25783">
        <w:rPr>
          <w:rFonts w:ascii="Arial" w:hAnsi="Arial" w:cs="Arial"/>
          <w:sz w:val="22"/>
          <w:szCs w:val="22"/>
        </w:rPr>
        <w:t>EAS</w:t>
      </w:r>
      <w:r w:rsidR="004904C1" w:rsidRPr="00E25783">
        <w:rPr>
          <w:rFonts w:ascii="Arial" w:hAnsi="Arial" w:cs="Arial"/>
          <w:sz w:val="22"/>
          <w:szCs w:val="22"/>
        </w:rPr>
        <w:t xml:space="preserve"> a la ADRES</w:t>
      </w:r>
      <w:r w:rsidR="00AC556B" w:rsidRPr="00E25783">
        <w:rPr>
          <w:rFonts w:ascii="Arial" w:hAnsi="Arial" w:cs="Arial"/>
          <w:sz w:val="22"/>
          <w:szCs w:val="22"/>
        </w:rPr>
        <w:t xml:space="preserve"> </w:t>
      </w:r>
      <w:r w:rsidR="00501A2C" w:rsidRPr="00E25783">
        <w:rPr>
          <w:rFonts w:ascii="Arial" w:hAnsi="Arial" w:cs="Arial"/>
          <w:sz w:val="22"/>
          <w:szCs w:val="22"/>
        </w:rPr>
        <w:t xml:space="preserve">se encuentra </w:t>
      </w:r>
      <w:r w:rsidR="008C63E9" w:rsidRPr="00E25783">
        <w:rPr>
          <w:rFonts w:ascii="Arial" w:hAnsi="Arial" w:cs="Arial"/>
          <w:sz w:val="22"/>
          <w:szCs w:val="22"/>
        </w:rPr>
        <w:t xml:space="preserve">reglamentado en el artículo </w:t>
      </w:r>
      <w:r w:rsidR="00597420">
        <w:rPr>
          <w:rFonts w:ascii="Arial" w:hAnsi="Arial" w:cs="Arial"/>
          <w:sz w:val="22"/>
          <w:szCs w:val="22"/>
        </w:rPr>
        <w:t>2.2.3.4.4</w:t>
      </w:r>
      <w:r w:rsidR="008C63E9" w:rsidRPr="00E25783">
        <w:rPr>
          <w:rFonts w:ascii="Arial" w:hAnsi="Arial" w:cs="Arial"/>
          <w:sz w:val="22"/>
          <w:szCs w:val="22"/>
        </w:rPr>
        <w:t xml:space="preserve"> del</w:t>
      </w:r>
      <w:r w:rsidR="00501A2C" w:rsidRPr="00E25783">
        <w:rPr>
          <w:rFonts w:ascii="Arial" w:hAnsi="Arial" w:cs="Arial"/>
          <w:sz w:val="22"/>
          <w:szCs w:val="22"/>
        </w:rPr>
        <w:t xml:space="preserve"> Decreto 780 de 2016</w:t>
      </w:r>
      <w:r w:rsidR="008C63E9" w:rsidRPr="00E25783">
        <w:rPr>
          <w:rFonts w:ascii="Arial" w:hAnsi="Arial" w:cs="Arial"/>
          <w:sz w:val="22"/>
          <w:szCs w:val="22"/>
        </w:rPr>
        <w:t>.</w:t>
      </w:r>
      <w:r w:rsidR="003A363C" w:rsidRPr="00E25783">
        <w:rPr>
          <w:rFonts w:ascii="Arial" w:hAnsi="Arial" w:cs="Arial"/>
          <w:sz w:val="22"/>
          <w:szCs w:val="22"/>
        </w:rPr>
        <w:t xml:space="preserve"> </w:t>
      </w:r>
    </w:p>
    <w:p w14:paraId="6EFE2409" w14:textId="77777777" w:rsidR="00697410" w:rsidRPr="00E25783" w:rsidRDefault="00697410" w:rsidP="00497CCC">
      <w:pPr>
        <w:jc w:val="both"/>
        <w:rPr>
          <w:rFonts w:ascii="Arial" w:hAnsi="Arial" w:cs="Arial"/>
          <w:sz w:val="22"/>
          <w:szCs w:val="22"/>
        </w:rPr>
      </w:pPr>
    </w:p>
    <w:p w14:paraId="39FE23E9" w14:textId="4ABE97E1" w:rsidR="00D33B8D" w:rsidRPr="00E25783" w:rsidRDefault="00697410" w:rsidP="00497CCC">
      <w:pPr>
        <w:jc w:val="both"/>
        <w:rPr>
          <w:rFonts w:ascii="Arial" w:hAnsi="Arial" w:cs="Arial"/>
          <w:sz w:val="22"/>
          <w:szCs w:val="22"/>
        </w:rPr>
      </w:pPr>
      <w:r w:rsidRPr="00E25783">
        <w:rPr>
          <w:rFonts w:ascii="Arial" w:hAnsi="Arial" w:cs="Arial"/>
          <w:sz w:val="22"/>
          <w:szCs w:val="22"/>
        </w:rPr>
        <w:t>Que las especificaciones</w:t>
      </w:r>
      <w:r w:rsidR="00515065" w:rsidRPr="00E25783">
        <w:rPr>
          <w:rFonts w:ascii="Arial" w:hAnsi="Arial" w:cs="Arial"/>
          <w:sz w:val="22"/>
          <w:szCs w:val="22"/>
        </w:rPr>
        <w:t>,</w:t>
      </w:r>
      <w:r w:rsidRPr="00E25783">
        <w:rPr>
          <w:rFonts w:ascii="Arial" w:hAnsi="Arial" w:cs="Arial"/>
          <w:sz w:val="22"/>
          <w:szCs w:val="22"/>
        </w:rPr>
        <w:t xml:space="preserve"> la estructura</w:t>
      </w:r>
      <w:r w:rsidR="004E60FC" w:rsidRPr="00E25783">
        <w:rPr>
          <w:rFonts w:ascii="Arial" w:hAnsi="Arial" w:cs="Arial"/>
          <w:sz w:val="22"/>
          <w:szCs w:val="22"/>
        </w:rPr>
        <w:t xml:space="preserve"> y</w:t>
      </w:r>
      <w:r w:rsidRPr="00E25783">
        <w:rPr>
          <w:rFonts w:ascii="Arial" w:hAnsi="Arial" w:cs="Arial"/>
          <w:sz w:val="22"/>
          <w:szCs w:val="22"/>
        </w:rPr>
        <w:t xml:space="preserve"> los formularios que soportan </w:t>
      </w:r>
      <w:r w:rsidR="00201121" w:rsidRPr="00E25783">
        <w:rPr>
          <w:rFonts w:ascii="Arial" w:hAnsi="Arial" w:cs="Arial"/>
          <w:sz w:val="22"/>
          <w:szCs w:val="22"/>
        </w:rPr>
        <w:t xml:space="preserve">el proceso de </w:t>
      </w:r>
      <w:r w:rsidR="00287CE8" w:rsidRPr="00E25783">
        <w:rPr>
          <w:rFonts w:ascii="Arial" w:hAnsi="Arial" w:cs="Arial"/>
          <w:sz w:val="22"/>
          <w:szCs w:val="22"/>
        </w:rPr>
        <w:t>prestaciones económicas</w:t>
      </w:r>
      <w:r w:rsidR="00201121" w:rsidRPr="00E25783">
        <w:rPr>
          <w:rFonts w:ascii="Arial" w:hAnsi="Arial" w:cs="Arial"/>
          <w:sz w:val="22"/>
          <w:szCs w:val="22"/>
        </w:rPr>
        <w:t xml:space="preserve"> se encuentran </w:t>
      </w:r>
      <w:r w:rsidR="00A0073A" w:rsidRPr="00E25783">
        <w:rPr>
          <w:rFonts w:ascii="Arial" w:hAnsi="Arial" w:cs="Arial"/>
          <w:sz w:val="22"/>
          <w:szCs w:val="22"/>
        </w:rPr>
        <w:t>contenido</w:t>
      </w:r>
      <w:r w:rsidR="004904C1" w:rsidRPr="00E25783">
        <w:rPr>
          <w:rFonts w:ascii="Arial" w:hAnsi="Arial" w:cs="Arial"/>
          <w:sz w:val="22"/>
          <w:szCs w:val="22"/>
        </w:rPr>
        <w:t>s</w:t>
      </w:r>
      <w:r w:rsidR="00201121" w:rsidRPr="00E25783">
        <w:rPr>
          <w:rFonts w:ascii="Arial" w:hAnsi="Arial" w:cs="Arial"/>
          <w:sz w:val="22"/>
          <w:szCs w:val="22"/>
        </w:rPr>
        <w:t xml:space="preserve"> en la Resolución 609 de 2012 y la</w:t>
      </w:r>
      <w:r w:rsidR="00DE25AE" w:rsidRPr="00E25783">
        <w:rPr>
          <w:rFonts w:ascii="Arial" w:hAnsi="Arial" w:cs="Arial"/>
          <w:sz w:val="22"/>
          <w:szCs w:val="22"/>
        </w:rPr>
        <w:t>s</w:t>
      </w:r>
      <w:r w:rsidR="00287CE8" w:rsidRPr="00E25783">
        <w:rPr>
          <w:rFonts w:ascii="Arial" w:hAnsi="Arial" w:cs="Arial"/>
          <w:sz w:val="22"/>
          <w:szCs w:val="22"/>
        </w:rPr>
        <w:t xml:space="preserve"> </w:t>
      </w:r>
      <w:r w:rsidR="00201121" w:rsidRPr="00E25783">
        <w:rPr>
          <w:rFonts w:ascii="Arial" w:hAnsi="Arial" w:cs="Arial"/>
          <w:sz w:val="22"/>
          <w:szCs w:val="22"/>
        </w:rPr>
        <w:t>Nota</w:t>
      </w:r>
      <w:r w:rsidR="00DE25AE" w:rsidRPr="00E25783">
        <w:rPr>
          <w:rFonts w:ascii="Arial" w:hAnsi="Arial" w:cs="Arial"/>
          <w:sz w:val="22"/>
          <w:szCs w:val="22"/>
        </w:rPr>
        <w:t>s</w:t>
      </w:r>
      <w:r w:rsidR="00201121" w:rsidRPr="00E25783">
        <w:rPr>
          <w:rFonts w:ascii="Arial" w:hAnsi="Arial" w:cs="Arial"/>
          <w:sz w:val="22"/>
          <w:szCs w:val="22"/>
        </w:rPr>
        <w:t xml:space="preserve"> Externa</w:t>
      </w:r>
      <w:r w:rsidR="00DE25AE" w:rsidRPr="00E25783">
        <w:rPr>
          <w:rFonts w:ascii="Arial" w:hAnsi="Arial" w:cs="Arial"/>
          <w:sz w:val="22"/>
          <w:szCs w:val="22"/>
        </w:rPr>
        <w:t>s</w:t>
      </w:r>
      <w:r w:rsidR="00201121" w:rsidRPr="00E25783">
        <w:rPr>
          <w:rFonts w:ascii="Arial" w:hAnsi="Arial" w:cs="Arial"/>
          <w:sz w:val="22"/>
          <w:szCs w:val="22"/>
        </w:rPr>
        <w:t xml:space="preserve"> 5215 </w:t>
      </w:r>
      <w:r w:rsidR="00602544" w:rsidRPr="00E25783">
        <w:rPr>
          <w:rFonts w:ascii="Arial" w:hAnsi="Arial" w:cs="Arial"/>
          <w:sz w:val="22"/>
          <w:szCs w:val="22"/>
        </w:rPr>
        <w:t xml:space="preserve">de 2012 y </w:t>
      </w:r>
      <w:r w:rsidR="008A2CAB" w:rsidRPr="00E25783">
        <w:rPr>
          <w:rFonts w:ascii="Arial" w:hAnsi="Arial" w:cs="Arial"/>
          <w:sz w:val="22"/>
          <w:szCs w:val="22"/>
        </w:rPr>
        <w:t xml:space="preserve">201433210469851 </w:t>
      </w:r>
      <w:r w:rsidR="00201121" w:rsidRPr="00E25783">
        <w:rPr>
          <w:rFonts w:ascii="Arial" w:hAnsi="Arial" w:cs="Arial"/>
          <w:sz w:val="22"/>
          <w:szCs w:val="22"/>
        </w:rPr>
        <w:t>de 2014 proferidas por el Ministerio de Salud y Protección Social</w:t>
      </w:r>
      <w:r w:rsidR="0038251D" w:rsidRPr="00E25783">
        <w:rPr>
          <w:rFonts w:ascii="Arial" w:hAnsi="Arial" w:cs="Arial"/>
          <w:sz w:val="22"/>
          <w:szCs w:val="22"/>
        </w:rPr>
        <w:t xml:space="preserve"> y en la Resolución 0071842 de 2022 de la ADRES.</w:t>
      </w:r>
    </w:p>
    <w:p w14:paraId="59B84149" w14:textId="77777777" w:rsidR="00D33B8D" w:rsidRPr="00E25783" w:rsidRDefault="00D33B8D" w:rsidP="00497CCC">
      <w:pPr>
        <w:jc w:val="both"/>
        <w:rPr>
          <w:rFonts w:ascii="Arial" w:hAnsi="Arial" w:cs="Arial"/>
          <w:sz w:val="22"/>
          <w:szCs w:val="22"/>
        </w:rPr>
      </w:pPr>
    </w:p>
    <w:p w14:paraId="737A050E" w14:textId="6D8528A2" w:rsidR="00D33B8D" w:rsidRPr="00E25783" w:rsidRDefault="00D33B8D" w:rsidP="00497CCC">
      <w:pPr>
        <w:jc w:val="both"/>
        <w:rPr>
          <w:rFonts w:ascii="Arial" w:hAnsi="Arial" w:cs="Arial"/>
          <w:sz w:val="22"/>
          <w:szCs w:val="22"/>
        </w:rPr>
      </w:pPr>
      <w:r w:rsidRPr="00E25783">
        <w:rPr>
          <w:rFonts w:ascii="Arial" w:hAnsi="Arial" w:cs="Arial"/>
          <w:sz w:val="22"/>
          <w:szCs w:val="22"/>
        </w:rPr>
        <w:t>Que las especificaciones, las estructuras y los formularios antes referidas, han continuado utilizándose por parte de la ADRES en virtud de lo establecido en el inciso final del artículo 2.6.4.7.3 del Decreto 780 de 2016.</w:t>
      </w:r>
    </w:p>
    <w:p w14:paraId="66E4D941" w14:textId="746F90DD" w:rsidR="00D33B8D" w:rsidRPr="00E25783" w:rsidRDefault="00D33B8D" w:rsidP="00497CCC">
      <w:pPr>
        <w:jc w:val="both"/>
        <w:rPr>
          <w:rFonts w:ascii="Arial" w:hAnsi="Arial" w:cs="Arial"/>
          <w:sz w:val="22"/>
          <w:szCs w:val="22"/>
        </w:rPr>
      </w:pPr>
    </w:p>
    <w:p w14:paraId="74AAA80D" w14:textId="12ACBA77" w:rsidR="00A0073A" w:rsidRPr="00E25783" w:rsidRDefault="00A0073A" w:rsidP="00497CCC">
      <w:pPr>
        <w:jc w:val="both"/>
        <w:rPr>
          <w:rFonts w:ascii="Arial" w:hAnsi="Arial" w:cs="Arial"/>
          <w:sz w:val="22"/>
          <w:szCs w:val="22"/>
        </w:rPr>
      </w:pPr>
      <w:r w:rsidRPr="00E25783">
        <w:rPr>
          <w:rFonts w:ascii="Arial" w:hAnsi="Arial" w:cs="Arial"/>
          <w:sz w:val="22"/>
          <w:szCs w:val="22"/>
        </w:rPr>
        <w:t>Que</w:t>
      </w:r>
      <w:r w:rsidR="00C27B3B" w:rsidRPr="00E25783">
        <w:rPr>
          <w:rFonts w:ascii="Arial" w:hAnsi="Arial" w:cs="Arial"/>
          <w:sz w:val="22"/>
          <w:szCs w:val="22"/>
        </w:rPr>
        <w:t>, en el marco de las facultades previstas en los artículos 2.6.4.7.2 y 2.6.4.7.3 del Decreto 780 de 2016,</w:t>
      </w:r>
      <w:r w:rsidR="008C45F3" w:rsidRPr="00E25783">
        <w:rPr>
          <w:rFonts w:ascii="Arial" w:hAnsi="Arial" w:cs="Arial"/>
          <w:sz w:val="22"/>
          <w:szCs w:val="22"/>
        </w:rPr>
        <w:t xml:space="preserve"> </w:t>
      </w:r>
      <w:r w:rsidR="0038251D" w:rsidRPr="00E25783">
        <w:rPr>
          <w:rFonts w:ascii="Arial" w:hAnsi="Arial" w:cs="Arial"/>
          <w:sz w:val="22"/>
          <w:szCs w:val="22"/>
        </w:rPr>
        <w:t xml:space="preserve">la ADRES expidió la Resolución 0071842 de 2022 con el fin de </w:t>
      </w:r>
      <w:r w:rsidR="00810418" w:rsidRPr="00E25783">
        <w:rPr>
          <w:rFonts w:ascii="Arial" w:hAnsi="Arial" w:cs="Arial"/>
          <w:sz w:val="22"/>
          <w:szCs w:val="22"/>
        </w:rPr>
        <w:t xml:space="preserve">consolidar en un único instrumento normativo </w:t>
      </w:r>
      <w:r w:rsidR="000A43F3" w:rsidRPr="00E25783">
        <w:rPr>
          <w:rFonts w:ascii="Arial" w:hAnsi="Arial" w:cs="Arial"/>
          <w:sz w:val="22"/>
          <w:szCs w:val="22"/>
        </w:rPr>
        <w:t>las especificaciones</w:t>
      </w:r>
      <w:r w:rsidR="007C18D7" w:rsidRPr="00E25783">
        <w:rPr>
          <w:rFonts w:ascii="Arial" w:hAnsi="Arial" w:cs="Arial"/>
          <w:sz w:val="22"/>
          <w:szCs w:val="22"/>
        </w:rPr>
        <w:t xml:space="preserve"> técnicas y operativas</w:t>
      </w:r>
      <w:r w:rsidR="000A43F3" w:rsidRPr="00E25783">
        <w:rPr>
          <w:rFonts w:ascii="Arial" w:hAnsi="Arial" w:cs="Arial"/>
          <w:sz w:val="22"/>
          <w:szCs w:val="22"/>
        </w:rPr>
        <w:t xml:space="preserve">, </w:t>
      </w:r>
      <w:r w:rsidR="007C18D7" w:rsidRPr="00E25783">
        <w:rPr>
          <w:rFonts w:ascii="Arial" w:hAnsi="Arial" w:cs="Arial"/>
          <w:sz w:val="22"/>
          <w:szCs w:val="22"/>
        </w:rPr>
        <w:t xml:space="preserve">la </w:t>
      </w:r>
      <w:r w:rsidR="000A43F3" w:rsidRPr="00E25783">
        <w:rPr>
          <w:rFonts w:ascii="Arial" w:hAnsi="Arial" w:cs="Arial"/>
          <w:sz w:val="22"/>
          <w:szCs w:val="22"/>
        </w:rPr>
        <w:t>estructura</w:t>
      </w:r>
      <w:r w:rsidR="007C18D7" w:rsidRPr="00E25783">
        <w:rPr>
          <w:rFonts w:ascii="Arial" w:hAnsi="Arial" w:cs="Arial"/>
          <w:sz w:val="22"/>
          <w:szCs w:val="22"/>
        </w:rPr>
        <w:t xml:space="preserve"> de datos</w:t>
      </w:r>
      <w:r w:rsidR="004E60FC" w:rsidRPr="00E25783">
        <w:rPr>
          <w:rFonts w:ascii="Arial" w:hAnsi="Arial" w:cs="Arial"/>
          <w:sz w:val="22"/>
          <w:szCs w:val="22"/>
        </w:rPr>
        <w:t xml:space="preserve"> y</w:t>
      </w:r>
      <w:r w:rsidR="000A43F3" w:rsidRPr="00E25783">
        <w:rPr>
          <w:rFonts w:ascii="Arial" w:hAnsi="Arial" w:cs="Arial"/>
          <w:sz w:val="22"/>
          <w:szCs w:val="22"/>
        </w:rPr>
        <w:t xml:space="preserve"> </w:t>
      </w:r>
      <w:r w:rsidR="007C18D7" w:rsidRPr="00E25783">
        <w:rPr>
          <w:rFonts w:ascii="Arial" w:hAnsi="Arial" w:cs="Arial"/>
          <w:sz w:val="22"/>
          <w:szCs w:val="22"/>
        </w:rPr>
        <w:t xml:space="preserve">los </w:t>
      </w:r>
      <w:r w:rsidR="000A43F3" w:rsidRPr="00E25783">
        <w:rPr>
          <w:rFonts w:ascii="Arial" w:hAnsi="Arial" w:cs="Arial"/>
          <w:sz w:val="22"/>
          <w:szCs w:val="22"/>
        </w:rPr>
        <w:t xml:space="preserve">formularios </w:t>
      </w:r>
      <w:r w:rsidR="007C18D7" w:rsidRPr="00E25783">
        <w:rPr>
          <w:rFonts w:ascii="Arial" w:hAnsi="Arial" w:cs="Arial"/>
          <w:sz w:val="22"/>
          <w:szCs w:val="22"/>
        </w:rPr>
        <w:t xml:space="preserve">que soportan el proceso de </w:t>
      </w:r>
      <w:r w:rsidR="0052308D" w:rsidRPr="00E25783">
        <w:rPr>
          <w:rFonts w:ascii="Arial" w:hAnsi="Arial" w:cs="Arial"/>
          <w:sz w:val="22"/>
          <w:szCs w:val="22"/>
        </w:rPr>
        <w:t>prestaciones económicas</w:t>
      </w:r>
      <w:r w:rsidR="0038251D" w:rsidRPr="00E25783">
        <w:rPr>
          <w:rFonts w:ascii="Arial" w:hAnsi="Arial" w:cs="Arial"/>
          <w:sz w:val="22"/>
          <w:szCs w:val="22"/>
        </w:rPr>
        <w:t>.</w:t>
      </w:r>
    </w:p>
    <w:p w14:paraId="314F8644" w14:textId="52DEAA4E" w:rsidR="004904C1" w:rsidRPr="00E25783" w:rsidRDefault="004904C1" w:rsidP="00497CCC">
      <w:pPr>
        <w:jc w:val="both"/>
        <w:rPr>
          <w:rFonts w:ascii="Arial" w:hAnsi="Arial" w:cs="Arial"/>
          <w:sz w:val="22"/>
          <w:szCs w:val="22"/>
        </w:rPr>
      </w:pPr>
    </w:p>
    <w:p w14:paraId="295DECF9" w14:textId="166A1E37" w:rsidR="004904C1" w:rsidRPr="00E25783" w:rsidRDefault="004904C1" w:rsidP="004904C1">
      <w:pPr>
        <w:jc w:val="both"/>
        <w:rPr>
          <w:rFonts w:ascii="Arial" w:hAnsi="Arial" w:cs="Arial"/>
          <w:sz w:val="22"/>
          <w:szCs w:val="22"/>
        </w:rPr>
      </w:pPr>
      <w:r w:rsidRPr="00E25783">
        <w:rPr>
          <w:rFonts w:ascii="Arial" w:hAnsi="Arial" w:cs="Arial"/>
          <w:sz w:val="22"/>
          <w:szCs w:val="22"/>
        </w:rPr>
        <w:lastRenderedPageBreak/>
        <w:t>Que</w:t>
      </w:r>
      <w:r w:rsidR="00642744" w:rsidRPr="00E25783">
        <w:rPr>
          <w:rFonts w:ascii="Arial" w:hAnsi="Arial" w:cs="Arial"/>
          <w:sz w:val="22"/>
          <w:szCs w:val="22"/>
        </w:rPr>
        <w:t xml:space="preserve"> por otra parte,</w:t>
      </w:r>
      <w:r w:rsidRPr="00E25783">
        <w:rPr>
          <w:rFonts w:ascii="Arial" w:hAnsi="Arial" w:cs="Arial"/>
          <w:sz w:val="22"/>
          <w:szCs w:val="22"/>
        </w:rPr>
        <w:t xml:space="preserve"> el artículo 2.1.13.5 del Decreto 780 de 2016, dispone, entre otros, que las prestaciones económicas a cargo del Sistema General de Seguridad Social en Salud deberán ser tramitadas por los aportantes ante la ADRES, por afiliados </w:t>
      </w:r>
      <w:r w:rsidR="00A94115" w:rsidRPr="00E25783">
        <w:rPr>
          <w:rFonts w:ascii="Arial" w:hAnsi="Arial" w:cs="Arial"/>
          <w:sz w:val="22"/>
          <w:szCs w:val="22"/>
        </w:rPr>
        <w:t xml:space="preserve">a los </w:t>
      </w:r>
      <w:r w:rsidRPr="00E25783">
        <w:rPr>
          <w:rFonts w:ascii="Arial" w:hAnsi="Arial" w:cs="Arial"/>
          <w:sz w:val="22"/>
          <w:szCs w:val="22"/>
        </w:rPr>
        <w:t xml:space="preserve">regímenes especiales o de excepción con ingresos adicionales sobre los cuales se encuentran obligados a cotizar. </w:t>
      </w:r>
    </w:p>
    <w:p w14:paraId="4AEA0883" w14:textId="77777777" w:rsidR="00B02692" w:rsidRPr="00E25783" w:rsidRDefault="00B02692" w:rsidP="004904C1">
      <w:pPr>
        <w:jc w:val="both"/>
        <w:rPr>
          <w:rFonts w:ascii="Arial" w:hAnsi="Arial" w:cs="Arial"/>
          <w:sz w:val="22"/>
          <w:szCs w:val="22"/>
        </w:rPr>
      </w:pPr>
    </w:p>
    <w:p w14:paraId="5CF89E20" w14:textId="21AA7B13" w:rsidR="00286240" w:rsidRDefault="00286240" w:rsidP="00286240">
      <w:pPr>
        <w:jc w:val="both"/>
        <w:rPr>
          <w:rFonts w:ascii="Arial" w:hAnsi="Arial" w:cs="Arial"/>
          <w:sz w:val="22"/>
          <w:szCs w:val="22"/>
        </w:rPr>
      </w:pPr>
      <w:r>
        <w:rPr>
          <w:rFonts w:ascii="Arial" w:hAnsi="Arial" w:cs="Arial"/>
          <w:sz w:val="22"/>
          <w:szCs w:val="22"/>
        </w:rPr>
        <w:t>Que no obstante lo anterior, teniendo en cuenta la necesidad de los desarrollos tecnológicos para la implementación de algunos aspectos operativos allí dispuestos, los cuales siguen siendo objeto de ajustes con el fin de garantizar una adecuada entrada en operación y, en concordancia con l</w:t>
      </w:r>
      <w:r w:rsidRPr="000C7745">
        <w:rPr>
          <w:rFonts w:ascii="Arial" w:hAnsi="Arial" w:cs="Arial"/>
          <w:sz w:val="22"/>
          <w:szCs w:val="22"/>
        </w:rPr>
        <w:t xml:space="preserve">os principios </w:t>
      </w:r>
      <w:r>
        <w:rPr>
          <w:rFonts w:ascii="Arial" w:hAnsi="Arial" w:cs="Arial"/>
          <w:sz w:val="22"/>
          <w:szCs w:val="22"/>
        </w:rPr>
        <w:t xml:space="preserve">de </w:t>
      </w:r>
      <w:r w:rsidRPr="000C7745">
        <w:rPr>
          <w:rFonts w:ascii="Arial" w:hAnsi="Arial" w:cs="Arial"/>
          <w:sz w:val="22"/>
          <w:szCs w:val="22"/>
        </w:rPr>
        <w:t>eficacia</w:t>
      </w:r>
      <w:r>
        <w:rPr>
          <w:rFonts w:ascii="Arial" w:hAnsi="Arial" w:cs="Arial"/>
          <w:sz w:val="22"/>
          <w:szCs w:val="22"/>
        </w:rPr>
        <w:t xml:space="preserve"> y</w:t>
      </w:r>
      <w:r w:rsidRPr="000C7745">
        <w:rPr>
          <w:rFonts w:ascii="Arial" w:hAnsi="Arial" w:cs="Arial"/>
          <w:sz w:val="22"/>
          <w:szCs w:val="22"/>
        </w:rPr>
        <w:t xml:space="preserve"> eficiencia </w:t>
      </w:r>
      <w:r>
        <w:rPr>
          <w:rFonts w:ascii="Arial" w:hAnsi="Arial" w:cs="Arial"/>
          <w:sz w:val="22"/>
          <w:szCs w:val="22"/>
        </w:rPr>
        <w:t>que rigen a la actuación administrativa, es necesario modificar la Resolución 718842 de 2022.</w:t>
      </w:r>
    </w:p>
    <w:p w14:paraId="48D71667" w14:textId="77777777" w:rsidR="00286240" w:rsidRDefault="00286240" w:rsidP="00286240">
      <w:pPr>
        <w:jc w:val="both"/>
        <w:rPr>
          <w:rFonts w:ascii="Arial" w:hAnsi="Arial" w:cs="Arial"/>
          <w:sz w:val="22"/>
          <w:szCs w:val="22"/>
        </w:rPr>
      </w:pPr>
    </w:p>
    <w:p w14:paraId="7E835304" w14:textId="2345A921" w:rsidR="00286240" w:rsidRPr="000C7745" w:rsidRDefault="00286240" w:rsidP="00286240">
      <w:pPr>
        <w:jc w:val="both"/>
        <w:rPr>
          <w:rFonts w:ascii="Arial" w:hAnsi="Arial" w:cs="Arial"/>
          <w:sz w:val="22"/>
          <w:szCs w:val="22"/>
        </w:rPr>
      </w:pPr>
      <w:r>
        <w:rPr>
          <w:rFonts w:ascii="Arial" w:hAnsi="Arial" w:cs="Arial"/>
          <w:sz w:val="22"/>
          <w:szCs w:val="22"/>
        </w:rPr>
        <w:t xml:space="preserve">Que así mismo, en aras de garantizar la consolidación </w:t>
      </w:r>
      <w:r w:rsidRPr="000C7745">
        <w:rPr>
          <w:rFonts w:ascii="Arial" w:hAnsi="Arial" w:cs="Arial"/>
          <w:sz w:val="22"/>
          <w:szCs w:val="22"/>
        </w:rPr>
        <w:t xml:space="preserve">en un único instrumento normativo las </w:t>
      </w:r>
      <w:r w:rsidRPr="00286240">
        <w:rPr>
          <w:rFonts w:ascii="Arial" w:hAnsi="Arial" w:cs="Arial"/>
          <w:sz w:val="22"/>
          <w:szCs w:val="22"/>
        </w:rPr>
        <w:t xml:space="preserve">especificaciones técnicas y operativas para la liquidación y reconocimiento de prestaciones económicas a favor de las EPS y EAS en el régimen contributivo y de los aportantes </w:t>
      </w:r>
      <w:r w:rsidR="00892331">
        <w:rPr>
          <w:rFonts w:ascii="Arial" w:hAnsi="Arial" w:cs="Arial"/>
          <w:sz w:val="22"/>
          <w:szCs w:val="22"/>
        </w:rPr>
        <w:t>por</w:t>
      </w:r>
      <w:r w:rsidRPr="00286240">
        <w:rPr>
          <w:rFonts w:ascii="Arial" w:hAnsi="Arial" w:cs="Arial"/>
          <w:sz w:val="22"/>
          <w:szCs w:val="22"/>
        </w:rPr>
        <w:t xml:space="preserve"> afiliados a </w:t>
      </w:r>
      <w:r w:rsidR="00892331">
        <w:rPr>
          <w:rFonts w:ascii="Arial" w:hAnsi="Arial" w:cs="Arial"/>
          <w:sz w:val="22"/>
          <w:szCs w:val="22"/>
        </w:rPr>
        <w:t xml:space="preserve">los </w:t>
      </w:r>
      <w:r w:rsidRPr="00286240">
        <w:rPr>
          <w:rFonts w:ascii="Arial" w:hAnsi="Arial" w:cs="Arial"/>
          <w:sz w:val="22"/>
          <w:szCs w:val="22"/>
        </w:rPr>
        <w:t>regímenes especiales o de excepción con ingresos adicionales</w:t>
      </w:r>
      <w:r>
        <w:rPr>
          <w:rFonts w:ascii="Arial" w:hAnsi="Arial" w:cs="Arial"/>
          <w:sz w:val="22"/>
          <w:szCs w:val="22"/>
        </w:rPr>
        <w:t xml:space="preserve">, hay lugar a la expedición del presente acto administrativo. </w:t>
      </w:r>
    </w:p>
    <w:p w14:paraId="0CD37174" w14:textId="77777777" w:rsidR="00497CCC" w:rsidRPr="00E25783" w:rsidRDefault="00497CCC" w:rsidP="00497CCC">
      <w:pPr>
        <w:jc w:val="both"/>
        <w:rPr>
          <w:rFonts w:ascii="Arial" w:hAnsi="Arial" w:cs="Arial"/>
          <w:sz w:val="22"/>
          <w:szCs w:val="22"/>
        </w:rPr>
      </w:pPr>
    </w:p>
    <w:p w14:paraId="397AD149" w14:textId="5D32DF0A" w:rsidR="00110F98" w:rsidRPr="00E25783" w:rsidRDefault="001F5C4B" w:rsidP="00180FB6">
      <w:pPr>
        <w:jc w:val="both"/>
        <w:rPr>
          <w:rFonts w:ascii="Arial" w:hAnsi="Arial" w:cs="Arial"/>
          <w:sz w:val="22"/>
          <w:szCs w:val="22"/>
        </w:rPr>
      </w:pPr>
      <w:r w:rsidRPr="00E25783">
        <w:rPr>
          <w:rFonts w:ascii="Arial" w:hAnsi="Arial" w:cs="Arial"/>
          <w:sz w:val="22"/>
          <w:szCs w:val="22"/>
        </w:rPr>
        <w:t>En mérito de lo expuesto,</w:t>
      </w:r>
    </w:p>
    <w:p w14:paraId="03A3738E" w14:textId="77777777" w:rsidR="00A94115" w:rsidRPr="00E25783" w:rsidRDefault="00A94115" w:rsidP="00180FB6">
      <w:pPr>
        <w:jc w:val="both"/>
        <w:rPr>
          <w:rFonts w:ascii="Arial" w:hAnsi="Arial" w:cs="Arial"/>
          <w:b/>
          <w:sz w:val="22"/>
          <w:szCs w:val="22"/>
        </w:rPr>
      </w:pPr>
    </w:p>
    <w:p w14:paraId="0F92F71E" w14:textId="6FC6D233" w:rsidR="000E5D3C" w:rsidRPr="00E25783" w:rsidRDefault="000E5D3C" w:rsidP="00497CCC">
      <w:pPr>
        <w:jc w:val="center"/>
        <w:rPr>
          <w:rFonts w:ascii="Arial" w:hAnsi="Arial" w:cs="Arial"/>
          <w:b/>
          <w:sz w:val="22"/>
          <w:szCs w:val="22"/>
        </w:rPr>
      </w:pPr>
      <w:r w:rsidRPr="00E25783">
        <w:rPr>
          <w:rFonts w:ascii="Arial" w:hAnsi="Arial" w:cs="Arial"/>
          <w:b/>
          <w:sz w:val="22"/>
          <w:szCs w:val="22"/>
        </w:rPr>
        <w:t>RESUELVE</w:t>
      </w:r>
    </w:p>
    <w:p w14:paraId="66BB6F57" w14:textId="5DFB2CB2" w:rsidR="0016467F" w:rsidRPr="00E25783" w:rsidRDefault="0016467F" w:rsidP="00497CCC">
      <w:pPr>
        <w:pStyle w:val="Default"/>
        <w:jc w:val="both"/>
        <w:rPr>
          <w:color w:val="auto"/>
          <w:sz w:val="22"/>
          <w:szCs w:val="22"/>
          <w:lang w:val="es-ES_tradnl"/>
        </w:rPr>
      </w:pPr>
    </w:p>
    <w:p w14:paraId="708C6591" w14:textId="18EF5813" w:rsidR="00613D81" w:rsidRPr="00E25783" w:rsidRDefault="00946F11" w:rsidP="00946F11">
      <w:pPr>
        <w:jc w:val="center"/>
        <w:rPr>
          <w:rFonts w:ascii="Arial" w:hAnsi="Arial" w:cs="Arial"/>
          <w:b/>
          <w:sz w:val="22"/>
          <w:szCs w:val="22"/>
        </w:rPr>
      </w:pPr>
      <w:r w:rsidRPr="00E25783">
        <w:rPr>
          <w:rFonts w:ascii="Arial" w:hAnsi="Arial" w:cs="Arial"/>
          <w:b/>
          <w:sz w:val="22"/>
          <w:szCs w:val="22"/>
        </w:rPr>
        <w:t>TI</w:t>
      </w:r>
      <w:r w:rsidR="00613D81" w:rsidRPr="00E25783">
        <w:rPr>
          <w:rFonts w:ascii="Arial" w:hAnsi="Arial" w:cs="Arial"/>
          <w:b/>
          <w:sz w:val="22"/>
          <w:szCs w:val="22"/>
        </w:rPr>
        <w:t>TULO I</w:t>
      </w:r>
    </w:p>
    <w:p w14:paraId="0553306A" w14:textId="0B0C9902" w:rsidR="00B2055C" w:rsidRPr="00E25783" w:rsidRDefault="00B2055C" w:rsidP="00497CCC">
      <w:pPr>
        <w:jc w:val="center"/>
        <w:rPr>
          <w:rFonts w:ascii="Arial" w:hAnsi="Arial" w:cs="Arial"/>
          <w:b/>
          <w:sz w:val="22"/>
          <w:szCs w:val="22"/>
        </w:rPr>
      </w:pPr>
      <w:r w:rsidRPr="00E25783">
        <w:rPr>
          <w:rFonts w:ascii="Arial" w:hAnsi="Arial" w:cs="Arial"/>
          <w:b/>
          <w:sz w:val="22"/>
          <w:szCs w:val="22"/>
        </w:rPr>
        <w:t>ASPECTOS GENERALES</w:t>
      </w:r>
    </w:p>
    <w:p w14:paraId="7BE1632D" w14:textId="77777777" w:rsidR="00613D81" w:rsidRPr="00E25783" w:rsidRDefault="00613D81" w:rsidP="00497CCC">
      <w:pPr>
        <w:pStyle w:val="NormalWeb"/>
        <w:spacing w:before="0" w:beforeAutospacing="0" w:after="0" w:afterAutospacing="0"/>
        <w:jc w:val="both"/>
        <w:outlineLvl w:val="0"/>
        <w:rPr>
          <w:rFonts w:ascii="Arial" w:hAnsi="Arial" w:cs="Arial"/>
          <w:b/>
          <w:sz w:val="22"/>
          <w:szCs w:val="22"/>
          <w:lang w:val="es-ES_tradnl"/>
        </w:rPr>
      </w:pPr>
    </w:p>
    <w:p w14:paraId="7CA4A994" w14:textId="25D0994E" w:rsidR="005435C7" w:rsidRPr="00E25783" w:rsidRDefault="00613D81" w:rsidP="00497CCC">
      <w:pPr>
        <w:autoSpaceDE w:val="0"/>
        <w:autoSpaceDN w:val="0"/>
        <w:adjustRightInd w:val="0"/>
        <w:jc w:val="both"/>
        <w:rPr>
          <w:rFonts w:ascii="Arial" w:hAnsi="Arial" w:cs="Arial"/>
          <w:sz w:val="22"/>
          <w:szCs w:val="22"/>
        </w:rPr>
      </w:pPr>
      <w:r w:rsidRPr="00E25783">
        <w:rPr>
          <w:rFonts w:ascii="Arial" w:hAnsi="Arial" w:cs="Arial"/>
          <w:b/>
          <w:sz w:val="22"/>
          <w:szCs w:val="22"/>
        </w:rPr>
        <w:t>Artículo 1</w:t>
      </w:r>
      <w:r w:rsidRPr="00E25783">
        <w:rPr>
          <w:rFonts w:ascii="Arial" w:hAnsi="Arial" w:cs="Arial"/>
          <w:sz w:val="22"/>
          <w:szCs w:val="22"/>
        </w:rPr>
        <w:t>.</w:t>
      </w:r>
      <w:r w:rsidR="005435C7" w:rsidRPr="00E25783">
        <w:rPr>
          <w:rFonts w:ascii="Arial" w:hAnsi="Arial" w:cs="Arial"/>
          <w:sz w:val="22"/>
          <w:szCs w:val="22"/>
        </w:rPr>
        <w:t xml:space="preserve"> </w:t>
      </w:r>
      <w:r w:rsidR="00974816" w:rsidRPr="00E25783">
        <w:rPr>
          <w:rFonts w:ascii="Arial" w:hAnsi="Arial" w:cs="Arial"/>
          <w:i/>
          <w:iCs/>
          <w:sz w:val="22"/>
          <w:szCs w:val="22"/>
        </w:rPr>
        <w:t>Objeto</w:t>
      </w:r>
      <w:r w:rsidR="00007CF9" w:rsidRPr="00E25783">
        <w:rPr>
          <w:rFonts w:ascii="Arial" w:hAnsi="Arial" w:cs="Arial"/>
          <w:i/>
          <w:iCs/>
          <w:sz w:val="22"/>
          <w:szCs w:val="22"/>
        </w:rPr>
        <w:t>.</w:t>
      </w:r>
      <w:r w:rsidR="00974816" w:rsidRPr="00E25783">
        <w:rPr>
          <w:rFonts w:ascii="Arial" w:hAnsi="Arial" w:cs="Arial"/>
          <w:sz w:val="22"/>
          <w:szCs w:val="22"/>
        </w:rPr>
        <w:t xml:space="preserve"> La presente </w:t>
      </w:r>
      <w:r w:rsidR="00A94115" w:rsidRPr="00E25783">
        <w:rPr>
          <w:rFonts w:ascii="Arial" w:hAnsi="Arial" w:cs="Arial"/>
          <w:sz w:val="22"/>
          <w:szCs w:val="22"/>
        </w:rPr>
        <w:t>R</w:t>
      </w:r>
      <w:r w:rsidR="00974816" w:rsidRPr="00E25783">
        <w:rPr>
          <w:rFonts w:ascii="Arial" w:hAnsi="Arial" w:cs="Arial"/>
          <w:sz w:val="22"/>
          <w:szCs w:val="22"/>
        </w:rPr>
        <w:t xml:space="preserve">esolución tiene por objeto </w:t>
      </w:r>
      <w:r w:rsidR="00D71943" w:rsidRPr="00E25783">
        <w:rPr>
          <w:rFonts w:ascii="Arial" w:hAnsi="Arial" w:cs="Arial"/>
          <w:sz w:val="22"/>
          <w:szCs w:val="22"/>
        </w:rPr>
        <w:t xml:space="preserve">definir las especificaciones técnicas y operativas </w:t>
      </w:r>
      <w:r w:rsidR="00946F11" w:rsidRPr="00E25783">
        <w:rPr>
          <w:rFonts w:ascii="Arial" w:hAnsi="Arial" w:cs="Arial"/>
          <w:sz w:val="22"/>
          <w:szCs w:val="22"/>
        </w:rPr>
        <w:t xml:space="preserve">para la liquidación y reconocimiento de </w:t>
      </w:r>
      <w:r w:rsidR="001A2B7E" w:rsidRPr="00E25783">
        <w:rPr>
          <w:rFonts w:ascii="Arial" w:hAnsi="Arial" w:cs="Arial"/>
          <w:sz w:val="22"/>
          <w:szCs w:val="22"/>
        </w:rPr>
        <w:t xml:space="preserve">las </w:t>
      </w:r>
      <w:r w:rsidR="00892331">
        <w:rPr>
          <w:rFonts w:ascii="Arial" w:hAnsi="Arial" w:cs="Arial"/>
          <w:sz w:val="22"/>
          <w:szCs w:val="22"/>
        </w:rPr>
        <w:t>licencias de maternidad y paternidad</w:t>
      </w:r>
      <w:r w:rsidR="00946F11" w:rsidRPr="00E25783">
        <w:rPr>
          <w:rFonts w:ascii="Arial" w:hAnsi="Arial" w:cs="Arial"/>
          <w:sz w:val="22"/>
          <w:szCs w:val="22"/>
        </w:rPr>
        <w:t xml:space="preserve"> a favor de las EPS y </w:t>
      </w:r>
      <w:r w:rsidR="00B97CCA" w:rsidRPr="00E25783">
        <w:rPr>
          <w:rFonts w:ascii="Arial" w:hAnsi="Arial" w:cs="Arial"/>
          <w:sz w:val="22"/>
          <w:szCs w:val="22"/>
        </w:rPr>
        <w:t>EAS</w:t>
      </w:r>
      <w:r w:rsidR="00946F11" w:rsidRPr="00E25783">
        <w:rPr>
          <w:rFonts w:ascii="Arial" w:hAnsi="Arial" w:cs="Arial"/>
          <w:sz w:val="22"/>
          <w:szCs w:val="22"/>
        </w:rPr>
        <w:t xml:space="preserve"> en el régimen contributivo y </w:t>
      </w:r>
      <w:r w:rsidR="00892331">
        <w:rPr>
          <w:rFonts w:ascii="Arial" w:hAnsi="Arial" w:cs="Arial"/>
          <w:sz w:val="22"/>
          <w:szCs w:val="22"/>
        </w:rPr>
        <w:t xml:space="preserve">de las prestaciones económicas </w:t>
      </w:r>
      <w:r w:rsidR="00946F11" w:rsidRPr="00E25783">
        <w:rPr>
          <w:rFonts w:ascii="Arial" w:hAnsi="Arial" w:cs="Arial"/>
          <w:sz w:val="22"/>
          <w:szCs w:val="22"/>
        </w:rPr>
        <w:t xml:space="preserve">de los aportantes </w:t>
      </w:r>
      <w:r w:rsidR="00892331">
        <w:rPr>
          <w:rFonts w:ascii="Arial" w:hAnsi="Arial" w:cs="Arial"/>
          <w:sz w:val="22"/>
          <w:szCs w:val="22"/>
        </w:rPr>
        <w:t>por</w:t>
      </w:r>
      <w:r w:rsidR="00946F11" w:rsidRPr="00E25783">
        <w:rPr>
          <w:rFonts w:ascii="Arial" w:hAnsi="Arial" w:cs="Arial"/>
          <w:sz w:val="22"/>
          <w:szCs w:val="22"/>
        </w:rPr>
        <w:t xml:space="preserve"> afiliados a </w:t>
      </w:r>
      <w:r w:rsidR="00892331">
        <w:rPr>
          <w:rFonts w:ascii="Arial" w:hAnsi="Arial" w:cs="Arial"/>
          <w:sz w:val="22"/>
          <w:szCs w:val="22"/>
        </w:rPr>
        <w:t xml:space="preserve">los </w:t>
      </w:r>
      <w:r w:rsidR="00946F11" w:rsidRPr="00E25783">
        <w:rPr>
          <w:rFonts w:ascii="Arial" w:hAnsi="Arial" w:cs="Arial"/>
          <w:sz w:val="22"/>
          <w:szCs w:val="22"/>
        </w:rPr>
        <w:t>regímenes especiales o de excepción con ingresos adicionales</w:t>
      </w:r>
      <w:r w:rsidR="00032E90" w:rsidRPr="00E25783">
        <w:rPr>
          <w:rFonts w:ascii="Arial" w:hAnsi="Arial" w:cs="Arial"/>
          <w:sz w:val="22"/>
          <w:szCs w:val="22"/>
        </w:rPr>
        <w:t>.</w:t>
      </w:r>
    </w:p>
    <w:p w14:paraId="6B3D6BE4" w14:textId="2E610756" w:rsidR="00032E90" w:rsidRPr="00E25783" w:rsidRDefault="00032E90" w:rsidP="00497CCC">
      <w:pPr>
        <w:autoSpaceDE w:val="0"/>
        <w:autoSpaceDN w:val="0"/>
        <w:adjustRightInd w:val="0"/>
        <w:jc w:val="both"/>
        <w:rPr>
          <w:rFonts w:ascii="Arial" w:hAnsi="Arial" w:cs="Arial"/>
          <w:sz w:val="22"/>
          <w:szCs w:val="22"/>
        </w:rPr>
      </w:pPr>
    </w:p>
    <w:p w14:paraId="5B632B4F" w14:textId="63EBBDC3" w:rsidR="00032E90" w:rsidRPr="00E25783" w:rsidRDefault="00032E90" w:rsidP="00497CCC">
      <w:pPr>
        <w:autoSpaceDE w:val="0"/>
        <w:autoSpaceDN w:val="0"/>
        <w:adjustRightInd w:val="0"/>
        <w:jc w:val="both"/>
        <w:rPr>
          <w:rFonts w:ascii="Arial" w:hAnsi="Arial" w:cs="Arial"/>
          <w:sz w:val="22"/>
          <w:szCs w:val="22"/>
        </w:rPr>
      </w:pPr>
      <w:r w:rsidRPr="00E25783">
        <w:rPr>
          <w:rFonts w:ascii="Arial" w:hAnsi="Arial" w:cs="Arial"/>
          <w:sz w:val="22"/>
          <w:szCs w:val="22"/>
        </w:rPr>
        <w:t>Así mismo</w:t>
      </w:r>
      <w:r w:rsidR="00935C23" w:rsidRPr="00E25783">
        <w:rPr>
          <w:rFonts w:ascii="Arial" w:hAnsi="Arial" w:cs="Arial"/>
          <w:sz w:val="22"/>
          <w:szCs w:val="22"/>
        </w:rPr>
        <w:t>,</w:t>
      </w:r>
      <w:r w:rsidRPr="00E25783">
        <w:rPr>
          <w:rFonts w:ascii="Arial" w:hAnsi="Arial" w:cs="Arial"/>
          <w:sz w:val="22"/>
          <w:szCs w:val="22"/>
        </w:rPr>
        <w:t xml:space="preserve"> tiene por objeto determinar la estructura de la información que soporta el proceso de prestaciones económicas en el régimen contributivo. </w:t>
      </w:r>
    </w:p>
    <w:p w14:paraId="291292DC" w14:textId="7FF728E3" w:rsidR="00E8347D" w:rsidRPr="00E25783" w:rsidRDefault="00E8347D" w:rsidP="00497CCC">
      <w:pPr>
        <w:pStyle w:val="Default"/>
        <w:jc w:val="both"/>
        <w:rPr>
          <w:color w:val="auto"/>
          <w:sz w:val="22"/>
          <w:szCs w:val="22"/>
          <w:lang w:val="es-ES_tradnl"/>
        </w:rPr>
      </w:pPr>
    </w:p>
    <w:p w14:paraId="65FC64CE" w14:textId="3D838FAD" w:rsidR="00B80F9A" w:rsidRPr="00E25783" w:rsidRDefault="00EF4020" w:rsidP="00497CCC">
      <w:pPr>
        <w:jc w:val="both"/>
        <w:rPr>
          <w:rFonts w:ascii="Arial" w:hAnsi="Arial" w:cs="Arial"/>
          <w:sz w:val="22"/>
          <w:szCs w:val="22"/>
        </w:rPr>
      </w:pPr>
      <w:r w:rsidRPr="00E25783">
        <w:rPr>
          <w:rFonts w:ascii="Arial" w:hAnsi="Arial" w:cs="Arial"/>
          <w:b/>
          <w:sz w:val="22"/>
          <w:szCs w:val="22"/>
        </w:rPr>
        <w:t>Artículo</w:t>
      </w:r>
      <w:r w:rsidR="00CD050C" w:rsidRPr="00E25783">
        <w:rPr>
          <w:rFonts w:ascii="Arial" w:hAnsi="Arial" w:cs="Arial"/>
          <w:b/>
          <w:sz w:val="22"/>
          <w:szCs w:val="22"/>
        </w:rPr>
        <w:t xml:space="preserve"> </w:t>
      </w:r>
      <w:r w:rsidR="005E33BA" w:rsidRPr="00E25783">
        <w:rPr>
          <w:rFonts w:ascii="Arial" w:hAnsi="Arial" w:cs="Arial"/>
          <w:b/>
          <w:sz w:val="22"/>
          <w:szCs w:val="22"/>
        </w:rPr>
        <w:t>2</w:t>
      </w:r>
      <w:r w:rsidRPr="00E25783">
        <w:rPr>
          <w:rFonts w:ascii="Arial" w:hAnsi="Arial" w:cs="Arial"/>
          <w:b/>
          <w:sz w:val="22"/>
          <w:szCs w:val="22"/>
        </w:rPr>
        <w:t xml:space="preserve">. </w:t>
      </w:r>
      <w:r w:rsidR="00ED256A" w:rsidRPr="00E25783">
        <w:rPr>
          <w:rFonts w:ascii="Arial" w:hAnsi="Arial" w:cs="Arial"/>
          <w:i/>
          <w:sz w:val="22"/>
          <w:szCs w:val="22"/>
        </w:rPr>
        <w:t>Ámbito de aplicación</w:t>
      </w:r>
      <w:r w:rsidR="00D4134A" w:rsidRPr="00E25783">
        <w:rPr>
          <w:rFonts w:ascii="Arial" w:hAnsi="Arial" w:cs="Arial"/>
          <w:i/>
          <w:sz w:val="22"/>
          <w:szCs w:val="22"/>
        </w:rPr>
        <w:t>.</w:t>
      </w:r>
      <w:r w:rsidR="00D4134A" w:rsidRPr="00E25783">
        <w:rPr>
          <w:rFonts w:ascii="Arial" w:hAnsi="Arial" w:cs="Arial"/>
          <w:sz w:val="22"/>
          <w:szCs w:val="22"/>
        </w:rPr>
        <w:t xml:space="preserve"> </w:t>
      </w:r>
      <w:r w:rsidR="00B80F9A" w:rsidRPr="00E25783">
        <w:rPr>
          <w:rFonts w:ascii="Arial" w:hAnsi="Arial" w:cs="Arial"/>
          <w:sz w:val="22"/>
          <w:szCs w:val="22"/>
        </w:rPr>
        <w:t>La</w:t>
      </w:r>
      <w:r w:rsidR="00612DB8" w:rsidRPr="00E25783">
        <w:rPr>
          <w:rFonts w:ascii="Arial" w:hAnsi="Arial" w:cs="Arial"/>
          <w:sz w:val="22"/>
          <w:szCs w:val="22"/>
        </w:rPr>
        <w:t>s disposiciones contenidas en la</w:t>
      </w:r>
      <w:r w:rsidR="00B80F9A" w:rsidRPr="00E25783">
        <w:rPr>
          <w:rFonts w:ascii="Arial" w:hAnsi="Arial" w:cs="Arial"/>
          <w:sz w:val="22"/>
          <w:szCs w:val="22"/>
        </w:rPr>
        <w:t xml:space="preserve"> presente </w:t>
      </w:r>
      <w:r w:rsidR="001E2E6F" w:rsidRPr="00E25783">
        <w:rPr>
          <w:rFonts w:ascii="Arial" w:hAnsi="Arial" w:cs="Arial"/>
          <w:sz w:val="22"/>
          <w:szCs w:val="22"/>
        </w:rPr>
        <w:t>R</w:t>
      </w:r>
      <w:r w:rsidR="00B80F9A" w:rsidRPr="00E25783">
        <w:rPr>
          <w:rFonts w:ascii="Arial" w:hAnsi="Arial" w:cs="Arial"/>
          <w:sz w:val="22"/>
          <w:szCs w:val="22"/>
        </w:rPr>
        <w:t>esolución</w:t>
      </w:r>
      <w:r w:rsidR="001366CA" w:rsidRPr="00E25783">
        <w:rPr>
          <w:rFonts w:ascii="Arial" w:hAnsi="Arial" w:cs="Arial"/>
          <w:sz w:val="22"/>
          <w:szCs w:val="22"/>
        </w:rPr>
        <w:t xml:space="preserve"> aplica</w:t>
      </w:r>
      <w:r w:rsidR="00612DB8" w:rsidRPr="00E25783">
        <w:rPr>
          <w:rFonts w:ascii="Arial" w:hAnsi="Arial" w:cs="Arial"/>
          <w:sz w:val="22"/>
          <w:szCs w:val="22"/>
        </w:rPr>
        <w:t>n</w:t>
      </w:r>
      <w:r w:rsidR="001366CA" w:rsidRPr="00E25783">
        <w:rPr>
          <w:rFonts w:ascii="Arial" w:hAnsi="Arial" w:cs="Arial"/>
          <w:sz w:val="22"/>
          <w:szCs w:val="22"/>
        </w:rPr>
        <w:t xml:space="preserve"> a l</w:t>
      </w:r>
      <w:r w:rsidR="00EB4DA4" w:rsidRPr="00E25783">
        <w:rPr>
          <w:rFonts w:ascii="Arial" w:hAnsi="Arial" w:cs="Arial"/>
          <w:sz w:val="22"/>
          <w:szCs w:val="22"/>
        </w:rPr>
        <w:t>as Entidades Promotoras de Salud</w:t>
      </w:r>
      <w:r w:rsidR="00612DB8" w:rsidRPr="00E25783">
        <w:rPr>
          <w:rFonts w:ascii="Arial" w:hAnsi="Arial" w:cs="Arial"/>
          <w:sz w:val="22"/>
          <w:szCs w:val="22"/>
        </w:rPr>
        <w:t xml:space="preserve"> -</w:t>
      </w:r>
      <w:r w:rsidR="001E2E6F" w:rsidRPr="00E25783">
        <w:rPr>
          <w:rFonts w:ascii="Arial" w:hAnsi="Arial" w:cs="Arial"/>
          <w:sz w:val="22"/>
          <w:szCs w:val="22"/>
        </w:rPr>
        <w:t xml:space="preserve"> </w:t>
      </w:r>
      <w:r w:rsidR="00612DB8" w:rsidRPr="00E25783">
        <w:rPr>
          <w:rFonts w:ascii="Arial" w:hAnsi="Arial" w:cs="Arial"/>
          <w:sz w:val="22"/>
          <w:szCs w:val="22"/>
        </w:rPr>
        <w:t>EPS</w:t>
      </w:r>
      <w:r w:rsidR="00032E90" w:rsidRPr="00E25783">
        <w:rPr>
          <w:rFonts w:ascii="Arial" w:hAnsi="Arial" w:cs="Arial"/>
          <w:sz w:val="22"/>
          <w:szCs w:val="22"/>
        </w:rPr>
        <w:t xml:space="preserve"> que operan en el régimen contributivo</w:t>
      </w:r>
      <w:r w:rsidR="00612DB8" w:rsidRPr="00E25783">
        <w:rPr>
          <w:rFonts w:ascii="Arial" w:hAnsi="Arial" w:cs="Arial"/>
          <w:sz w:val="22"/>
          <w:szCs w:val="22"/>
        </w:rPr>
        <w:t>,</w:t>
      </w:r>
      <w:r w:rsidR="009158B6" w:rsidRPr="00E25783">
        <w:rPr>
          <w:rFonts w:ascii="Arial" w:hAnsi="Arial" w:cs="Arial"/>
          <w:sz w:val="22"/>
          <w:szCs w:val="22"/>
        </w:rPr>
        <w:t xml:space="preserve"> a las </w:t>
      </w:r>
      <w:r w:rsidR="009C6DEA" w:rsidRPr="00E25783">
        <w:rPr>
          <w:rFonts w:ascii="Arial" w:hAnsi="Arial" w:cs="Arial"/>
          <w:sz w:val="22"/>
          <w:szCs w:val="22"/>
        </w:rPr>
        <w:t>Entidades Adaptadas en Salud -</w:t>
      </w:r>
      <w:r w:rsidR="001E2E6F" w:rsidRPr="00E25783">
        <w:rPr>
          <w:rFonts w:ascii="Arial" w:hAnsi="Arial" w:cs="Arial"/>
          <w:sz w:val="22"/>
          <w:szCs w:val="22"/>
        </w:rPr>
        <w:t xml:space="preserve"> </w:t>
      </w:r>
      <w:r w:rsidR="009C6DEA" w:rsidRPr="00E25783">
        <w:rPr>
          <w:rFonts w:ascii="Arial" w:hAnsi="Arial" w:cs="Arial"/>
          <w:sz w:val="22"/>
          <w:szCs w:val="22"/>
        </w:rPr>
        <w:t>EAS y</w:t>
      </w:r>
      <w:r w:rsidR="00935C23" w:rsidRPr="00E25783">
        <w:rPr>
          <w:rFonts w:ascii="Arial" w:hAnsi="Arial" w:cs="Arial"/>
          <w:sz w:val="22"/>
          <w:szCs w:val="22"/>
        </w:rPr>
        <w:t xml:space="preserve"> a</w:t>
      </w:r>
      <w:r w:rsidR="009C6DEA" w:rsidRPr="00E25783">
        <w:rPr>
          <w:rFonts w:ascii="Arial" w:hAnsi="Arial" w:cs="Arial"/>
          <w:sz w:val="22"/>
          <w:szCs w:val="22"/>
        </w:rPr>
        <w:t xml:space="preserve"> </w:t>
      </w:r>
      <w:r w:rsidR="00612DB8" w:rsidRPr="00E25783">
        <w:rPr>
          <w:rFonts w:ascii="Arial" w:hAnsi="Arial" w:cs="Arial"/>
          <w:sz w:val="22"/>
          <w:szCs w:val="22"/>
        </w:rPr>
        <w:t>la ADRES.</w:t>
      </w:r>
    </w:p>
    <w:p w14:paraId="7C3FF1D9" w14:textId="3C2E0B24" w:rsidR="004D6F46" w:rsidRPr="00E25783" w:rsidRDefault="004D6F46" w:rsidP="00497CCC">
      <w:pPr>
        <w:jc w:val="both"/>
        <w:rPr>
          <w:rFonts w:ascii="Arial" w:hAnsi="Arial" w:cs="Arial"/>
          <w:sz w:val="22"/>
          <w:szCs w:val="22"/>
        </w:rPr>
      </w:pPr>
    </w:p>
    <w:p w14:paraId="19BD2CDF" w14:textId="63C1476F" w:rsidR="004D6F46" w:rsidRPr="00E25783" w:rsidRDefault="004D6F46" w:rsidP="004D6F46">
      <w:pPr>
        <w:jc w:val="both"/>
        <w:rPr>
          <w:rFonts w:ascii="Arial" w:hAnsi="Arial" w:cs="Arial"/>
          <w:sz w:val="22"/>
          <w:szCs w:val="22"/>
        </w:rPr>
      </w:pPr>
      <w:r w:rsidRPr="00E25783">
        <w:rPr>
          <w:rFonts w:ascii="Arial" w:hAnsi="Arial" w:cs="Arial"/>
          <w:sz w:val="22"/>
          <w:szCs w:val="22"/>
        </w:rPr>
        <w:t>Así mismo aplica</w:t>
      </w:r>
      <w:r w:rsidR="00935C23" w:rsidRPr="00E25783">
        <w:rPr>
          <w:rFonts w:ascii="Arial" w:hAnsi="Arial" w:cs="Arial"/>
          <w:sz w:val="22"/>
          <w:szCs w:val="22"/>
        </w:rPr>
        <w:t>,</w:t>
      </w:r>
      <w:r w:rsidRPr="00E25783">
        <w:rPr>
          <w:rFonts w:ascii="Arial" w:hAnsi="Arial" w:cs="Arial"/>
          <w:sz w:val="22"/>
          <w:szCs w:val="22"/>
        </w:rPr>
        <w:t xml:space="preserve"> a las personas naturales y jurídicas legitimadas para solicitar ante la ADRES el reconocimiento de prestaciones económicas de un afiliado del régimen especial o </w:t>
      </w:r>
      <w:r w:rsidR="001E2E6F" w:rsidRPr="00E25783">
        <w:rPr>
          <w:rFonts w:ascii="Arial" w:hAnsi="Arial" w:cs="Arial"/>
          <w:sz w:val="22"/>
          <w:szCs w:val="22"/>
        </w:rPr>
        <w:t xml:space="preserve">de </w:t>
      </w:r>
      <w:r w:rsidRPr="00E25783">
        <w:rPr>
          <w:rFonts w:ascii="Arial" w:hAnsi="Arial" w:cs="Arial"/>
          <w:sz w:val="22"/>
          <w:szCs w:val="22"/>
        </w:rPr>
        <w:t>excep</w:t>
      </w:r>
      <w:r w:rsidR="001E2E6F" w:rsidRPr="00E25783">
        <w:rPr>
          <w:rFonts w:ascii="Arial" w:hAnsi="Arial" w:cs="Arial"/>
          <w:sz w:val="22"/>
          <w:szCs w:val="22"/>
        </w:rPr>
        <w:t>ción</w:t>
      </w:r>
      <w:r w:rsidRPr="00E25783">
        <w:rPr>
          <w:rFonts w:ascii="Arial" w:hAnsi="Arial" w:cs="Arial"/>
          <w:sz w:val="22"/>
          <w:szCs w:val="22"/>
        </w:rPr>
        <w:t xml:space="preserve"> con ingresos adicionales.</w:t>
      </w:r>
    </w:p>
    <w:p w14:paraId="0E91FC5E" w14:textId="118B5793" w:rsidR="00D53065" w:rsidRPr="00E25783" w:rsidRDefault="00D53065" w:rsidP="00497CCC">
      <w:pPr>
        <w:jc w:val="both"/>
        <w:rPr>
          <w:rFonts w:ascii="Arial" w:hAnsi="Arial" w:cs="Arial"/>
          <w:sz w:val="22"/>
          <w:szCs w:val="22"/>
        </w:rPr>
      </w:pPr>
    </w:p>
    <w:p w14:paraId="1F248AD9" w14:textId="201412AF" w:rsidR="00941D5C" w:rsidRPr="00E25783" w:rsidRDefault="00D53065" w:rsidP="00497CCC">
      <w:pPr>
        <w:jc w:val="both"/>
        <w:rPr>
          <w:rFonts w:ascii="Arial" w:hAnsi="Arial" w:cs="Arial"/>
          <w:i/>
          <w:iCs/>
          <w:sz w:val="22"/>
          <w:szCs w:val="22"/>
        </w:rPr>
      </w:pPr>
      <w:r w:rsidRPr="00E25783">
        <w:rPr>
          <w:rFonts w:ascii="Arial" w:hAnsi="Arial" w:cs="Arial"/>
          <w:b/>
          <w:bCs/>
          <w:sz w:val="22"/>
          <w:szCs w:val="22"/>
        </w:rPr>
        <w:t>Artículo 3.</w:t>
      </w:r>
      <w:r w:rsidRPr="00E25783">
        <w:rPr>
          <w:rFonts w:ascii="Arial" w:hAnsi="Arial" w:cs="Arial"/>
          <w:sz w:val="22"/>
          <w:szCs w:val="22"/>
        </w:rPr>
        <w:t xml:space="preserve"> </w:t>
      </w:r>
      <w:r w:rsidR="0019017F" w:rsidRPr="00E25783">
        <w:rPr>
          <w:rFonts w:ascii="Arial" w:hAnsi="Arial" w:cs="Arial"/>
          <w:i/>
          <w:iCs/>
          <w:sz w:val="22"/>
          <w:szCs w:val="22"/>
        </w:rPr>
        <w:t>Definiciones</w:t>
      </w:r>
      <w:r w:rsidRPr="00E25783">
        <w:rPr>
          <w:rFonts w:ascii="Arial" w:hAnsi="Arial" w:cs="Arial"/>
          <w:i/>
          <w:iCs/>
          <w:sz w:val="22"/>
          <w:szCs w:val="22"/>
        </w:rPr>
        <w:t>.</w:t>
      </w:r>
      <w:r w:rsidR="00AC0513" w:rsidRPr="00E25783">
        <w:rPr>
          <w:rFonts w:ascii="Arial" w:hAnsi="Arial" w:cs="Arial"/>
          <w:i/>
          <w:iCs/>
          <w:sz w:val="22"/>
          <w:szCs w:val="22"/>
        </w:rPr>
        <w:t xml:space="preserve"> </w:t>
      </w:r>
      <w:r w:rsidR="002C5904" w:rsidRPr="00E25783">
        <w:rPr>
          <w:rFonts w:ascii="Arial" w:hAnsi="Arial" w:cs="Arial"/>
          <w:sz w:val="22"/>
          <w:szCs w:val="22"/>
        </w:rPr>
        <w:t xml:space="preserve">Para efectos </w:t>
      </w:r>
      <w:r w:rsidR="006A6C4C" w:rsidRPr="00E25783">
        <w:rPr>
          <w:rFonts w:ascii="Arial" w:hAnsi="Arial" w:cs="Arial"/>
          <w:sz w:val="22"/>
          <w:szCs w:val="22"/>
        </w:rPr>
        <w:t>del presente acto administrativo, se tendrán en cuenta las siguientes definiciones:</w:t>
      </w:r>
      <w:r w:rsidR="002C5904" w:rsidRPr="00E25783">
        <w:rPr>
          <w:rFonts w:ascii="Arial" w:hAnsi="Arial" w:cs="Arial"/>
          <w:i/>
          <w:iCs/>
          <w:sz w:val="22"/>
          <w:szCs w:val="22"/>
        </w:rPr>
        <w:t xml:space="preserve"> </w:t>
      </w:r>
    </w:p>
    <w:p w14:paraId="1693216A" w14:textId="25759CCD" w:rsidR="00941D5C" w:rsidRPr="00E25783" w:rsidRDefault="00941D5C" w:rsidP="00497CCC">
      <w:pPr>
        <w:jc w:val="both"/>
        <w:rPr>
          <w:rFonts w:ascii="Arial" w:hAnsi="Arial" w:cs="Arial"/>
          <w:i/>
          <w:iCs/>
          <w:sz w:val="22"/>
          <w:szCs w:val="22"/>
        </w:rPr>
      </w:pPr>
    </w:p>
    <w:p w14:paraId="6542E7C5" w14:textId="77777777" w:rsidR="00941D5C" w:rsidRPr="00E25783" w:rsidRDefault="00941D5C" w:rsidP="00941D5C">
      <w:pPr>
        <w:pStyle w:val="Prrafodelista"/>
        <w:numPr>
          <w:ilvl w:val="0"/>
          <w:numId w:val="31"/>
        </w:numPr>
        <w:jc w:val="both"/>
        <w:rPr>
          <w:rFonts w:cs="Arial"/>
          <w:sz w:val="22"/>
          <w:szCs w:val="22"/>
          <w:lang w:val="es-ES_tradnl"/>
        </w:rPr>
      </w:pPr>
      <w:r w:rsidRPr="00E25783">
        <w:rPr>
          <w:rFonts w:cs="Arial"/>
          <w:sz w:val="22"/>
          <w:szCs w:val="22"/>
          <w:lang w:val="es-ES_tradnl"/>
        </w:rPr>
        <w:t>Parto a término: Expulsión del feto fuera del organismo materno cuando tiene una edad gestacional entre 37 semanas y menos de 40 semanas.</w:t>
      </w:r>
    </w:p>
    <w:p w14:paraId="52C2550B" w14:textId="77777777" w:rsidR="00941D5C" w:rsidRPr="00E25783" w:rsidRDefault="00941D5C" w:rsidP="00941D5C">
      <w:pPr>
        <w:jc w:val="both"/>
        <w:rPr>
          <w:rFonts w:ascii="Arial" w:hAnsi="Arial" w:cs="Arial"/>
          <w:sz w:val="22"/>
          <w:szCs w:val="22"/>
        </w:rPr>
      </w:pPr>
    </w:p>
    <w:p w14:paraId="04457718" w14:textId="77777777" w:rsidR="00941D5C" w:rsidRPr="00E25783" w:rsidRDefault="00941D5C" w:rsidP="00941D5C">
      <w:pPr>
        <w:pStyle w:val="Prrafodelista"/>
        <w:numPr>
          <w:ilvl w:val="0"/>
          <w:numId w:val="31"/>
        </w:numPr>
        <w:jc w:val="both"/>
        <w:rPr>
          <w:rFonts w:cs="Arial"/>
          <w:sz w:val="22"/>
          <w:szCs w:val="22"/>
          <w:lang w:val="es-ES_tradnl"/>
        </w:rPr>
      </w:pPr>
      <w:r w:rsidRPr="00E25783">
        <w:rPr>
          <w:rFonts w:cs="Arial"/>
          <w:sz w:val="22"/>
          <w:szCs w:val="22"/>
          <w:lang w:val="es-ES_tradnl"/>
        </w:rPr>
        <w:t>Parto prematuro: Expulsión del feto fuera del organismo materno cuando tiene una edad gestacional entre 22 semanas y menos de 37 semanas.</w:t>
      </w:r>
    </w:p>
    <w:p w14:paraId="77F67D00" w14:textId="77777777" w:rsidR="00941D5C" w:rsidRPr="00E25783" w:rsidRDefault="00941D5C" w:rsidP="00941D5C">
      <w:pPr>
        <w:jc w:val="both"/>
        <w:rPr>
          <w:rFonts w:ascii="Arial" w:hAnsi="Arial" w:cs="Arial"/>
          <w:sz w:val="22"/>
          <w:szCs w:val="22"/>
        </w:rPr>
      </w:pPr>
    </w:p>
    <w:p w14:paraId="46266C6D" w14:textId="77777777" w:rsidR="00941D5C" w:rsidRPr="00E25783" w:rsidRDefault="00941D5C" w:rsidP="00941D5C">
      <w:pPr>
        <w:pStyle w:val="Prrafodelista"/>
        <w:numPr>
          <w:ilvl w:val="0"/>
          <w:numId w:val="31"/>
        </w:numPr>
        <w:jc w:val="both"/>
        <w:rPr>
          <w:rFonts w:cs="Arial"/>
          <w:sz w:val="22"/>
          <w:szCs w:val="22"/>
          <w:lang w:val="es-ES_tradnl"/>
        </w:rPr>
      </w:pPr>
      <w:r w:rsidRPr="00E25783">
        <w:rPr>
          <w:rFonts w:cs="Arial"/>
          <w:sz w:val="22"/>
          <w:szCs w:val="22"/>
          <w:lang w:val="es-ES_tradnl"/>
        </w:rPr>
        <w:t>Parto múltiple: Embarazo en que coexisten dos o más fetos en la cavidad uterina.</w:t>
      </w:r>
    </w:p>
    <w:p w14:paraId="4B1A5C27" w14:textId="77777777" w:rsidR="00941D5C" w:rsidRPr="00E25783" w:rsidRDefault="00941D5C" w:rsidP="00941D5C">
      <w:pPr>
        <w:jc w:val="both"/>
        <w:rPr>
          <w:rFonts w:ascii="Arial" w:hAnsi="Arial" w:cs="Arial"/>
          <w:sz w:val="22"/>
          <w:szCs w:val="22"/>
        </w:rPr>
      </w:pPr>
    </w:p>
    <w:p w14:paraId="4D4E13BE" w14:textId="77777777" w:rsidR="00941D5C" w:rsidRPr="00E25783" w:rsidRDefault="00941D5C" w:rsidP="00941D5C">
      <w:pPr>
        <w:pStyle w:val="Prrafodelista"/>
        <w:numPr>
          <w:ilvl w:val="0"/>
          <w:numId w:val="31"/>
        </w:numPr>
        <w:pBdr>
          <w:top w:val="none" w:sz="4" w:space="0" w:color="000000"/>
          <w:left w:val="none" w:sz="4" w:space="0" w:color="000000"/>
          <w:bottom w:val="none" w:sz="4" w:space="0" w:color="000000"/>
          <w:right w:val="none" w:sz="4" w:space="0" w:color="000000"/>
          <w:between w:val="none" w:sz="4" w:space="0" w:color="000000"/>
        </w:pBdr>
        <w:jc w:val="both"/>
        <w:rPr>
          <w:rFonts w:cs="Arial"/>
          <w:sz w:val="22"/>
          <w:szCs w:val="22"/>
          <w:lang w:val="es-ES_tradnl"/>
        </w:rPr>
      </w:pPr>
      <w:r w:rsidRPr="00E25783">
        <w:rPr>
          <w:rFonts w:cs="Arial"/>
          <w:sz w:val="22"/>
          <w:szCs w:val="22"/>
          <w:lang w:val="es-ES_tradnl"/>
        </w:rPr>
        <w:t>Parto prematuro y múltiple: Expulsión del feto fuera del organismo materno cuando tiene una edad gestacional entre 22 semanas y menos de 37 semanas, en el cual coexisten dos o más fetos en la cavidad uterina.</w:t>
      </w:r>
    </w:p>
    <w:p w14:paraId="4758361E" w14:textId="77777777" w:rsidR="00941D5C" w:rsidRPr="00E25783" w:rsidRDefault="00941D5C" w:rsidP="00941D5C">
      <w:pPr>
        <w:jc w:val="both"/>
        <w:rPr>
          <w:rFonts w:ascii="Arial" w:hAnsi="Arial" w:cs="Arial"/>
          <w:sz w:val="22"/>
          <w:szCs w:val="22"/>
        </w:rPr>
      </w:pPr>
    </w:p>
    <w:p w14:paraId="1E20EB6D" w14:textId="0481C4FA" w:rsidR="00941D5C" w:rsidRPr="00E25783" w:rsidRDefault="00941D5C" w:rsidP="00941D5C">
      <w:pPr>
        <w:pStyle w:val="Prrafodelista"/>
        <w:numPr>
          <w:ilvl w:val="0"/>
          <w:numId w:val="31"/>
        </w:numPr>
        <w:jc w:val="both"/>
        <w:rPr>
          <w:rFonts w:cs="Arial"/>
          <w:sz w:val="22"/>
          <w:szCs w:val="22"/>
          <w:lang w:val="es-ES_tradnl"/>
        </w:rPr>
      </w:pPr>
      <w:r w:rsidRPr="00E25783">
        <w:rPr>
          <w:rFonts w:cs="Arial"/>
          <w:sz w:val="22"/>
          <w:szCs w:val="22"/>
          <w:lang w:val="es-ES_tradnl"/>
        </w:rPr>
        <w:t xml:space="preserve">Parto no viable: </w:t>
      </w:r>
      <w:r w:rsidR="00917A5B" w:rsidRPr="00E25783">
        <w:rPr>
          <w:rFonts w:cs="Arial"/>
          <w:sz w:val="22"/>
          <w:szCs w:val="22"/>
          <w:lang w:val="es-ES_tradnl"/>
        </w:rPr>
        <w:t>I</w:t>
      </w:r>
      <w:r w:rsidRPr="00E25783">
        <w:rPr>
          <w:rFonts w:cs="Arial"/>
          <w:sz w:val="22"/>
          <w:szCs w:val="22"/>
          <w:lang w:val="es-ES_tradnl"/>
        </w:rPr>
        <w:t>nterrupción espont</w:t>
      </w:r>
      <w:r w:rsidR="00BD5D10">
        <w:rPr>
          <w:rFonts w:cs="Arial"/>
          <w:sz w:val="22"/>
          <w:szCs w:val="22"/>
          <w:lang w:val="es-ES_tradnl"/>
        </w:rPr>
        <w:t>á</w:t>
      </w:r>
      <w:r w:rsidRPr="00E25783">
        <w:rPr>
          <w:rFonts w:cs="Arial"/>
          <w:sz w:val="22"/>
          <w:szCs w:val="22"/>
          <w:lang w:val="es-ES_tradnl"/>
        </w:rPr>
        <w:t>nea o provocada de una gestación antes de t</w:t>
      </w:r>
      <w:r w:rsidR="00DF09B1" w:rsidRPr="00E25783">
        <w:rPr>
          <w:rFonts w:cs="Arial"/>
          <w:sz w:val="22"/>
          <w:szCs w:val="22"/>
          <w:lang w:val="es-ES_tradnl"/>
        </w:rPr>
        <w:t>é</w:t>
      </w:r>
      <w:r w:rsidRPr="00E25783">
        <w:rPr>
          <w:rFonts w:cs="Arial"/>
          <w:sz w:val="22"/>
          <w:szCs w:val="22"/>
          <w:lang w:val="es-ES_tradnl"/>
        </w:rPr>
        <w:t>rmino.</w:t>
      </w:r>
    </w:p>
    <w:p w14:paraId="6FF475DC" w14:textId="77777777" w:rsidR="00941D5C" w:rsidRPr="00E25783" w:rsidRDefault="00941D5C" w:rsidP="00941D5C">
      <w:pPr>
        <w:jc w:val="both"/>
        <w:rPr>
          <w:rFonts w:ascii="Arial" w:hAnsi="Arial" w:cs="Arial"/>
          <w:sz w:val="22"/>
          <w:szCs w:val="22"/>
        </w:rPr>
      </w:pPr>
    </w:p>
    <w:p w14:paraId="105A5AC8" w14:textId="77777777" w:rsidR="00941D5C" w:rsidRPr="00E25783" w:rsidRDefault="00941D5C" w:rsidP="00941D5C">
      <w:pPr>
        <w:pStyle w:val="Prrafodelista"/>
        <w:numPr>
          <w:ilvl w:val="0"/>
          <w:numId w:val="31"/>
        </w:numPr>
        <w:jc w:val="both"/>
        <w:rPr>
          <w:rFonts w:cs="Arial"/>
          <w:sz w:val="22"/>
          <w:szCs w:val="22"/>
          <w:lang w:val="es-ES_tradnl"/>
        </w:rPr>
      </w:pPr>
      <w:r w:rsidRPr="00E25783">
        <w:rPr>
          <w:rFonts w:cs="Arial"/>
          <w:sz w:val="22"/>
          <w:szCs w:val="22"/>
          <w:lang w:val="es-ES_tradnl"/>
        </w:rPr>
        <w:t>Fallecimiento de la madre: Fallecimiento de la mujer durante el embarazo o parto, por causas propias de la gestación o asociadas a ella.</w:t>
      </w:r>
    </w:p>
    <w:p w14:paraId="755966D2" w14:textId="77777777" w:rsidR="00941D5C" w:rsidRPr="00E25783" w:rsidRDefault="00941D5C" w:rsidP="00941D5C">
      <w:pPr>
        <w:jc w:val="both"/>
        <w:rPr>
          <w:rFonts w:ascii="Arial" w:hAnsi="Arial" w:cs="Arial"/>
          <w:sz w:val="22"/>
          <w:szCs w:val="22"/>
        </w:rPr>
      </w:pPr>
    </w:p>
    <w:p w14:paraId="01CA8107" w14:textId="77777777" w:rsidR="00941D5C" w:rsidRPr="00E25783" w:rsidRDefault="00941D5C" w:rsidP="00941D5C">
      <w:pPr>
        <w:pStyle w:val="Prrafodelista"/>
        <w:numPr>
          <w:ilvl w:val="0"/>
          <w:numId w:val="31"/>
        </w:numPr>
        <w:jc w:val="both"/>
        <w:rPr>
          <w:rFonts w:cs="Arial"/>
          <w:sz w:val="22"/>
          <w:szCs w:val="22"/>
          <w:lang w:val="es-ES_tradnl"/>
        </w:rPr>
      </w:pPr>
      <w:r w:rsidRPr="00E25783">
        <w:rPr>
          <w:rFonts w:cs="Arial"/>
          <w:sz w:val="22"/>
          <w:szCs w:val="22"/>
          <w:lang w:val="es-ES_tradnl"/>
        </w:rPr>
        <w:t>Enfermedad de la madre: Enfermedad de la mujer durante o después del parto, por causas propias de la gestación o asociadas a ella que no le permiten efectuar el cuidado del menor.</w:t>
      </w:r>
    </w:p>
    <w:p w14:paraId="50C48B09" w14:textId="77777777" w:rsidR="00941D5C" w:rsidRPr="00E25783" w:rsidRDefault="00941D5C" w:rsidP="00941D5C">
      <w:pPr>
        <w:rPr>
          <w:rFonts w:ascii="Arial" w:hAnsi="Arial" w:cs="Arial"/>
          <w:sz w:val="22"/>
          <w:szCs w:val="22"/>
        </w:rPr>
      </w:pPr>
    </w:p>
    <w:p w14:paraId="1F16B988" w14:textId="11A2ECC8" w:rsidR="00941D5C" w:rsidRPr="00E25783" w:rsidRDefault="00941D5C" w:rsidP="00941D5C">
      <w:pPr>
        <w:pStyle w:val="Prrafodelista"/>
        <w:numPr>
          <w:ilvl w:val="0"/>
          <w:numId w:val="31"/>
        </w:numPr>
        <w:jc w:val="both"/>
        <w:rPr>
          <w:rFonts w:cs="Arial"/>
          <w:sz w:val="22"/>
          <w:szCs w:val="22"/>
          <w:lang w:val="es-ES_tradnl"/>
        </w:rPr>
      </w:pPr>
      <w:r w:rsidRPr="00E25783">
        <w:rPr>
          <w:rFonts w:cs="Arial"/>
          <w:sz w:val="22"/>
          <w:szCs w:val="22"/>
          <w:lang w:val="es-ES_tradnl"/>
        </w:rPr>
        <w:t xml:space="preserve">Licencia por </w:t>
      </w:r>
      <w:r w:rsidR="00CA7B6A" w:rsidRPr="00E25783">
        <w:rPr>
          <w:rFonts w:cs="Arial"/>
          <w:sz w:val="22"/>
          <w:szCs w:val="22"/>
          <w:lang w:val="es-ES_tradnl"/>
        </w:rPr>
        <w:t>a</w:t>
      </w:r>
      <w:r w:rsidRPr="00E25783">
        <w:rPr>
          <w:rFonts w:cs="Arial"/>
          <w:sz w:val="22"/>
          <w:szCs w:val="22"/>
          <w:lang w:val="es-ES_tradnl"/>
        </w:rPr>
        <w:t>dopción: Acto jurídico en virtud del cual un adulto toma como propio a un hijo ajeno, con el fin de establecer con él una relación paternofilial con idénticos o análogos vínculos jurídicos que los que resultan de la procreación.</w:t>
      </w:r>
    </w:p>
    <w:p w14:paraId="45D8580B" w14:textId="77777777" w:rsidR="00941D5C" w:rsidRPr="00E25783" w:rsidRDefault="00941D5C" w:rsidP="00941D5C">
      <w:pPr>
        <w:jc w:val="both"/>
        <w:rPr>
          <w:rFonts w:ascii="Arial" w:hAnsi="Arial" w:cs="Arial"/>
          <w:sz w:val="22"/>
          <w:szCs w:val="22"/>
        </w:rPr>
      </w:pPr>
    </w:p>
    <w:p w14:paraId="17B67C55" w14:textId="7C484333" w:rsidR="00941D5C" w:rsidRPr="00E25783" w:rsidRDefault="00941D5C" w:rsidP="00941D5C">
      <w:pPr>
        <w:pStyle w:val="Prrafodelista"/>
        <w:numPr>
          <w:ilvl w:val="0"/>
          <w:numId w:val="31"/>
        </w:numPr>
        <w:pBdr>
          <w:top w:val="none" w:sz="4" w:space="0" w:color="000000"/>
          <w:left w:val="none" w:sz="4" w:space="0" w:color="000000"/>
          <w:bottom w:val="none" w:sz="4" w:space="0" w:color="000000"/>
          <w:right w:val="none" w:sz="4" w:space="0" w:color="000000"/>
          <w:between w:val="none" w:sz="4" w:space="0" w:color="000000"/>
        </w:pBdr>
        <w:jc w:val="both"/>
        <w:rPr>
          <w:rFonts w:cs="Arial"/>
          <w:sz w:val="22"/>
          <w:szCs w:val="22"/>
          <w:lang w:val="es-ES_tradnl"/>
        </w:rPr>
      </w:pPr>
      <w:r w:rsidRPr="00E25783">
        <w:rPr>
          <w:rFonts w:cs="Arial"/>
          <w:sz w:val="22"/>
          <w:szCs w:val="22"/>
          <w:lang w:val="es-ES_tradnl"/>
        </w:rPr>
        <w:t>Licencia parental compartida: Con la licencia parental compartida los padres podrán distribuir libremente entre sí las últimas seis semanas de la licencia de la madre, siempre y cuando se cumplan las condiciones y requisitos establecidos normativamente. El tiempo de licencia parental compartida se contará a partir de la fecha del parto.</w:t>
      </w:r>
    </w:p>
    <w:p w14:paraId="4ECC96A7" w14:textId="77777777" w:rsidR="00941D5C" w:rsidRPr="00E25783" w:rsidRDefault="00941D5C" w:rsidP="00941D5C">
      <w:pPr>
        <w:jc w:val="both"/>
        <w:rPr>
          <w:rFonts w:ascii="Arial" w:hAnsi="Arial" w:cs="Arial"/>
          <w:sz w:val="22"/>
          <w:szCs w:val="22"/>
        </w:rPr>
      </w:pPr>
    </w:p>
    <w:p w14:paraId="19BC7357" w14:textId="546250A6" w:rsidR="00941D5C" w:rsidRPr="00E25783" w:rsidRDefault="00941D5C" w:rsidP="00941D5C">
      <w:pPr>
        <w:pStyle w:val="Prrafodelista"/>
        <w:numPr>
          <w:ilvl w:val="0"/>
          <w:numId w:val="31"/>
        </w:numPr>
        <w:pBdr>
          <w:top w:val="none" w:sz="4" w:space="0" w:color="000000"/>
          <w:left w:val="none" w:sz="4" w:space="0" w:color="000000"/>
          <w:bottom w:val="none" w:sz="4" w:space="0" w:color="000000"/>
          <w:right w:val="none" w:sz="4" w:space="0" w:color="000000"/>
          <w:between w:val="none" w:sz="4" w:space="0" w:color="000000"/>
        </w:pBdr>
        <w:jc w:val="both"/>
        <w:rPr>
          <w:rFonts w:cs="Arial"/>
          <w:sz w:val="22"/>
          <w:szCs w:val="22"/>
          <w:lang w:val="es-ES_tradnl"/>
        </w:rPr>
      </w:pPr>
      <w:r w:rsidRPr="00E25783">
        <w:rPr>
          <w:rFonts w:cs="Arial"/>
          <w:sz w:val="22"/>
          <w:szCs w:val="22"/>
          <w:lang w:val="es-ES_tradnl"/>
        </w:rPr>
        <w:t xml:space="preserve">Licencia de </w:t>
      </w:r>
      <w:r w:rsidR="00DF686A" w:rsidRPr="00E25783">
        <w:rPr>
          <w:rFonts w:cs="Arial"/>
          <w:sz w:val="22"/>
          <w:szCs w:val="22"/>
          <w:lang w:val="es-ES_tradnl"/>
        </w:rPr>
        <w:t>p</w:t>
      </w:r>
      <w:r w:rsidRPr="00E25783">
        <w:rPr>
          <w:rFonts w:cs="Arial"/>
          <w:sz w:val="22"/>
          <w:szCs w:val="22"/>
          <w:lang w:val="es-ES_tradnl"/>
        </w:rPr>
        <w:t xml:space="preserve">aternidad: </w:t>
      </w:r>
      <w:r w:rsidR="001E2E6F" w:rsidRPr="00E25783">
        <w:rPr>
          <w:rFonts w:cs="Arial"/>
          <w:sz w:val="22"/>
          <w:szCs w:val="22"/>
          <w:lang w:val="es-ES_tradnl"/>
        </w:rPr>
        <w:t>D</w:t>
      </w:r>
      <w:r w:rsidRPr="00E25783">
        <w:rPr>
          <w:rFonts w:cs="Arial"/>
          <w:sz w:val="22"/>
          <w:szCs w:val="22"/>
          <w:lang w:val="es-ES_tradnl"/>
        </w:rPr>
        <w:t>escanso remunerado otorgado para los hombres que van a ser padres. Este derecho está estipulado en el Código Sustantivo del Trabajo, el cual regula las relaciones de derecho individual del empleo.</w:t>
      </w:r>
    </w:p>
    <w:p w14:paraId="6DA18EF1" w14:textId="77777777" w:rsidR="00941D5C" w:rsidRPr="00E25783" w:rsidRDefault="00941D5C" w:rsidP="00941D5C">
      <w:pPr>
        <w:jc w:val="both"/>
        <w:rPr>
          <w:rFonts w:ascii="Arial" w:hAnsi="Arial" w:cs="Arial"/>
          <w:sz w:val="22"/>
          <w:szCs w:val="22"/>
        </w:rPr>
      </w:pPr>
    </w:p>
    <w:p w14:paraId="69F5B88C" w14:textId="7FA62568" w:rsidR="00941D5C" w:rsidRPr="00E25783" w:rsidRDefault="00941D5C" w:rsidP="00941D5C">
      <w:pPr>
        <w:pStyle w:val="Prrafodelista"/>
        <w:numPr>
          <w:ilvl w:val="0"/>
          <w:numId w:val="31"/>
        </w:numPr>
        <w:pBdr>
          <w:top w:val="none" w:sz="4" w:space="0" w:color="000000"/>
          <w:left w:val="none" w:sz="4" w:space="0" w:color="000000"/>
          <w:bottom w:val="none" w:sz="4" w:space="0" w:color="000000"/>
          <w:right w:val="none" w:sz="4" w:space="0" w:color="000000"/>
          <w:between w:val="none" w:sz="4" w:space="0" w:color="000000"/>
        </w:pBdr>
        <w:jc w:val="both"/>
        <w:rPr>
          <w:rFonts w:cs="Arial"/>
          <w:sz w:val="22"/>
          <w:szCs w:val="22"/>
          <w:lang w:val="es-ES_tradnl"/>
        </w:rPr>
      </w:pPr>
      <w:r w:rsidRPr="00E25783">
        <w:rPr>
          <w:rFonts w:cs="Arial"/>
          <w:sz w:val="22"/>
          <w:szCs w:val="22"/>
          <w:lang w:val="es-ES_tradnl"/>
        </w:rPr>
        <w:t xml:space="preserve">Licencia </w:t>
      </w:r>
      <w:r w:rsidR="00444E23" w:rsidRPr="00E25783">
        <w:rPr>
          <w:rFonts w:cs="Arial"/>
          <w:sz w:val="22"/>
          <w:szCs w:val="22"/>
          <w:lang w:val="es-ES_tradnl"/>
        </w:rPr>
        <w:t>f</w:t>
      </w:r>
      <w:r w:rsidRPr="00E25783">
        <w:rPr>
          <w:rFonts w:cs="Arial"/>
          <w:sz w:val="22"/>
          <w:szCs w:val="22"/>
          <w:lang w:val="es-ES_tradnl"/>
        </w:rPr>
        <w:t>lexible: La madre y/o padre podrán optar por una licencia parental flexible de tiempo parcial, en la cual, podrán cambiar un periodo determinado de su licencia de maternidad o de paternidad por un período de trabajo de medio tiempo equivalente al doble del tiempo correspondiente al período seleccionado.</w:t>
      </w:r>
    </w:p>
    <w:p w14:paraId="12B5BC96" w14:textId="77777777" w:rsidR="00941D5C" w:rsidRPr="00E25783" w:rsidRDefault="00941D5C" w:rsidP="00941D5C">
      <w:pPr>
        <w:pStyle w:val="Prrafodelista"/>
        <w:rPr>
          <w:rFonts w:cs="Arial"/>
          <w:sz w:val="22"/>
          <w:szCs w:val="22"/>
          <w:lang w:val="es-ES_tradnl"/>
        </w:rPr>
      </w:pPr>
    </w:p>
    <w:p w14:paraId="61108548" w14:textId="77D74D08" w:rsidR="00941D5C" w:rsidRPr="00E25783" w:rsidRDefault="00941D5C" w:rsidP="00941D5C">
      <w:pPr>
        <w:pStyle w:val="Prrafodelista"/>
        <w:numPr>
          <w:ilvl w:val="0"/>
          <w:numId w:val="31"/>
        </w:numPr>
        <w:pBdr>
          <w:top w:val="none" w:sz="4" w:space="0" w:color="000000"/>
          <w:left w:val="none" w:sz="4" w:space="0" w:color="000000"/>
          <w:bottom w:val="none" w:sz="4" w:space="0" w:color="000000"/>
          <w:right w:val="none" w:sz="4" w:space="0" w:color="000000"/>
          <w:between w:val="none" w:sz="4" w:space="0" w:color="000000"/>
        </w:pBdr>
        <w:jc w:val="both"/>
        <w:rPr>
          <w:rFonts w:cs="Arial"/>
          <w:sz w:val="22"/>
          <w:szCs w:val="22"/>
          <w:lang w:val="es-ES_tradnl"/>
        </w:rPr>
      </w:pPr>
      <w:r w:rsidRPr="00E25783">
        <w:rPr>
          <w:rFonts w:cs="Arial"/>
          <w:sz w:val="22"/>
          <w:szCs w:val="22"/>
          <w:lang w:val="es-ES_tradnl"/>
        </w:rPr>
        <w:t xml:space="preserve">Licencia Ley ISAAC: </w:t>
      </w:r>
      <w:r w:rsidR="00127DF1" w:rsidRPr="00E25783">
        <w:rPr>
          <w:rFonts w:cs="Arial"/>
          <w:sz w:val="22"/>
          <w:szCs w:val="22"/>
          <w:lang w:val="es-ES_tradnl"/>
        </w:rPr>
        <w:t>L</w:t>
      </w:r>
      <w:r w:rsidRPr="00E25783">
        <w:rPr>
          <w:rFonts w:cs="Arial"/>
          <w:sz w:val="22"/>
          <w:szCs w:val="22"/>
          <w:lang w:val="es-ES_tradnl"/>
        </w:rPr>
        <w:t xml:space="preserve">icencia remunerada otorgada una vez al año y por un periodo de diez (10) días hábiles, de mutuo acuerdo entre empleador y trabajador (a), a uno de los padres trabajadores cotizantes al </w:t>
      </w:r>
      <w:r w:rsidR="00482BF9" w:rsidRPr="00E25783">
        <w:rPr>
          <w:rFonts w:cs="Arial"/>
          <w:sz w:val="22"/>
          <w:szCs w:val="22"/>
          <w:lang w:val="es-ES_tradnl"/>
        </w:rPr>
        <w:t>Sistema General de Seguridad Social en Salud</w:t>
      </w:r>
      <w:r w:rsidRPr="00E25783">
        <w:rPr>
          <w:rFonts w:cs="Arial"/>
          <w:sz w:val="22"/>
          <w:szCs w:val="22"/>
          <w:lang w:val="es-ES_tradnl"/>
        </w:rPr>
        <w:t>, o a quien detente la custodia y cuidados personales de un menor de edad que padezca una enfermedad o condición terminal.</w:t>
      </w:r>
    </w:p>
    <w:p w14:paraId="2C0D2E47" w14:textId="10B5306A" w:rsidR="00941D5C" w:rsidRPr="00E25783" w:rsidRDefault="00941D5C" w:rsidP="00497CCC">
      <w:pPr>
        <w:jc w:val="both"/>
        <w:rPr>
          <w:rFonts w:ascii="Arial" w:hAnsi="Arial" w:cs="Arial"/>
          <w:i/>
          <w:iCs/>
          <w:sz w:val="22"/>
          <w:szCs w:val="22"/>
        </w:rPr>
      </w:pPr>
    </w:p>
    <w:p w14:paraId="065950DE" w14:textId="1B63D3EC" w:rsidR="00D07726" w:rsidRPr="00E25783" w:rsidRDefault="00D07726" w:rsidP="00D07726">
      <w:pPr>
        <w:jc w:val="both"/>
        <w:rPr>
          <w:rFonts w:ascii="Arial" w:hAnsi="Arial" w:cs="Arial"/>
          <w:sz w:val="22"/>
          <w:szCs w:val="22"/>
        </w:rPr>
      </w:pPr>
      <w:r w:rsidRPr="00E25783">
        <w:rPr>
          <w:rFonts w:ascii="Arial" w:hAnsi="Arial" w:cs="Arial"/>
          <w:b/>
          <w:sz w:val="22"/>
          <w:szCs w:val="22"/>
        </w:rPr>
        <w:t xml:space="preserve">Artículo </w:t>
      </w:r>
      <w:r w:rsidR="0019017F" w:rsidRPr="00E25783">
        <w:rPr>
          <w:rFonts w:ascii="Arial" w:hAnsi="Arial" w:cs="Arial"/>
          <w:b/>
          <w:sz w:val="22"/>
          <w:szCs w:val="22"/>
        </w:rPr>
        <w:t>4</w:t>
      </w:r>
      <w:r w:rsidRPr="00E25783">
        <w:rPr>
          <w:rFonts w:ascii="Arial" w:hAnsi="Arial" w:cs="Arial"/>
          <w:b/>
          <w:sz w:val="22"/>
          <w:szCs w:val="22"/>
        </w:rPr>
        <w:t xml:space="preserve">. </w:t>
      </w:r>
      <w:r w:rsidRPr="00E25783">
        <w:rPr>
          <w:rFonts w:ascii="Arial" w:hAnsi="Arial" w:cs="Arial"/>
          <w:i/>
          <w:sz w:val="22"/>
          <w:szCs w:val="22"/>
        </w:rPr>
        <w:t xml:space="preserve">Anexos técnicos: </w:t>
      </w:r>
      <w:r w:rsidRPr="00E25783">
        <w:rPr>
          <w:rFonts w:ascii="Arial" w:hAnsi="Arial" w:cs="Arial"/>
          <w:iCs/>
          <w:sz w:val="22"/>
          <w:szCs w:val="22"/>
        </w:rPr>
        <w:t>Con la</w:t>
      </w:r>
      <w:r w:rsidRPr="00E25783">
        <w:rPr>
          <w:rFonts w:ascii="Arial" w:hAnsi="Arial" w:cs="Arial"/>
          <w:sz w:val="22"/>
          <w:szCs w:val="22"/>
        </w:rPr>
        <w:t xml:space="preserve"> presente </w:t>
      </w:r>
      <w:r w:rsidR="001E2E6F" w:rsidRPr="00E25783">
        <w:rPr>
          <w:rFonts w:ascii="Arial" w:hAnsi="Arial" w:cs="Arial"/>
          <w:sz w:val="22"/>
          <w:szCs w:val="22"/>
        </w:rPr>
        <w:t>R</w:t>
      </w:r>
      <w:r w:rsidRPr="00E25783">
        <w:rPr>
          <w:rFonts w:ascii="Arial" w:hAnsi="Arial" w:cs="Arial"/>
          <w:sz w:val="22"/>
          <w:szCs w:val="22"/>
        </w:rPr>
        <w:t>esolución se adoptan los siguientes anexos técnicos:</w:t>
      </w:r>
    </w:p>
    <w:p w14:paraId="2B800E1F" w14:textId="77777777" w:rsidR="00D07726" w:rsidRPr="00E25783" w:rsidRDefault="00D07726" w:rsidP="00D07726">
      <w:pPr>
        <w:jc w:val="both"/>
        <w:rPr>
          <w:rFonts w:ascii="Arial" w:hAnsi="Arial" w:cs="Arial"/>
          <w:sz w:val="22"/>
          <w:szCs w:val="22"/>
        </w:rPr>
      </w:pPr>
    </w:p>
    <w:p w14:paraId="6AAA7AF3" w14:textId="5FC5BC68" w:rsidR="00D07726" w:rsidRPr="00E25783" w:rsidRDefault="00D07726" w:rsidP="00D07726">
      <w:pPr>
        <w:pStyle w:val="Prrafodelista"/>
        <w:numPr>
          <w:ilvl w:val="0"/>
          <w:numId w:val="3"/>
        </w:numPr>
        <w:jc w:val="both"/>
        <w:rPr>
          <w:rFonts w:cs="Arial"/>
          <w:sz w:val="22"/>
          <w:szCs w:val="22"/>
        </w:rPr>
      </w:pPr>
      <w:r w:rsidRPr="00E25783">
        <w:rPr>
          <w:rFonts w:cs="Arial"/>
          <w:b/>
          <w:bCs/>
          <w:sz w:val="22"/>
          <w:szCs w:val="22"/>
        </w:rPr>
        <w:t>Anexo técnico 1.</w:t>
      </w:r>
      <w:r w:rsidRPr="00E25783">
        <w:rPr>
          <w:rFonts w:cs="Arial"/>
          <w:sz w:val="22"/>
          <w:szCs w:val="22"/>
        </w:rPr>
        <w:t xml:space="preserve"> Estructura de datos del proceso de prestaciones económicas: Contiene el detalle de los registros presentados por las EPS </w:t>
      </w:r>
      <w:r w:rsidR="00754A63" w:rsidRPr="00E25783">
        <w:rPr>
          <w:rFonts w:cs="Arial"/>
          <w:sz w:val="22"/>
          <w:szCs w:val="22"/>
        </w:rPr>
        <w:t xml:space="preserve">o aportantes </w:t>
      </w:r>
      <w:r w:rsidRPr="00E25783">
        <w:rPr>
          <w:rFonts w:cs="Arial"/>
          <w:sz w:val="22"/>
          <w:szCs w:val="22"/>
        </w:rPr>
        <w:t>para el cobro de licencias de maternidad, paternidad, parental compartida y parental flexible.</w:t>
      </w:r>
    </w:p>
    <w:p w14:paraId="3FD9BA0C" w14:textId="77777777" w:rsidR="001E2E6F" w:rsidRPr="00E25783" w:rsidRDefault="001E2E6F" w:rsidP="001E2E6F">
      <w:pPr>
        <w:pStyle w:val="Prrafodelista"/>
        <w:ind w:left="360"/>
        <w:jc w:val="both"/>
        <w:rPr>
          <w:rFonts w:cs="Arial"/>
          <w:sz w:val="22"/>
          <w:szCs w:val="22"/>
        </w:rPr>
      </w:pPr>
    </w:p>
    <w:p w14:paraId="703F7472" w14:textId="1EC33727" w:rsidR="00D07726" w:rsidRPr="00E25783" w:rsidRDefault="00D07726" w:rsidP="00D07726">
      <w:pPr>
        <w:pStyle w:val="Prrafodelista"/>
        <w:numPr>
          <w:ilvl w:val="0"/>
          <w:numId w:val="3"/>
        </w:numPr>
        <w:jc w:val="both"/>
        <w:rPr>
          <w:rFonts w:cs="Arial"/>
          <w:sz w:val="22"/>
          <w:szCs w:val="22"/>
        </w:rPr>
      </w:pPr>
      <w:r w:rsidRPr="00E25783">
        <w:rPr>
          <w:rFonts w:cs="Arial"/>
          <w:b/>
          <w:bCs/>
          <w:sz w:val="22"/>
          <w:szCs w:val="22"/>
        </w:rPr>
        <w:t xml:space="preserve">Anexo técnico </w:t>
      </w:r>
      <w:r w:rsidR="00037214" w:rsidRPr="00E25783">
        <w:rPr>
          <w:rFonts w:cs="Arial"/>
          <w:b/>
          <w:bCs/>
          <w:sz w:val="22"/>
          <w:szCs w:val="22"/>
        </w:rPr>
        <w:t>2</w:t>
      </w:r>
      <w:r w:rsidRPr="00E25783">
        <w:rPr>
          <w:rFonts w:cs="Arial"/>
          <w:b/>
          <w:bCs/>
          <w:sz w:val="22"/>
          <w:szCs w:val="22"/>
        </w:rPr>
        <w:t>.</w:t>
      </w:r>
      <w:r w:rsidRPr="00E25783">
        <w:rPr>
          <w:rFonts w:cs="Arial"/>
          <w:sz w:val="22"/>
          <w:szCs w:val="22"/>
        </w:rPr>
        <w:t xml:space="preserve"> Formularios de resultado de cobro de licencias de maternidad y paternidad. Corresponde a los formatos mediante los cuales se presentan los resultados consolidados del proceso.</w:t>
      </w:r>
    </w:p>
    <w:p w14:paraId="42279003" w14:textId="77777777" w:rsidR="001E2E6F" w:rsidRPr="00E25783" w:rsidRDefault="001E2E6F" w:rsidP="001E2E6F">
      <w:pPr>
        <w:jc w:val="both"/>
        <w:rPr>
          <w:rFonts w:cs="Arial"/>
          <w:sz w:val="22"/>
          <w:szCs w:val="22"/>
        </w:rPr>
      </w:pPr>
    </w:p>
    <w:p w14:paraId="7FB7CEBA" w14:textId="0DAFECDC" w:rsidR="00D07726" w:rsidRPr="00D7580F" w:rsidRDefault="00D07726" w:rsidP="00497CCC">
      <w:pPr>
        <w:pStyle w:val="Prrafodelista"/>
        <w:numPr>
          <w:ilvl w:val="0"/>
          <w:numId w:val="3"/>
        </w:numPr>
        <w:jc w:val="both"/>
        <w:rPr>
          <w:rFonts w:cs="Arial"/>
          <w:sz w:val="22"/>
          <w:szCs w:val="22"/>
        </w:rPr>
      </w:pPr>
      <w:r w:rsidRPr="00E25783">
        <w:rPr>
          <w:rFonts w:cs="Arial"/>
          <w:b/>
          <w:bCs/>
          <w:sz w:val="22"/>
          <w:szCs w:val="22"/>
        </w:rPr>
        <w:t xml:space="preserve">Anexo técnico </w:t>
      </w:r>
      <w:r w:rsidR="00037214" w:rsidRPr="00E25783">
        <w:rPr>
          <w:rFonts w:cs="Arial"/>
          <w:b/>
          <w:bCs/>
          <w:sz w:val="22"/>
          <w:szCs w:val="22"/>
        </w:rPr>
        <w:t>3</w:t>
      </w:r>
      <w:r w:rsidRPr="00E25783">
        <w:rPr>
          <w:rFonts w:cs="Arial"/>
          <w:b/>
          <w:bCs/>
          <w:sz w:val="22"/>
          <w:szCs w:val="22"/>
        </w:rPr>
        <w:t>.</w:t>
      </w:r>
      <w:r w:rsidRPr="00E25783">
        <w:rPr>
          <w:rFonts w:cs="Arial"/>
          <w:sz w:val="22"/>
          <w:szCs w:val="22"/>
        </w:rPr>
        <w:t xml:space="preserve"> Causales de inconsistencia en el proceso de prestaciones económicas. Corresponde a las causales y códigos de glosa, generados cuando se presentan inconsistencia</w:t>
      </w:r>
      <w:r w:rsidR="00104999">
        <w:rPr>
          <w:rFonts w:cs="Arial"/>
          <w:sz w:val="22"/>
          <w:szCs w:val="22"/>
        </w:rPr>
        <w:t>s</w:t>
      </w:r>
      <w:r w:rsidRPr="00E25783">
        <w:rPr>
          <w:rFonts w:cs="Arial"/>
          <w:sz w:val="22"/>
          <w:szCs w:val="22"/>
        </w:rPr>
        <w:t xml:space="preserve"> en los registros presentados por parte de la EPS</w:t>
      </w:r>
      <w:r w:rsidR="001D0342">
        <w:rPr>
          <w:rFonts w:cs="Arial"/>
          <w:sz w:val="22"/>
          <w:szCs w:val="22"/>
        </w:rPr>
        <w:t xml:space="preserve"> o EAS</w:t>
      </w:r>
      <w:r w:rsidRPr="00E25783">
        <w:rPr>
          <w:rFonts w:cs="Arial"/>
          <w:sz w:val="22"/>
          <w:szCs w:val="22"/>
        </w:rPr>
        <w:t>.</w:t>
      </w:r>
    </w:p>
    <w:p w14:paraId="12230A0E" w14:textId="77777777" w:rsidR="001E2E6F" w:rsidRPr="00E25783" w:rsidRDefault="001E2E6F" w:rsidP="00497CCC">
      <w:pPr>
        <w:jc w:val="both"/>
        <w:rPr>
          <w:rFonts w:ascii="Arial" w:hAnsi="Arial" w:cs="Arial"/>
          <w:b/>
          <w:bCs/>
          <w:sz w:val="22"/>
          <w:szCs w:val="22"/>
        </w:rPr>
      </w:pPr>
    </w:p>
    <w:p w14:paraId="72B9BF54" w14:textId="3785DCFD" w:rsidR="00946F11" w:rsidRPr="00E25783" w:rsidRDefault="00946F11" w:rsidP="00946F11">
      <w:pPr>
        <w:jc w:val="center"/>
        <w:rPr>
          <w:rFonts w:ascii="Arial" w:hAnsi="Arial" w:cs="Arial"/>
          <w:b/>
          <w:bCs/>
          <w:sz w:val="22"/>
          <w:szCs w:val="22"/>
        </w:rPr>
      </w:pPr>
      <w:r w:rsidRPr="00E25783">
        <w:rPr>
          <w:rFonts w:ascii="Arial" w:hAnsi="Arial" w:cs="Arial"/>
          <w:b/>
          <w:bCs/>
          <w:sz w:val="22"/>
          <w:szCs w:val="22"/>
        </w:rPr>
        <w:t>TITULO II</w:t>
      </w:r>
    </w:p>
    <w:p w14:paraId="1C053B0C" w14:textId="4C6860D5" w:rsidR="00501223" w:rsidRPr="00E25783" w:rsidRDefault="00271DC4" w:rsidP="00946F11">
      <w:pPr>
        <w:jc w:val="center"/>
        <w:rPr>
          <w:rFonts w:ascii="Arial" w:hAnsi="Arial" w:cs="Arial"/>
          <w:b/>
          <w:bCs/>
          <w:sz w:val="22"/>
          <w:szCs w:val="22"/>
        </w:rPr>
      </w:pPr>
      <w:r w:rsidRPr="00E25783">
        <w:rPr>
          <w:rFonts w:ascii="Arial" w:hAnsi="Arial" w:cs="Arial"/>
          <w:b/>
          <w:bCs/>
          <w:sz w:val="22"/>
          <w:szCs w:val="22"/>
        </w:rPr>
        <w:t xml:space="preserve">PLATAFORMA ELECTRÓNICA </w:t>
      </w:r>
      <w:r w:rsidR="00501223" w:rsidRPr="00E25783">
        <w:rPr>
          <w:rFonts w:ascii="Arial" w:hAnsi="Arial" w:cs="Arial"/>
          <w:b/>
          <w:bCs/>
          <w:sz w:val="22"/>
          <w:szCs w:val="22"/>
        </w:rPr>
        <w:t xml:space="preserve">DE </w:t>
      </w:r>
      <w:r w:rsidR="00946F11" w:rsidRPr="00E25783">
        <w:rPr>
          <w:rFonts w:ascii="Arial" w:hAnsi="Arial" w:cs="Arial"/>
          <w:b/>
          <w:bCs/>
          <w:sz w:val="22"/>
          <w:szCs w:val="22"/>
        </w:rPr>
        <w:t xml:space="preserve">PRESTACIONES ECONÓMICAS </w:t>
      </w:r>
    </w:p>
    <w:p w14:paraId="46639C15" w14:textId="7667B02F" w:rsidR="00E24EBA" w:rsidRPr="00E25783" w:rsidRDefault="00E24EBA" w:rsidP="00946F11">
      <w:pPr>
        <w:jc w:val="center"/>
        <w:rPr>
          <w:rFonts w:ascii="Arial" w:hAnsi="Arial" w:cs="Arial"/>
          <w:b/>
          <w:bCs/>
          <w:sz w:val="22"/>
          <w:szCs w:val="22"/>
        </w:rPr>
      </w:pPr>
    </w:p>
    <w:p w14:paraId="37753088" w14:textId="25D3A733" w:rsidR="001E2E6F" w:rsidRPr="00E25783" w:rsidRDefault="00E24EBA" w:rsidP="001E2E6F">
      <w:pPr>
        <w:jc w:val="center"/>
        <w:rPr>
          <w:rFonts w:ascii="Arial" w:hAnsi="Arial" w:cs="Arial"/>
          <w:b/>
          <w:bCs/>
          <w:sz w:val="22"/>
          <w:szCs w:val="22"/>
        </w:rPr>
      </w:pPr>
      <w:r w:rsidRPr="00E25783">
        <w:rPr>
          <w:rFonts w:ascii="Arial" w:hAnsi="Arial" w:cs="Arial"/>
          <w:b/>
          <w:bCs/>
          <w:sz w:val="22"/>
          <w:szCs w:val="22"/>
        </w:rPr>
        <w:t>Sección I</w:t>
      </w:r>
    </w:p>
    <w:p w14:paraId="218BD202" w14:textId="654587BC" w:rsidR="00E24EBA" w:rsidRPr="00E25783" w:rsidRDefault="00E24EBA" w:rsidP="00946F11">
      <w:pPr>
        <w:jc w:val="center"/>
        <w:rPr>
          <w:rFonts w:ascii="Arial" w:hAnsi="Arial" w:cs="Arial"/>
          <w:b/>
          <w:bCs/>
          <w:sz w:val="22"/>
          <w:szCs w:val="22"/>
        </w:rPr>
      </w:pPr>
      <w:r w:rsidRPr="00E25783">
        <w:rPr>
          <w:rFonts w:ascii="Arial" w:hAnsi="Arial" w:cs="Arial"/>
          <w:b/>
          <w:bCs/>
          <w:sz w:val="22"/>
          <w:szCs w:val="22"/>
        </w:rPr>
        <w:t>Registro</w:t>
      </w:r>
    </w:p>
    <w:p w14:paraId="7C64C654" w14:textId="77777777" w:rsidR="00501223" w:rsidRPr="00E25783" w:rsidRDefault="00501223" w:rsidP="00946F11">
      <w:pPr>
        <w:jc w:val="center"/>
        <w:rPr>
          <w:rFonts w:ascii="Arial" w:hAnsi="Arial" w:cs="Arial"/>
          <w:b/>
          <w:bCs/>
          <w:sz w:val="22"/>
          <w:szCs w:val="22"/>
        </w:rPr>
      </w:pPr>
    </w:p>
    <w:p w14:paraId="65B810BA" w14:textId="1FB7E293" w:rsidR="00E62C1E" w:rsidRPr="00E25783" w:rsidRDefault="00E62C1E" w:rsidP="00E62C1E">
      <w:pPr>
        <w:jc w:val="both"/>
        <w:rPr>
          <w:rFonts w:ascii="Arial" w:eastAsia="Arial" w:hAnsi="Arial" w:cs="Arial"/>
          <w:color w:val="000000"/>
          <w:sz w:val="22"/>
          <w:szCs w:val="22"/>
        </w:rPr>
      </w:pPr>
      <w:r w:rsidRPr="00E25783">
        <w:rPr>
          <w:rFonts w:ascii="Arial" w:eastAsia="Arial" w:hAnsi="Arial" w:cs="Arial"/>
          <w:b/>
          <w:color w:val="000000"/>
          <w:sz w:val="22"/>
          <w:szCs w:val="22"/>
        </w:rPr>
        <w:lastRenderedPageBreak/>
        <w:t xml:space="preserve">Artículo </w:t>
      </w:r>
      <w:r w:rsidR="004D6F46" w:rsidRPr="00E25783">
        <w:rPr>
          <w:rFonts w:ascii="Arial" w:eastAsia="Arial" w:hAnsi="Arial" w:cs="Arial"/>
          <w:b/>
          <w:color w:val="000000"/>
          <w:sz w:val="22"/>
          <w:szCs w:val="22"/>
        </w:rPr>
        <w:t>5</w:t>
      </w:r>
      <w:r w:rsidRPr="00E25783">
        <w:rPr>
          <w:rFonts w:ascii="Arial" w:eastAsia="Arial" w:hAnsi="Arial" w:cs="Arial"/>
          <w:b/>
          <w:color w:val="000000"/>
          <w:sz w:val="22"/>
          <w:szCs w:val="22"/>
        </w:rPr>
        <w:t>.</w:t>
      </w:r>
      <w:r w:rsidRPr="00E25783">
        <w:rPr>
          <w:rFonts w:ascii="Arial" w:eastAsia="Arial" w:hAnsi="Arial" w:cs="Arial"/>
          <w:color w:val="000000"/>
          <w:sz w:val="22"/>
          <w:szCs w:val="22"/>
        </w:rPr>
        <w:t xml:space="preserve"> </w:t>
      </w:r>
      <w:r w:rsidRPr="00E25783">
        <w:rPr>
          <w:rFonts w:ascii="Arial" w:eastAsia="Arial" w:hAnsi="Arial" w:cs="Arial"/>
          <w:bCs/>
          <w:i/>
          <w:iCs/>
          <w:color w:val="000000"/>
          <w:sz w:val="22"/>
          <w:szCs w:val="22"/>
        </w:rPr>
        <w:t>Registro.</w:t>
      </w:r>
      <w:r w:rsidRPr="00E25783">
        <w:rPr>
          <w:rFonts w:ascii="Arial" w:eastAsia="Arial" w:hAnsi="Arial" w:cs="Arial"/>
          <w:color w:val="000000"/>
          <w:sz w:val="22"/>
          <w:szCs w:val="22"/>
        </w:rPr>
        <w:t xml:space="preserve"> </w:t>
      </w:r>
      <w:r w:rsidR="007D0A7B" w:rsidRPr="00E25783">
        <w:rPr>
          <w:rFonts w:ascii="Arial" w:eastAsia="Arial" w:hAnsi="Arial" w:cs="Arial"/>
          <w:color w:val="000000"/>
          <w:sz w:val="22"/>
          <w:szCs w:val="22"/>
        </w:rPr>
        <w:t xml:space="preserve">Para la </w:t>
      </w:r>
      <w:r w:rsidRPr="00E25783">
        <w:rPr>
          <w:rFonts w:ascii="Arial" w:eastAsia="Arial" w:hAnsi="Arial" w:cs="Arial"/>
          <w:color w:val="000000"/>
          <w:sz w:val="22"/>
          <w:szCs w:val="22"/>
        </w:rPr>
        <w:t>presentación de solicitudes de prestaciones económicas, l</w:t>
      </w:r>
      <w:r w:rsidR="007D0A7B" w:rsidRPr="00E25783">
        <w:rPr>
          <w:rFonts w:ascii="Arial" w:eastAsia="Arial" w:hAnsi="Arial" w:cs="Arial"/>
          <w:color w:val="000000"/>
          <w:sz w:val="22"/>
          <w:szCs w:val="22"/>
        </w:rPr>
        <w:t>as EPS y EAS en el régimen contributivo y l</w:t>
      </w:r>
      <w:r w:rsidRPr="00E25783">
        <w:rPr>
          <w:rFonts w:ascii="Arial" w:eastAsia="Arial" w:hAnsi="Arial" w:cs="Arial"/>
          <w:color w:val="000000"/>
          <w:sz w:val="22"/>
          <w:szCs w:val="22"/>
        </w:rPr>
        <w:t>os aportantes</w:t>
      </w:r>
      <w:r w:rsidR="007D0A7B" w:rsidRPr="00E25783">
        <w:rPr>
          <w:rFonts w:ascii="Arial" w:eastAsia="Arial" w:hAnsi="Arial" w:cs="Arial"/>
          <w:color w:val="000000"/>
          <w:sz w:val="22"/>
          <w:szCs w:val="22"/>
        </w:rPr>
        <w:t xml:space="preserve"> -personas </w:t>
      </w:r>
      <w:r w:rsidR="001D0342" w:rsidRPr="00E25783">
        <w:rPr>
          <w:rFonts w:ascii="Arial" w:eastAsia="Arial" w:hAnsi="Arial" w:cs="Arial"/>
          <w:color w:val="000000"/>
          <w:sz w:val="22"/>
          <w:szCs w:val="22"/>
        </w:rPr>
        <w:t xml:space="preserve">naturales </w:t>
      </w:r>
      <w:r w:rsidR="001D0342">
        <w:rPr>
          <w:rFonts w:ascii="Arial" w:eastAsia="Arial" w:hAnsi="Arial" w:cs="Arial"/>
          <w:color w:val="000000"/>
          <w:sz w:val="22"/>
          <w:szCs w:val="22"/>
        </w:rPr>
        <w:t xml:space="preserve">y </w:t>
      </w:r>
      <w:r w:rsidR="007D0A7B" w:rsidRPr="00E25783">
        <w:rPr>
          <w:rFonts w:ascii="Arial" w:eastAsia="Arial" w:hAnsi="Arial" w:cs="Arial"/>
          <w:color w:val="000000"/>
          <w:sz w:val="22"/>
          <w:szCs w:val="22"/>
        </w:rPr>
        <w:t xml:space="preserve">jurídicas -, en el caso de afiliados a </w:t>
      </w:r>
      <w:r w:rsidR="008B1C86">
        <w:rPr>
          <w:rFonts w:ascii="Arial" w:eastAsia="Arial" w:hAnsi="Arial" w:cs="Arial"/>
          <w:color w:val="000000"/>
          <w:sz w:val="22"/>
          <w:szCs w:val="22"/>
        </w:rPr>
        <w:t xml:space="preserve">los </w:t>
      </w:r>
      <w:r w:rsidR="007D0A7B" w:rsidRPr="00E25783">
        <w:rPr>
          <w:rFonts w:ascii="Arial" w:eastAsia="Arial" w:hAnsi="Arial" w:cs="Arial"/>
          <w:color w:val="000000"/>
          <w:sz w:val="22"/>
          <w:szCs w:val="22"/>
        </w:rPr>
        <w:t xml:space="preserve">regímenes especiales o de excepción con ingresos adicionales, deberán </w:t>
      </w:r>
      <w:r w:rsidRPr="00E25783">
        <w:rPr>
          <w:rFonts w:ascii="Arial" w:eastAsia="Arial" w:hAnsi="Arial" w:cs="Arial"/>
          <w:color w:val="000000"/>
          <w:sz w:val="22"/>
          <w:szCs w:val="22"/>
        </w:rPr>
        <w:t>registrarse en la plataforma electrónica dispuesta para tal efecto por la ADRES, la cual dispondrá de las siguientes condiciones:</w:t>
      </w:r>
    </w:p>
    <w:p w14:paraId="6166922D" w14:textId="77777777" w:rsidR="00E62C1E" w:rsidRPr="00E25783" w:rsidRDefault="00E62C1E" w:rsidP="00E62C1E">
      <w:pPr>
        <w:jc w:val="both"/>
        <w:rPr>
          <w:rFonts w:ascii="Arial" w:eastAsia="Arial" w:hAnsi="Arial" w:cs="Arial"/>
          <w:color w:val="000000"/>
          <w:sz w:val="22"/>
          <w:szCs w:val="22"/>
        </w:rPr>
      </w:pPr>
    </w:p>
    <w:p w14:paraId="3702A3B0" w14:textId="4168DF10" w:rsidR="00E62C1E" w:rsidRPr="00E25783" w:rsidRDefault="00E62C1E" w:rsidP="00E62C1E">
      <w:pPr>
        <w:numPr>
          <w:ilvl w:val="0"/>
          <w:numId w:val="22"/>
        </w:numPr>
        <w:pBdr>
          <w:top w:val="nil"/>
          <w:left w:val="nil"/>
          <w:bottom w:val="nil"/>
          <w:right w:val="nil"/>
          <w:between w:val="nil"/>
        </w:pBdr>
        <w:jc w:val="both"/>
        <w:rPr>
          <w:rFonts w:ascii="Arial" w:eastAsia="Arial" w:hAnsi="Arial" w:cs="Arial"/>
          <w:color w:val="000000"/>
          <w:sz w:val="22"/>
          <w:szCs w:val="22"/>
        </w:rPr>
      </w:pPr>
      <w:r w:rsidRPr="00E25783">
        <w:rPr>
          <w:rFonts w:ascii="Arial" w:eastAsia="Arial" w:hAnsi="Arial" w:cs="Arial"/>
          <w:b/>
          <w:color w:val="000000"/>
          <w:sz w:val="22"/>
          <w:szCs w:val="22"/>
        </w:rPr>
        <w:t>Creación y actualización de datos</w:t>
      </w:r>
      <w:r w:rsidRPr="00E25783">
        <w:rPr>
          <w:rFonts w:ascii="Arial" w:eastAsia="Arial" w:hAnsi="Arial" w:cs="Arial"/>
          <w:color w:val="000000"/>
          <w:sz w:val="22"/>
          <w:szCs w:val="22"/>
        </w:rPr>
        <w:t xml:space="preserve">. Para cualquier trámite contemplado en el presente acto administrativo, </w:t>
      </w:r>
      <w:r w:rsidR="007D0A7B" w:rsidRPr="00E25783">
        <w:rPr>
          <w:rFonts w:ascii="Arial" w:eastAsia="Arial" w:hAnsi="Arial" w:cs="Arial"/>
          <w:color w:val="000000"/>
          <w:sz w:val="22"/>
          <w:szCs w:val="22"/>
        </w:rPr>
        <w:t xml:space="preserve">las EPS y EAS y los aportantes </w:t>
      </w:r>
      <w:r w:rsidRPr="00E25783">
        <w:rPr>
          <w:rFonts w:ascii="Arial" w:eastAsia="Arial" w:hAnsi="Arial" w:cs="Arial"/>
          <w:color w:val="000000"/>
          <w:sz w:val="22"/>
          <w:szCs w:val="22"/>
        </w:rPr>
        <w:t>deberán ingresar a la plataforma electrónica y realizar el registro o actualización de sus datos.</w:t>
      </w:r>
    </w:p>
    <w:p w14:paraId="7B4E5A85" w14:textId="77777777" w:rsidR="00E62C1E" w:rsidRPr="00E25783" w:rsidRDefault="00E62C1E" w:rsidP="00E62C1E">
      <w:pPr>
        <w:pBdr>
          <w:top w:val="nil"/>
          <w:left w:val="nil"/>
          <w:bottom w:val="nil"/>
          <w:right w:val="nil"/>
          <w:between w:val="nil"/>
        </w:pBdr>
        <w:ind w:left="360" w:hanging="720"/>
        <w:jc w:val="both"/>
        <w:rPr>
          <w:rFonts w:ascii="Arial" w:eastAsia="Arial" w:hAnsi="Arial" w:cs="Arial"/>
          <w:color w:val="000000"/>
          <w:sz w:val="22"/>
          <w:szCs w:val="22"/>
        </w:rPr>
      </w:pPr>
    </w:p>
    <w:p w14:paraId="07F39A61" w14:textId="56F805D5" w:rsidR="00E62C1E" w:rsidRPr="00E25783" w:rsidRDefault="00E62C1E" w:rsidP="00E62C1E">
      <w:pPr>
        <w:numPr>
          <w:ilvl w:val="0"/>
          <w:numId w:val="22"/>
        </w:numPr>
        <w:pBdr>
          <w:top w:val="nil"/>
          <w:left w:val="nil"/>
          <w:bottom w:val="nil"/>
          <w:right w:val="nil"/>
          <w:between w:val="nil"/>
        </w:pBdr>
        <w:jc w:val="both"/>
        <w:rPr>
          <w:rFonts w:ascii="Arial" w:eastAsia="Arial" w:hAnsi="Arial" w:cs="Arial"/>
          <w:color w:val="000000"/>
          <w:sz w:val="22"/>
          <w:szCs w:val="22"/>
        </w:rPr>
      </w:pPr>
      <w:r w:rsidRPr="00E25783">
        <w:rPr>
          <w:rFonts w:ascii="Arial" w:eastAsia="Arial" w:hAnsi="Arial" w:cs="Arial"/>
          <w:b/>
          <w:color w:val="000000"/>
          <w:sz w:val="22"/>
          <w:szCs w:val="22"/>
        </w:rPr>
        <w:t xml:space="preserve">Registro de dirección. </w:t>
      </w:r>
      <w:r w:rsidRPr="00E25783">
        <w:rPr>
          <w:rFonts w:ascii="Arial" w:eastAsia="Arial" w:hAnsi="Arial" w:cs="Arial"/>
          <w:color w:val="000000"/>
          <w:sz w:val="22"/>
          <w:szCs w:val="22"/>
        </w:rPr>
        <w:t>Los aportantes</w:t>
      </w:r>
      <w:r w:rsidR="005F4F42" w:rsidRPr="00E25783">
        <w:rPr>
          <w:rFonts w:ascii="Arial" w:eastAsia="Arial" w:hAnsi="Arial" w:cs="Arial"/>
          <w:color w:val="000000"/>
          <w:sz w:val="22"/>
          <w:szCs w:val="22"/>
        </w:rPr>
        <w:t xml:space="preserve"> en el caso de afiliados a </w:t>
      </w:r>
      <w:r w:rsidR="001E2E6F" w:rsidRPr="00E25783">
        <w:rPr>
          <w:rFonts w:ascii="Arial" w:eastAsia="Arial" w:hAnsi="Arial" w:cs="Arial"/>
          <w:color w:val="000000"/>
          <w:sz w:val="22"/>
          <w:szCs w:val="22"/>
        </w:rPr>
        <w:t xml:space="preserve">los </w:t>
      </w:r>
      <w:r w:rsidR="005F4F42" w:rsidRPr="00E25783">
        <w:rPr>
          <w:rFonts w:ascii="Arial" w:eastAsia="Arial" w:hAnsi="Arial" w:cs="Arial"/>
          <w:color w:val="000000"/>
          <w:sz w:val="22"/>
          <w:szCs w:val="22"/>
        </w:rPr>
        <w:t>regímenes especiales o de excepción con ingresos adicionales</w:t>
      </w:r>
      <w:r w:rsidR="00C66C5D" w:rsidRPr="00E25783">
        <w:rPr>
          <w:rFonts w:ascii="Arial" w:eastAsia="Arial" w:hAnsi="Arial" w:cs="Arial"/>
          <w:color w:val="000000"/>
          <w:sz w:val="22"/>
          <w:szCs w:val="22"/>
        </w:rPr>
        <w:t>,</w:t>
      </w:r>
      <w:r w:rsidRPr="00E25783">
        <w:rPr>
          <w:rFonts w:ascii="Arial" w:eastAsia="Arial" w:hAnsi="Arial" w:cs="Arial"/>
          <w:color w:val="000000"/>
          <w:sz w:val="22"/>
          <w:szCs w:val="22"/>
        </w:rPr>
        <w:t xml:space="preserve"> deberán registrar en la plataforma electrónica dispuesta para tal efecto, la dirección para la notificación de los actos administrativos expedidos por la ADRES en el proceso de reconocimiento de prestaciones económicas, la cual podrá ser física o electrónica. En el evento que la dirección sea electrónica, el aportante deberá informar expresamente que acepta la notificación de los actos administrativos expedidos por la ADRES </w:t>
      </w:r>
      <w:r w:rsidR="001E2E6F" w:rsidRPr="00E25783">
        <w:rPr>
          <w:rFonts w:ascii="Arial" w:eastAsia="Arial" w:hAnsi="Arial" w:cs="Arial"/>
          <w:color w:val="000000"/>
          <w:sz w:val="22"/>
          <w:szCs w:val="22"/>
        </w:rPr>
        <w:t>por</w:t>
      </w:r>
      <w:r w:rsidRPr="00E25783">
        <w:rPr>
          <w:rFonts w:ascii="Arial" w:eastAsia="Arial" w:hAnsi="Arial" w:cs="Arial"/>
          <w:color w:val="000000"/>
          <w:sz w:val="22"/>
          <w:szCs w:val="22"/>
        </w:rPr>
        <w:t xml:space="preserve"> ese medio. </w:t>
      </w:r>
    </w:p>
    <w:p w14:paraId="0BCCE69D" w14:textId="77777777" w:rsidR="00F21C4C" w:rsidRPr="00E25783" w:rsidRDefault="00F21C4C" w:rsidP="00F21C4C">
      <w:pPr>
        <w:pStyle w:val="Prrafodelista"/>
        <w:rPr>
          <w:rFonts w:eastAsia="Arial" w:cs="Arial"/>
          <w:color w:val="000000"/>
          <w:sz w:val="22"/>
          <w:szCs w:val="22"/>
        </w:rPr>
      </w:pPr>
    </w:p>
    <w:p w14:paraId="16FD836C" w14:textId="1453361E" w:rsidR="00F21C4C" w:rsidRPr="00E25783" w:rsidRDefault="00F21C4C" w:rsidP="00F21C4C">
      <w:pPr>
        <w:pStyle w:val="Prrafodelista"/>
        <w:numPr>
          <w:ilvl w:val="0"/>
          <w:numId w:val="22"/>
        </w:numPr>
        <w:jc w:val="both"/>
        <w:rPr>
          <w:rFonts w:eastAsia="Arial" w:cs="Arial"/>
          <w:color w:val="000000"/>
          <w:sz w:val="22"/>
          <w:szCs w:val="22"/>
        </w:rPr>
      </w:pPr>
      <w:r w:rsidRPr="00E25783">
        <w:rPr>
          <w:rFonts w:eastAsia="Arial" w:cs="Arial"/>
          <w:b/>
          <w:color w:val="000000"/>
          <w:sz w:val="22"/>
          <w:szCs w:val="22"/>
        </w:rPr>
        <w:t xml:space="preserve">Información financiera. </w:t>
      </w:r>
      <w:r w:rsidRPr="00E25783">
        <w:rPr>
          <w:rFonts w:eastAsia="Arial" w:cs="Arial"/>
          <w:bCs/>
          <w:color w:val="000000"/>
          <w:sz w:val="22"/>
          <w:szCs w:val="22"/>
        </w:rPr>
        <w:t>E</w:t>
      </w:r>
      <w:r w:rsidRPr="00E25783">
        <w:rPr>
          <w:rFonts w:eastAsia="Arial" w:cs="Arial"/>
          <w:color w:val="000000"/>
          <w:sz w:val="22"/>
          <w:szCs w:val="22"/>
        </w:rPr>
        <w:t xml:space="preserve">l aportante, ya sea </w:t>
      </w:r>
      <w:r w:rsidR="00944C8F" w:rsidRPr="00E25783">
        <w:rPr>
          <w:rFonts w:eastAsia="Arial" w:cs="Arial"/>
          <w:color w:val="000000"/>
          <w:sz w:val="22"/>
          <w:szCs w:val="22"/>
        </w:rPr>
        <w:t xml:space="preserve">personal natural tratándose de trabajador independiente </w:t>
      </w:r>
      <w:r w:rsidR="00944C8F">
        <w:rPr>
          <w:rFonts w:eastAsia="Arial" w:cs="Arial"/>
          <w:color w:val="000000"/>
          <w:sz w:val="22"/>
          <w:szCs w:val="22"/>
        </w:rPr>
        <w:t xml:space="preserve">o </w:t>
      </w:r>
      <w:r w:rsidRPr="00E25783">
        <w:rPr>
          <w:rFonts w:eastAsia="Arial" w:cs="Arial"/>
          <w:color w:val="000000"/>
          <w:sz w:val="22"/>
          <w:szCs w:val="22"/>
        </w:rPr>
        <w:t>persona jurídica en su calidad de empleador, deberá adjuntar en la plataforma electrónica dispuesta</w:t>
      </w:r>
      <w:r w:rsidR="0048119E" w:rsidRPr="00E25783">
        <w:rPr>
          <w:rFonts w:eastAsia="Arial" w:cs="Arial"/>
          <w:color w:val="000000"/>
          <w:sz w:val="22"/>
          <w:szCs w:val="22"/>
        </w:rPr>
        <w:t xml:space="preserve"> la certificación bancaria </w:t>
      </w:r>
      <w:r w:rsidR="00D17056" w:rsidRPr="00E25783">
        <w:rPr>
          <w:rFonts w:eastAsia="Arial" w:cs="Arial"/>
          <w:color w:val="000000"/>
          <w:sz w:val="22"/>
          <w:szCs w:val="22"/>
        </w:rPr>
        <w:t>y el</w:t>
      </w:r>
      <w:r w:rsidRPr="00E25783">
        <w:rPr>
          <w:rFonts w:eastAsia="Arial" w:cs="Arial"/>
          <w:color w:val="000000"/>
          <w:sz w:val="22"/>
          <w:szCs w:val="22"/>
        </w:rPr>
        <w:t xml:space="preserve"> Registro Único Tributario –</w:t>
      </w:r>
      <w:r w:rsidR="001E2E6F" w:rsidRPr="00E25783">
        <w:rPr>
          <w:rFonts w:eastAsia="Arial" w:cs="Arial"/>
          <w:color w:val="000000"/>
          <w:sz w:val="22"/>
          <w:szCs w:val="22"/>
        </w:rPr>
        <w:t xml:space="preserve"> </w:t>
      </w:r>
      <w:r w:rsidRPr="00E25783">
        <w:rPr>
          <w:rFonts w:eastAsia="Arial" w:cs="Arial"/>
          <w:color w:val="000000"/>
          <w:sz w:val="22"/>
          <w:szCs w:val="22"/>
        </w:rPr>
        <w:t>RUT</w:t>
      </w:r>
      <w:r w:rsidR="001E2E6F" w:rsidRPr="00E25783">
        <w:rPr>
          <w:rFonts w:eastAsia="Arial" w:cs="Arial"/>
          <w:color w:val="000000"/>
          <w:sz w:val="22"/>
          <w:szCs w:val="22"/>
        </w:rPr>
        <w:t xml:space="preserve"> </w:t>
      </w:r>
      <w:r w:rsidRPr="00E25783">
        <w:rPr>
          <w:rFonts w:eastAsia="Arial" w:cs="Arial"/>
          <w:color w:val="000000"/>
          <w:sz w:val="22"/>
          <w:szCs w:val="22"/>
        </w:rPr>
        <w:t xml:space="preserve">expedido por la DIAN, siempre que se esté obligado a tenerlo por sus actividades económicas. </w:t>
      </w:r>
    </w:p>
    <w:p w14:paraId="05CFB12E" w14:textId="16A77A50" w:rsidR="00F21C4C" w:rsidRPr="00E25783" w:rsidRDefault="00F21C4C" w:rsidP="00F21C4C">
      <w:pPr>
        <w:pBdr>
          <w:top w:val="nil"/>
          <w:left w:val="nil"/>
          <w:bottom w:val="nil"/>
          <w:right w:val="nil"/>
          <w:between w:val="nil"/>
        </w:pBdr>
        <w:ind w:left="360"/>
        <w:jc w:val="both"/>
        <w:rPr>
          <w:rFonts w:ascii="Arial" w:eastAsia="Arial" w:hAnsi="Arial" w:cs="Arial"/>
          <w:b/>
          <w:color w:val="000000"/>
          <w:sz w:val="22"/>
          <w:szCs w:val="22"/>
        </w:rPr>
      </w:pPr>
    </w:p>
    <w:p w14:paraId="1674116F" w14:textId="42AA8F98" w:rsidR="00952799" w:rsidRPr="00E25783" w:rsidRDefault="00657E43" w:rsidP="00657E43">
      <w:pPr>
        <w:jc w:val="both"/>
        <w:rPr>
          <w:rFonts w:ascii="Arial" w:eastAsia="Arial" w:hAnsi="Arial" w:cs="Arial"/>
          <w:color w:val="000000"/>
          <w:sz w:val="22"/>
          <w:szCs w:val="22"/>
        </w:rPr>
      </w:pPr>
      <w:r w:rsidRPr="00E25783">
        <w:rPr>
          <w:rFonts w:ascii="Arial" w:eastAsia="Arial" w:hAnsi="Arial" w:cs="Arial"/>
          <w:b/>
          <w:color w:val="000000"/>
          <w:sz w:val="22"/>
          <w:szCs w:val="22"/>
        </w:rPr>
        <w:t xml:space="preserve">Artículo </w:t>
      </w:r>
      <w:r w:rsidR="004D6F46" w:rsidRPr="00E25783">
        <w:rPr>
          <w:rFonts w:ascii="Arial" w:eastAsia="Arial" w:hAnsi="Arial" w:cs="Arial"/>
          <w:b/>
          <w:color w:val="000000"/>
          <w:sz w:val="22"/>
          <w:szCs w:val="22"/>
        </w:rPr>
        <w:t>6</w:t>
      </w:r>
      <w:r w:rsidRPr="00E25783">
        <w:rPr>
          <w:rFonts w:ascii="Arial" w:eastAsia="Arial" w:hAnsi="Arial" w:cs="Arial"/>
          <w:b/>
          <w:color w:val="000000"/>
          <w:sz w:val="22"/>
          <w:szCs w:val="22"/>
        </w:rPr>
        <w:t xml:space="preserve">. </w:t>
      </w:r>
      <w:r w:rsidRPr="00E25783">
        <w:rPr>
          <w:rFonts w:ascii="Arial" w:eastAsia="Arial" w:hAnsi="Arial" w:cs="Arial"/>
          <w:bCs/>
          <w:i/>
          <w:iCs/>
          <w:color w:val="000000"/>
          <w:sz w:val="22"/>
          <w:szCs w:val="22"/>
        </w:rPr>
        <w:t>Solicitud</w:t>
      </w:r>
      <w:r w:rsidR="00E24EBA" w:rsidRPr="00E25783">
        <w:rPr>
          <w:rFonts w:ascii="Arial" w:eastAsia="Arial" w:hAnsi="Arial" w:cs="Arial"/>
          <w:bCs/>
          <w:i/>
          <w:iCs/>
          <w:color w:val="000000"/>
          <w:sz w:val="22"/>
          <w:szCs w:val="22"/>
        </w:rPr>
        <w:t>es</w:t>
      </w:r>
      <w:r w:rsidRPr="00E25783">
        <w:rPr>
          <w:rFonts w:ascii="Arial" w:eastAsia="Arial" w:hAnsi="Arial" w:cs="Arial"/>
          <w:bCs/>
          <w:i/>
          <w:iCs/>
          <w:color w:val="000000"/>
          <w:sz w:val="22"/>
          <w:szCs w:val="22"/>
        </w:rPr>
        <w:t>.</w:t>
      </w:r>
      <w:r w:rsidRPr="00E25783">
        <w:rPr>
          <w:rFonts w:ascii="Arial" w:eastAsia="Arial" w:hAnsi="Arial" w:cs="Arial"/>
          <w:color w:val="000000"/>
          <w:sz w:val="22"/>
          <w:szCs w:val="22"/>
        </w:rPr>
        <w:t xml:space="preserve"> Las EPS y EAS en el régimen contributivo y los aportantes -personas </w:t>
      </w:r>
      <w:r w:rsidR="00601F31" w:rsidRPr="00E25783">
        <w:rPr>
          <w:rFonts w:ascii="Arial" w:eastAsia="Arial" w:hAnsi="Arial" w:cs="Arial"/>
          <w:color w:val="000000"/>
          <w:sz w:val="22"/>
          <w:szCs w:val="22"/>
        </w:rPr>
        <w:t>naturales</w:t>
      </w:r>
      <w:r w:rsidR="00601F31">
        <w:rPr>
          <w:rFonts w:ascii="Arial" w:eastAsia="Arial" w:hAnsi="Arial" w:cs="Arial"/>
          <w:color w:val="000000"/>
          <w:sz w:val="22"/>
          <w:szCs w:val="22"/>
        </w:rPr>
        <w:t xml:space="preserve"> y</w:t>
      </w:r>
      <w:r w:rsidR="00601F31" w:rsidRPr="00E25783">
        <w:rPr>
          <w:rFonts w:ascii="Arial" w:eastAsia="Arial" w:hAnsi="Arial" w:cs="Arial"/>
          <w:color w:val="000000"/>
          <w:sz w:val="22"/>
          <w:szCs w:val="22"/>
        </w:rPr>
        <w:t xml:space="preserve"> </w:t>
      </w:r>
      <w:r w:rsidRPr="00E25783">
        <w:rPr>
          <w:rFonts w:ascii="Arial" w:eastAsia="Arial" w:hAnsi="Arial" w:cs="Arial"/>
          <w:color w:val="000000"/>
          <w:sz w:val="22"/>
          <w:szCs w:val="22"/>
        </w:rPr>
        <w:t xml:space="preserve">jurídicas -, en el caso de afiliados a </w:t>
      </w:r>
      <w:r w:rsidR="001E2E6F" w:rsidRPr="00E25783">
        <w:rPr>
          <w:rFonts w:ascii="Arial" w:eastAsia="Arial" w:hAnsi="Arial" w:cs="Arial"/>
          <w:color w:val="000000"/>
          <w:sz w:val="22"/>
          <w:szCs w:val="22"/>
        </w:rPr>
        <w:t xml:space="preserve">los </w:t>
      </w:r>
      <w:r w:rsidRPr="00E25783">
        <w:rPr>
          <w:rFonts w:ascii="Arial" w:eastAsia="Arial" w:hAnsi="Arial" w:cs="Arial"/>
          <w:color w:val="000000"/>
          <w:sz w:val="22"/>
          <w:szCs w:val="22"/>
        </w:rPr>
        <w:t xml:space="preserve">regímenes especiales o de excepción con ingresos adicionales que requieran adelantar algún trámite de solicitud de pago de prestaciones ante la ADRES, deberán presentar la solicitud </w:t>
      </w:r>
      <w:r w:rsidR="001E2E6F" w:rsidRPr="00E25783">
        <w:rPr>
          <w:rFonts w:ascii="Arial" w:eastAsia="Arial" w:hAnsi="Arial" w:cs="Arial"/>
          <w:color w:val="000000"/>
          <w:sz w:val="22"/>
          <w:szCs w:val="22"/>
        </w:rPr>
        <w:t>en</w:t>
      </w:r>
      <w:r w:rsidRPr="00E25783">
        <w:rPr>
          <w:rFonts w:ascii="Arial" w:eastAsia="Arial" w:hAnsi="Arial" w:cs="Arial"/>
          <w:color w:val="000000"/>
          <w:sz w:val="22"/>
          <w:szCs w:val="22"/>
        </w:rPr>
        <w:t xml:space="preserve"> la plataforma tecnológica </w:t>
      </w:r>
      <w:r w:rsidR="00587336" w:rsidRPr="00E25783">
        <w:rPr>
          <w:rFonts w:ascii="Arial" w:eastAsia="Arial" w:hAnsi="Arial" w:cs="Arial"/>
          <w:color w:val="000000"/>
          <w:sz w:val="22"/>
          <w:szCs w:val="22"/>
        </w:rPr>
        <w:t xml:space="preserve">teniendo en cuenta si se trata de reconocimiento de licencias de maternidad </w:t>
      </w:r>
      <w:r w:rsidR="00952799" w:rsidRPr="00E25783">
        <w:rPr>
          <w:rFonts w:ascii="Arial" w:eastAsia="Arial" w:hAnsi="Arial" w:cs="Arial"/>
          <w:color w:val="000000"/>
          <w:sz w:val="22"/>
          <w:szCs w:val="22"/>
        </w:rPr>
        <w:t>y</w:t>
      </w:r>
      <w:r w:rsidR="00587336" w:rsidRPr="00E25783">
        <w:rPr>
          <w:rFonts w:ascii="Arial" w:eastAsia="Arial" w:hAnsi="Arial" w:cs="Arial"/>
          <w:color w:val="000000"/>
          <w:sz w:val="22"/>
          <w:szCs w:val="22"/>
        </w:rPr>
        <w:t xml:space="preserve"> paternidad</w:t>
      </w:r>
      <w:r w:rsidR="00952799" w:rsidRPr="00E25783">
        <w:rPr>
          <w:rFonts w:ascii="Arial" w:eastAsia="Arial" w:hAnsi="Arial" w:cs="Arial"/>
          <w:color w:val="000000"/>
          <w:sz w:val="22"/>
          <w:szCs w:val="22"/>
        </w:rPr>
        <w:t xml:space="preserve"> o</w:t>
      </w:r>
      <w:r w:rsidR="00587336" w:rsidRPr="00E25783">
        <w:rPr>
          <w:rFonts w:ascii="Arial" w:eastAsia="Arial" w:hAnsi="Arial" w:cs="Arial"/>
          <w:color w:val="000000"/>
          <w:sz w:val="22"/>
          <w:szCs w:val="22"/>
        </w:rPr>
        <w:t xml:space="preserve"> incapacidades por enfermedad general</w:t>
      </w:r>
      <w:r w:rsidR="00952799" w:rsidRPr="00E25783">
        <w:rPr>
          <w:rFonts w:ascii="Arial" w:eastAsia="Arial" w:hAnsi="Arial" w:cs="Arial"/>
          <w:color w:val="000000"/>
          <w:sz w:val="22"/>
          <w:szCs w:val="22"/>
        </w:rPr>
        <w:t>, según sea el caso.</w:t>
      </w:r>
    </w:p>
    <w:p w14:paraId="66B28A6B" w14:textId="77777777" w:rsidR="00E41387" w:rsidRPr="00E25783" w:rsidRDefault="00E41387" w:rsidP="00657E43">
      <w:pPr>
        <w:jc w:val="both"/>
        <w:rPr>
          <w:rFonts w:ascii="Arial" w:eastAsia="Arial" w:hAnsi="Arial" w:cs="Arial"/>
          <w:color w:val="000000"/>
          <w:sz w:val="22"/>
          <w:szCs w:val="22"/>
        </w:rPr>
      </w:pPr>
    </w:p>
    <w:p w14:paraId="6351776F" w14:textId="332414E2" w:rsidR="00310DD6" w:rsidRPr="00E25783" w:rsidRDefault="00E41387" w:rsidP="00657E43">
      <w:pPr>
        <w:jc w:val="both"/>
        <w:rPr>
          <w:rFonts w:ascii="Arial" w:eastAsia="Arial" w:hAnsi="Arial" w:cs="Arial"/>
          <w:color w:val="000000"/>
          <w:sz w:val="22"/>
          <w:szCs w:val="22"/>
        </w:rPr>
      </w:pPr>
      <w:r w:rsidRPr="00E25783">
        <w:rPr>
          <w:rFonts w:ascii="Arial" w:eastAsia="Arial" w:hAnsi="Arial" w:cs="Arial"/>
          <w:b/>
          <w:bCs/>
          <w:color w:val="000000"/>
          <w:sz w:val="22"/>
          <w:szCs w:val="22"/>
        </w:rPr>
        <w:t>Parágrafo.</w:t>
      </w:r>
      <w:r w:rsidRPr="00E25783">
        <w:rPr>
          <w:rFonts w:ascii="Arial" w:eastAsia="Arial" w:hAnsi="Arial" w:cs="Arial"/>
          <w:color w:val="000000"/>
          <w:sz w:val="22"/>
          <w:szCs w:val="22"/>
        </w:rPr>
        <w:t xml:space="preserve"> En el caso de </w:t>
      </w:r>
      <w:r w:rsidR="00774B53" w:rsidRPr="00E25783">
        <w:rPr>
          <w:rFonts w:ascii="Arial" w:eastAsia="Arial" w:hAnsi="Arial" w:cs="Arial"/>
          <w:color w:val="000000"/>
          <w:sz w:val="22"/>
          <w:szCs w:val="22"/>
        </w:rPr>
        <w:t>fallos de tutela en los que se orden</w:t>
      </w:r>
      <w:r w:rsidR="009E0FA3" w:rsidRPr="00E25783">
        <w:rPr>
          <w:rFonts w:ascii="Arial" w:eastAsia="Arial" w:hAnsi="Arial" w:cs="Arial"/>
          <w:color w:val="000000"/>
          <w:sz w:val="22"/>
          <w:szCs w:val="22"/>
        </w:rPr>
        <w:t>e</w:t>
      </w:r>
      <w:r w:rsidR="00774B53" w:rsidRPr="00E25783">
        <w:rPr>
          <w:rFonts w:ascii="Arial" w:eastAsia="Arial" w:hAnsi="Arial" w:cs="Arial"/>
          <w:color w:val="000000"/>
          <w:sz w:val="22"/>
          <w:szCs w:val="22"/>
        </w:rPr>
        <w:t xml:space="preserve"> el reconocimiento de las licencias de maternidad o paternidad a la EPS o EAS</w:t>
      </w:r>
      <w:r w:rsidR="00C47955" w:rsidRPr="00E25783">
        <w:rPr>
          <w:rFonts w:ascii="Arial" w:eastAsia="Arial" w:hAnsi="Arial" w:cs="Arial"/>
          <w:color w:val="000000"/>
          <w:sz w:val="22"/>
          <w:szCs w:val="22"/>
        </w:rPr>
        <w:t xml:space="preserve"> </w:t>
      </w:r>
      <w:r w:rsidR="00610348" w:rsidRPr="00E25783">
        <w:rPr>
          <w:rFonts w:ascii="Arial" w:eastAsia="Arial" w:hAnsi="Arial" w:cs="Arial"/>
          <w:color w:val="000000"/>
          <w:sz w:val="22"/>
          <w:szCs w:val="22"/>
        </w:rPr>
        <w:t xml:space="preserve">por afiliados que no correspondan a </w:t>
      </w:r>
      <w:r w:rsidR="004817D6" w:rsidRPr="00E25783">
        <w:rPr>
          <w:rFonts w:ascii="Arial" w:eastAsia="Arial" w:hAnsi="Arial" w:cs="Arial"/>
          <w:color w:val="000000"/>
          <w:sz w:val="22"/>
          <w:szCs w:val="22"/>
        </w:rPr>
        <w:t>esa</w:t>
      </w:r>
      <w:r w:rsidR="00610348" w:rsidRPr="00E25783">
        <w:rPr>
          <w:rFonts w:ascii="Arial" w:eastAsia="Arial" w:hAnsi="Arial" w:cs="Arial"/>
          <w:color w:val="000000"/>
          <w:sz w:val="22"/>
          <w:szCs w:val="22"/>
        </w:rPr>
        <w:t xml:space="preserve"> entidad aseguradora, </w:t>
      </w:r>
      <w:r w:rsidR="00D8690B">
        <w:rPr>
          <w:rFonts w:ascii="Arial" w:eastAsia="Arial" w:hAnsi="Arial" w:cs="Arial"/>
          <w:color w:val="000000"/>
          <w:sz w:val="22"/>
          <w:szCs w:val="22"/>
        </w:rPr>
        <w:t>en</w:t>
      </w:r>
      <w:r w:rsidR="00610348" w:rsidRPr="00E25783">
        <w:rPr>
          <w:rFonts w:ascii="Arial" w:eastAsia="Arial" w:hAnsi="Arial" w:cs="Arial"/>
          <w:color w:val="000000"/>
          <w:sz w:val="22"/>
          <w:szCs w:val="22"/>
        </w:rPr>
        <w:t xml:space="preserve"> los casos en los que se trate de prestaciones </w:t>
      </w:r>
      <w:r w:rsidR="007F5138" w:rsidRPr="00E25783">
        <w:rPr>
          <w:rFonts w:ascii="Arial" w:eastAsia="Arial" w:hAnsi="Arial" w:cs="Arial"/>
          <w:color w:val="000000"/>
          <w:sz w:val="22"/>
          <w:szCs w:val="22"/>
        </w:rPr>
        <w:t xml:space="preserve">generadas en EPS en liquidación atribuidas por los jueces a las EPS receptoras, estas deberán acompañar su solicitud </w:t>
      </w:r>
      <w:r w:rsidR="00F7553D" w:rsidRPr="00E25783">
        <w:rPr>
          <w:rFonts w:ascii="Arial" w:eastAsia="Arial" w:hAnsi="Arial" w:cs="Arial"/>
          <w:color w:val="000000"/>
          <w:sz w:val="22"/>
          <w:szCs w:val="22"/>
        </w:rPr>
        <w:t xml:space="preserve">con la respectiva </w:t>
      </w:r>
      <w:r w:rsidR="00310DD6" w:rsidRPr="00E25783">
        <w:rPr>
          <w:rFonts w:ascii="Arial" w:eastAsia="Arial" w:hAnsi="Arial" w:cs="Arial"/>
          <w:color w:val="000000"/>
          <w:sz w:val="22"/>
          <w:szCs w:val="22"/>
        </w:rPr>
        <w:t>sentencia.</w:t>
      </w:r>
    </w:p>
    <w:p w14:paraId="53B79AC2" w14:textId="77777777" w:rsidR="00952799" w:rsidRPr="00E25783" w:rsidRDefault="00952799" w:rsidP="00494B31">
      <w:pPr>
        <w:rPr>
          <w:rFonts w:ascii="Arial" w:eastAsia="Arial" w:hAnsi="Arial" w:cs="Arial"/>
          <w:color w:val="000000"/>
          <w:sz w:val="22"/>
          <w:szCs w:val="22"/>
        </w:rPr>
      </w:pPr>
    </w:p>
    <w:p w14:paraId="32510FFB" w14:textId="3D60B20A" w:rsidR="00E62C1E" w:rsidRPr="00E25783" w:rsidRDefault="00E24EBA" w:rsidP="00E24EBA">
      <w:pPr>
        <w:jc w:val="center"/>
        <w:rPr>
          <w:rFonts w:ascii="Arial" w:eastAsia="Arial" w:hAnsi="Arial" w:cs="Arial"/>
          <w:b/>
          <w:bCs/>
          <w:color w:val="000000"/>
          <w:sz w:val="22"/>
          <w:szCs w:val="22"/>
        </w:rPr>
      </w:pPr>
      <w:r w:rsidRPr="00E25783">
        <w:rPr>
          <w:rFonts w:ascii="Arial" w:eastAsia="Arial" w:hAnsi="Arial" w:cs="Arial"/>
          <w:b/>
          <w:bCs/>
          <w:color w:val="000000"/>
          <w:sz w:val="22"/>
          <w:szCs w:val="22"/>
        </w:rPr>
        <w:t>Sección II</w:t>
      </w:r>
    </w:p>
    <w:p w14:paraId="419B03B2" w14:textId="47E3A720" w:rsidR="00E24EBA" w:rsidRPr="00E25783" w:rsidRDefault="00E24EBA" w:rsidP="00E24EBA">
      <w:pPr>
        <w:jc w:val="center"/>
        <w:rPr>
          <w:rFonts w:ascii="Arial" w:eastAsia="Arial" w:hAnsi="Arial" w:cs="Arial"/>
          <w:b/>
          <w:bCs/>
          <w:color w:val="000000"/>
          <w:sz w:val="22"/>
          <w:szCs w:val="22"/>
        </w:rPr>
      </w:pPr>
      <w:r w:rsidRPr="00E25783">
        <w:rPr>
          <w:rFonts w:ascii="Arial" w:eastAsia="Arial" w:hAnsi="Arial" w:cs="Arial"/>
          <w:b/>
          <w:bCs/>
          <w:color w:val="000000"/>
          <w:sz w:val="22"/>
          <w:szCs w:val="22"/>
        </w:rPr>
        <w:t>Reporte de la información</w:t>
      </w:r>
    </w:p>
    <w:p w14:paraId="5A0559CB" w14:textId="1A52ACCC" w:rsidR="00E24EBA" w:rsidRPr="00E25783" w:rsidRDefault="00E24EBA" w:rsidP="00E62C1E">
      <w:pPr>
        <w:jc w:val="both"/>
        <w:rPr>
          <w:rFonts w:ascii="Arial" w:hAnsi="Arial" w:cs="Arial"/>
          <w:color w:val="000000"/>
          <w:sz w:val="22"/>
          <w:szCs w:val="22"/>
        </w:rPr>
      </w:pPr>
    </w:p>
    <w:p w14:paraId="15E42563" w14:textId="20B133CB" w:rsidR="00E24EBA" w:rsidRPr="00E25783" w:rsidRDefault="00E62C1E" w:rsidP="00E62C1E">
      <w:pPr>
        <w:jc w:val="both"/>
        <w:rPr>
          <w:rFonts w:ascii="Arial" w:eastAsia="Arial" w:hAnsi="Arial" w:cs="Arial"/>
          <w:bCs/>
          <w:color w:val="000000"/>
          <w:sz w:val="22"/>
          <w:szCs w:val="22"/>
        </w:rPr>
      </w:pPr>
      <w:r w:rsidRPr="00E25783">
        <w:rPr>
          <w:rFonts w:ascii="Arial" w:eastAsia="Arial" w:hAnsi="Arial" w:cs="Arial"/>
          <w:b/>
          <w:color w:val="000000"/>
          <w:sz w:val="22"/>
          <w:szCs w:val="22"/>
        </w:rPr>
        <w:t xml:space="preserve">Artículo </w:t>
      </w:r>
      <w:r w:rsidR="004D6F46" w:rsidRPr="00E25783">
        <w:rPr>
          <w:rFonts w:ascii="Arial" w:eastAsia="Arial" w:hAnsi="Arial" w:cs="Arial"/>
          <w:b/>
          <w:color w:val="000000"/>
          <w:sz w:val="22"/>
          <w:szCs w:val="22"/>
        </w:rPr>
        <w:t>7</w:t>
      </w:r>
      <w:r w:rsidRPr="00E25783">
        <w:rPr>
          <w:rFonts w:ascii="Arial" w:eastAsia="Arial" w:hAnsi="Arial" w:cs="Arial"/>
          <w:b/>
          <w:color w:val="000000"/>
          <w:sz w:val="22"/>
          <w:szCs w:val="22"/>
        </w:rPr>
        <w:t xml:space="preserve">. </w:t>
      </w:r>
      <w:r w:rsidR="00E24EBA" w:rsidRPr="00E25783">
        <w:rPr>
          <w:rFonts w:ascii="Arial" w:eastAsia="Arial" w:hAnsi="Arial" w:cs="Arial"/>
          <w:bCs/>
          <w:i/>
          <w:iCs/>
          <w:color w:val="000000"/>
          <w:sz w:val="22"/>
          <w:szCs w:val="22"/>
        </w:rPr>
        <w:t>Reporte de la información</w:t>
      </w:r>
      <w:r w:rsidR="00F21C4C" w:rsidRPr="00E25783">
        <w:rPr>
          <w:rFonts w:ascii="Arial" w:eastAsia="Arial" w:hAnsi="Arial" w:cs="Arial"/>
          <w:bCs/>
          <w:i/>
          <w:iCs/>
          <w:color w:val="000000"/>
          <w:sz w:val="22"/>
          <w:szCs w:val="22"/>
        </w:rPr>
        <w:t>.</w:t>
      </w:r>
      <w:r w:rsidR="00F21C4C" w:rsidRPr="00E25783">
        <w:rPr>
          <w:rFonts w:ascii="Arial" w:eastAsia="Arial" w:hAnsi="Arial" w:cs="Arial"/>
          <w:b/>
          <w:color w:val="000000"/>
          <w:sz w:val="22"/>
          <w:szCs w:val="22"/>
        </w:rPr>
        <w:t xml:space="preserve"> </w:t>
      </w:r>
      <w:r w:rsidR="00E24EBA" w:rsidRPr="00E25783">
        <w:rPr>
          <w:rFonts w:ascii="Arial" w:eastAsia="Arial" w:hAnsi="Arial" w:cs="Arial"/>
          <w:bCs/>
          <w:color w:val="000000"/>
          <w:sz w:val="22"/>
          <w:szCs w:val="22"/>
        </w:rPr>
        <w:t>Para la presentación de las solicitudes</w:t>
      </w:r>
      <w:r w:rsidR="00D07726" w:rsidRPr="00E25783">
        <w:rPr>
          <w:rFonts w:ascii="Arial" w:eastAsia="Arial" w:hAnsi="Arial" w:cs="Arial"/>
          <w:bCs/>
          <w:color w:val="000000"/>
          <w:sz w:val="22"/>
          <w:szCs w:val="22"/>
        </w:rPr>
        <w:t xml:space="preserve"> por parte de las </w:t>
      </w:r>
      <w:r w:rsidR="00D07726" w:rsidRPr="00E25783">
        <w:rPr>
          <w:rFonts w:ascii="Arial" w:eastAsia="Arial" w:hAnsi="Arial" w:cs="Arial"/>
          <w:color w:val="000000"/>
          <w:sz w:val="22"/>
          <w:szCs w:val="22"/>
        </w:rPr>
        <w:t xml:space="preserve">EPS y EAS en el régimen contributivo y los aportantes -personas </w:t>
      </w:r>
      <w:r w:rsidR="0026001E" w:rsidRPr="00E25783">
        <w:rPr>
          <w:rFonts w:ascii="Arial" w:eastAsia="Arial" w:hAnsi="Arial" w:cs="Arial"/>
          <w:color w:val="000000"/>
          <w:sz w:val="22"/>
          <w:szCs w:val="22"/>
        </w:rPr>
        <w:t xml:space="preserve">naturales </w:t>
      </w:r>
      <w:r w:rsidR="0026001E">
        <w:rPr>
          <w:rFonts w:ascii="Arial" w:eastAsia="Arial" w:hAnsi="Arial" w:cs="Arial"/>
          <w:color w:val="000000"/>
          <w:sz w:val="22"/>
          <w:szCs w:val="22"/>
        </w:rPr>
        <w:t xml:space="preserve">y </w:t>
      </w:r>
      <w:r w:rsidR="00D07726" w:rsidRPr="00E25783">
        <w:rPr>
          <w:rFonts w:ascii="Arial" w:eastAsia="Arial" w:hAnsi="Arial" w:cs="Arial"/>
          <w:color w:val="000000"/>
          <w:sz w:val="22"/>
          <w:szCs w:val="22"/>
        </w:rPr>
        <w:t xml:space="preserve">jurídicas -, en el caso de afiliados a </w:t>
      </w:r>
      <w:r w:rsidR="004817D6" w:rsidRPr="00E25783">
        <w:rPr>
          <w:rFonts w:ascii="Arial" w:eastAsia="Arial" w:hAnsi="Arial" w:cs="Arial"/>
          <w:color w:val="000000"/>
          <w:sz w:val="22"/>
          <w:szCs w:val="22"/>
        </w:rPr>
        <w:t xml:space="preserve">los </w:t>
      </w:r>
      <w:r w:rsidR="00D07726" w:rsidRPr="00E25783">
        <w:rPr>
          <w:rFonts w:ascii="Arial" w:eastAsia="Arial" w:hAnsi="Arial" w:cs="Arial"/>
          <w:color w:val="000000"/>
          <w:sz w:val="22"/>
          <w:szCs w:val="22"/>
        </w:rPr>
        <w:t>regímenes especiales o de excepción con ingresos adicionales</w:t>
      </w:r>
      <w:r w:rsidR="00E24EBA" w:rsidRPr="00E25783">
        <w:rPr>
          <w:rFonts w:ascii="Arial" w:eastAsia="Arial" w:hAnsi="Arial" w:cs="Arial"/>
          <w:bCs/>
          <w:color w:val="000000"/>
          <w:sz w:val="22"/>
          <w:szCs w:val="22"/>
        </w:rPr>
        <w:t xml:space="preserve">, </w:t>
      </w:r>
      <w:r w:rsidR="00D07726" w:rsidRPr="00E25783">
        <w:rPr>
          <w:rFonts w:ascii="Arial" w:eastAsia="Arial" w:hAnsi="Arial" w:cs="Arial"/>
          <w:bCs/>
          <w:color w:val="000000"/>
          <w:sz w:val="22"/>
          <w:szCs w:val="22"/>
        </w:rPr>
        <w:t xml:space="preserve">se deberá reportar la información requerida en la plataforma, necesaria para la validación de la procedencia del reconocimiento de la prestación económica solicitada. </w:t>
      </w:r>
    </w:p>
    <w:p w14:paraId="65C14BF9" w14:textId="438C7330" w:rsidR="008C387E" w:rsidRPr="00E25783" w:rsidRDefault="008C387E" w:rsidP="00E62C1E">
      <w:pPr>
        <w:jc w:val="both"/>
        <w:rPr>
          <w:rFonts w:ascii="Arial" w:eastAsia="Arial" w:hAnsi="Arial" w:cs="Arial"/>
          <w:bCs/>
          <w:color w:val="000000"/>
          <w:sz w:val="22"/>
          <w:szCs w:val="22"/>
        </w:rPr>
      </w:pPr>
    </w:p>
    <w:p w14:paraId="7E2BC935" w14:textId="4256FD1D" w:rsidR="008C387E" w:rsidRPr="00E25783" w:rsidRDefault="004B5925" w:rsidP="00E62C1E">
      <w:pPr>
        <w:jc w:val="both"/>
        <w:rPr>
          <w:rFonts w:ascii="Arial" w:eastAsia="Arial" w:hAnsi="Arial" w:cs="Arial"/>
          <w:bCs/>
          <w:color w:val="000000"/>
          <w:sz w:val="22"/>
          <w:szCs w:val="22"/>
        </w:rPr>
      </w:pPr>
      <w:r w:rsidRPr="00E25783">
        <w:rPr>
          <w:rFonts w:ascii="Arial" w:eastAsia="Arial" w:hAnsi="Arial" w:cs="Arial"/>
          <w:bCs/>
          <w:color w:val="000000"/>
          <w:sz w:val="22"/>
          <w:szCs w:val="22"/>
        </w:rPr>
        <w:t>La ADRES informará al correo electrónico registrado por el solicitante</w:t>
      </w:r>
      <w:r w:rsidR="006913F9" w:rsidRPr="00E25783">
        <w:rPr>
          <w:rFonts w:ascii="Arial" w:eastAsia="Arial" w:hAnsi="Arial" w:cs="Arial"/>
          <w:bCs/>
          <w:color w:val="000000"/>
          <w:sz w:val="22"/>
          <w:szCs w:val="22"/>
        </w:rPr>
        <w:t xml:space="preserve">, </w:t>
      </w:r>
      <w:r w:rsidR="00CB568E" w:rsidRPr="00E25783">
        <w:rPr>
          <w:rFonts w:ascii="Arial" w:eastAsia="Arial" w:hAnsi="Arial" w:cs="Arial"/>
          <w:bCs/>
          <w:color w:val="000000"/>
          <w:sz w:val="22"/>
          <w:szCs w:val="22"/>
        </w:rPr>
        <w:t>el número de la radicación objeto de trámite</w:t>
      </w:r>
      <w:r w:rsidR="00976251" w:rsidRPr="00E25783">
        <w:rPr>
          <w:rFonts w:ascii="Arial" w:eastAsia="Arial" w:hAnsi="Arial" w:cs="Arial"/>
          <w:bCs/>
          <w:color w:val="000000"/>
          <w:sz w:val="22"/>
          <w:szCs w:val="22"/>
        </w:rPr>
        <w:t xml:space="preserve">. </w:t>
      </w:r>
    </w:p>
    <w:p w14:paraId="1E390AE4" w14:textId="0D63A000" w:rsidR="00D81862" w:rsidRPr="00E25783" w:rsidRDefault="00D81862" w:rsidP="00E62C1E">
      <w:pPr>
        <w:jc w:val="both"/>
        <w:rPr>
          <w:rFonts w:ascii="Arial" w:eastAsia="Arial" w:hAnsi="Arial" w:cs="Arial"/>
          <w:bCs/>
          <w:color w:val="000000"/>
          <w:sz w:val="22"/>
          <w:szCs w:val="22"/>
        </w:rPr>
      </w:pPr>
    </w:p>
    <w:p w14:paraId="4538D7DE" w14:textId="0AF3F2A7" w:rsidR="00D81862" w:rsidRPr="00E25783" w:rsidRDefault="00D81862" w:rsidP="00D81862">
      <w:pPr>
        <w:jc w:val="both"/>
        <w:rPr>
          <w:rFonts w:ascii="Arial" w:hAnsi="Arial" w:cs="Arial"/>
          <w:bCs/>
          <w:sz w:val="22"/>
          <w:szCs w:val="22"/>
        </w:rPr>
      </w:pPr>
      <w:r w:rsidRPr="00E25783">
        <w:rPr>
          <w:rFonts w:ascii="Arial" w:hAnsi="Arial" w:cs="Arial"/>
          <w:b/>
          <w:sz w:val="22"/>
          <w:szCs w:val="22"/>
        </w:rPr>
        <w:t>Parágrafo 1.</w:t>
      </w:r>
      <w:r w:rsidRPr="00E25783">
        <w:rPr>
          <w:rFonts w:ascii="Arial" w:hAnsi="Arial" w:cs="Arial"/>
          <w:bCs/>
          <w:sz w:val="22"/>
          <w:szCs w:val="22"/>
        </w:rPr>
        <w:t xml:space="preserve"> </w:t>
      </w:r>
      <w:r w:rsidRPr="00E25783">
        <w:rPr>
          <w:rFonts w:ascii="Arial" w:hAnsi="Arial" w:cs="Arial"/>
          <w:iCs/>
          <w:sz w:val="22"/>
          <w:szCs w:val="22"/>
        </w:rPr>
        <w:t xml:space="preserve">La EPS y </w:t>
      </w:r>
      <w:r w:rsidR="00B97CCA" w:rsidRPr="00E25783">
        <w:rPr>
          <w:rFonts w:ascii="Arial" w:hAnsi="Arial" w:cs="Arial"/>
          <w:iCs/>
          <w:sz w:val="22"/>
          <w:szCs w:val="22"/>
        </w:rPr>
        <w:t>EAS</w:t>
      </w:r>
      <w:r w:rsidRPr="00E25783">
        <w:rPr>
          <w:rFonts w:ascii="Arial" w:hAnsi="Arial" w:cs="Arial"/>
          <w:iCs/>
          <w:sz w:val="22"/>
          <w:szCs w:val="22"/>
        </w:rPr>
        <w:t xml:space="preserve"> deberá presentar la licencia de maternidad o de paternidad por el valor total de la prestación económica. </w:t>
      </w:r>
    </w:p>
    <w:p w14:paraId="30BE32E5" w14:textId="77777777" w:rsidR="00D81862" w:rsidRPr="00E25783" w:rsidRDefault="00D81862" w:rsidP="00D81862">
      <w:pPr>
        <w:jc w:val="both"/>
        <w:rPr>
          <w:rFonts w:ascii="Arial" w:hAnsi="Arial" w:cs="Arial"/>
          <w:bCs/>
          <w:sz w:val="22"/>
          <w:szCs w:val="22"/>
        </w:rPr>
      </w:pPr>
    </w:p>
    <w:p w14:paraId="0BB34D77" w14:textId="1F1DDA67" w:rsidR="00D81862" w:rsidRPr="00E25783" w:rsidRDefault="00D81862" w:rsidP="00D81862">
      <w:pPr>
        <w:jc w:val="both"/>
        <w:rPr>
          <w:rFonts w:ascii="Arial" w:hAnsi="Arial" w:cs="Arial"/>
          <w:iCs/>
          <w:sz w:val="22"/>
          <w:szCs w:val="22"/>
        </w:rPr>
      </w:pPr>
      <w:r w:rsidRPr="00E25783">
        <w:rPr>
          <w:rFonts w:ascii="Arial" w:hAnsi="Arial" w:cs="Arial"/>
          <w:b/>
          <w:sz w:val="22"/>
          <w:szCs w:val="22"/>
        </w:rPr>
        <w:t>Parágrafo 2.</w:t>
      </w:r>
      <w:r w:rsidRPr="00E25783">
        <w:rPr>
          <w:rFonts w:ascii="Arial" w:hAnsi="Arial" w:cs="Arial"/>
          <w:i/>
          <w:sz w:val="22"/>
          <w:szCs w:val="22"/>
        </w:rPr>
        <w:t xml:space="preserve"> </w:t>
      </w:r>
      <w:r w:rsidRPr="00E25783">
        <w:rPr>
          <w:rFonts w:ascii="Arial" w:hAnsi="Arial" w:cs="Arial"/>
          <w:iCs/>
          <w:sz w:val="22"/>
          <w:szCs w:val="22"/>
        </w:rPr>
        <w:t xml:space="preserve">Cuando las licencias de maternidad y paternidad objeto de la solicitud de reconocimiento a favor de la EPS o </w:t>
      </w:r>
      <w:r w:rsidR="00B97CCA" w:rsidRPr="00E25783">
        <w:rPr>
          <w:rFonts w:ascii="Arial" w:hAnsi="Arial" w:cs="Arial"/>
          <w:iCs/>
          <w:sz w:val="22"/>
          <w:szCs w:val="22"/>
        </w:rPr>
        <w:t>EAS</w:t>
      </w:r>
      <w:r w:rsidRPr="00E25783">
        <w:rPr>
          <w:rFonts w:ascii="Arial" w:hAnsi="Arial" w:cs="Arial"/>
          <w:iCs/>
          <w:sz w:val="22"/>
          <w:szCs w:val="22"/>
        </w:rPr>
        <w:t xml:space="preserve"> se origine en una orden judicial, estas deberán </w:t>
      </w:r>
      <w:r w:rsidR="00281322" w:rsidRPr="00E25783">
        <w:rPr>
          <w:rFonts w:ascii="Arial" w:hAnsi="Arial" w:cs="Arial"/>
          <w:iCs/>
          <w:sz w:val="22"/>
          <w:szCs w:val="22"/>
        </w:rPr>
        <w:t>registrar</w:t>
      </w:r>
      <w:r w:rsidRPr="00E25783">
        <w:rPr>
          <w:rFonts w:ascii="Arial" w:hAnsi="Arial" w:cs="Arial"/>
          <w:iCs/>
          <w:sz w:val="22"/>
          <w:szCs w:val="22"/>
        </w:rPr>
        <w:t xml:space="preserve"> la información </w:t>
      </w:r>
      <w:r w:rsidR="00281322" w:rsidRPr="00E25783">
        <w:rPr>
          <w:rFonts w:ascii="Arial" w:hAnsi="Arial" w:cs="Arial"/>
          <w:iCs/>
          <w:sz w:val="22"/>
          <w:szCs w:val="22"/>
        </w:rPr>
        <w:t>en la funcionalidad dispuesta para tal fin en la plataforma electrónica</w:t>
      </w:r>
      <w:r w:rsidRPr="00E25783">
        <w:rPr>
          <w:rFonts w:ascii="Arial" w:hAnsi="Arial" w:cs="Arial"/>
          <w:iCs/>
          <w:sz w:val="22"/>
          <w:szCs w:val="22"/>
        </w:rPr>
        <w:t>.</w:t>
      </w:r>
    </w:p>
    <w:p w14:paraId="6D6E197B" w14:textId="33D468B0" w:rsidR="000944DB" w:rsidRPr="00E25783" w:rsidRDefault="000944DB" w:rsidP="00E62C1E">
      <w:pPr>
        <w:jc w:val="both"/>
        <w:rPr>
          <w:rFonts w:ascii="Arial" w:eastAsia="Arial" w:hAnsi="Arial" w:cs="Arial"/>
          <w:bCs/>
          <w:color w:val="000000"/>
          <w:sz w:val="22"/>
          <w:szCs w:val="22"/>
        </w:rPr>
      </w:pPr>
    </w:p>
    <w:p w14:paraId="76C0FC14" w14:textId="2D05DD4A" w:rsidR="000944DB" w:rsidRPr="00E25783" w:rsidRDefault="000944DB" w:rsidP="00E62C1E">
      <w:pPr>
        <w:jc w:val="both"/>
        <w:rPr>
          <w:rFonts w:ascii="Arial" w:eastAsia="Arial" w:hAnsi="Arial" w:cs="Arial"/>
          <w:bCs/>
          <w:color w:val="000000"/>
          <w:sz w:val="22"/>
          <w:szCs w:val="22"/>
        </w:rPr>
      </w:pPr>
      <w:r w:rsidRPr="00E25783">
        <w:rPr>
          <w:rFonts w:ascii="Arial" w:eastAsia="Arial" w:hAnsi="Arial" w:cs="Arial"/>
          <w:b/>
          <w:color w:val="000000"/>
          <w:sz w:val="22"/>
          <w:szCs w:val="22"/>
        </w:rPr>
        <w:lastRenderedPageBreak/>
        <w:t xml:space="preserve">Artículo </w:t>
      </w:r>
      <w:r w:rsidR="00670C55" w:rsidRPr="00E25783">
        <w:rPr>
          <w:rFonts w:ascii="Arial" w:eastAsia="Arial" w:hAnsi="Arial" w:cs="Arial"/>
          <w:b/>
          <w:color w:val="000000"/>
          <w:sz w:val="22"/>
          <w:szCs w:val="22"/>
        </w:rPr>
        <w:t>8</w:t>
      </w:r>
      <w:r w:rsidRPr="00E25783">
        <w:rPr>
          <w:rFonts w:ascii="Arial" w:eastAsia="Arial" w:hAnsi="Arial" w:cs="Arial"/>
          <w:b/>
          <w:color w:val="000000"/>
          <w:sz w:val="22"/>
          <w:szCs w:val="22"/>
        </w:rPr>
        <w:t>.</w:t>
      </w:r>
      <w:r w:rsidRPr="00E25783">
        <w:rPr>
          <w:rFonts w:ascii="Arial" w:eastAsia="Arial" w:hAnsi="Arial" w:cs="Arial"/>
          <w:bCs/>
          <w:color w:val="000000"/>
          <w:sz w:val="22"/>
          <w:szCs w:val="22"/>
        </w:rPr>
        <w:t xml:space="preserve"> </w:t>
      </w:r>
      <w:r w:rsidRPr="00E25783">
        <w:rPr>
          <w:rFonts w:ascii="Arial" w:eastAsia="Arial" w:hAnsi="Arial" w:cs="Arial"/>
          <w:bCs/>
          <w:i/>
          <w:iCs/>
          <w:color w:val="000000"/>
          <w:sz w:val="22"/>
          <w:szCs w:val="22"/>
        </w:rPr>
        <w:t>Oportunidad del reporte.</w:t>
      </w:r>
      <w:r w:rsidRPr="00E25783">
        <w:rPr>
          <w:rFonts w:ascii="Arial" w:eastAsia="Arial" w:hAnsi="Arial" w:cs="Arial"/>
          <w:bCs/>
          <w:color w:val="000000"/>
          <w:sz w:val="22"/>
          <w:szCs w:val="22"/>
        </w:rPr>
        <w:t xml:space="preserve"> </w:t>
      </w:r>
      <w:r w:rsidR="00BF5758" w:rsidRPr="00E25783">
        <w:rPr>
          <w:rFonts w:ascii="Arial" w:eastAsia="Arial" w:hAnsi="Arial" w:cs="Arial"/>
          <w:bCs/>
          <w:color w:val="000000"/>
          <w:sz w:val="22"/>
          <w:szCs w:val="22"/>
        </w:rPr>
        <w:t xml:space="preserve">Las solicitudes de reconocimiento se deberán presentar teniendo en cuenta lo siguiente: </w:t>
      </w:r>
    </w:p>
    <w:p w14:paraId="07AAB14C" w14:textId="3A605BD8" w:rsidR="00BF5758" w:rsidRPr="00E25783" w:rsidRDefault="00BF5758" w:rsidP="00E62C1E">
      <w:pPr>
        <w:jc w:val="both"/>
        <w:rPr>
          <w:rFonts w:ascii="Arial" w:eastAsia="Arial" w:hAnsi="Arial" w:cs="Arial"/>
          <w:b/>
          <w:color w:val="000000"/>
          <w:sz w:val="22"/>
          <w:szCs w:val="22"/>
        </w:rPr>
      </w:pPr>
    </w:p>
    <w:p w14:paraId="54701828" w14:textId="1839A60D" w:rsidR="00E055AA" w:rsidRPr="00E25783" w:rsidRDefault="00BF5758" w:rsidP="00B21049">
      <w:pPr>
        <w:ind w:left="252" w:hanging="252"/>
        <w:jc w:val="both"/>
        <w:rPr>
          <w:rFonts w:ascii="Arial" w:hAnsi="Arial" w:cs="Arial"/>
          <w:iCs/>
          <w:sz w:val="22"/>
          <w:szCs w:val="22"/>
        </w:rPr>
      </w:pPr>
      <w:r w:rsidRPr="00E25783">
        <w:rPr>
          <w:rFonts w:ascii="Arial" w:eastAsia="Arial" w:hAnsi="Arial" w:cs="Arial"/>
          <w:b/>
          <w:color w:val="000000"/>
          <w:sz w:val="22"/>
          <w:szCs w:val="22"/>
        </w:rPr>
        <w:t xml:space="preserve">1. Prestaciones económicas </w:t>
      </w:r>
      <w:r w:rsidR="00136EAE" w:rsidRPr="00E25783">
        <w:rPr>
          <w:rFonts w:ascii="Arial" w:eastAsia="Arial" w:hAnsi="Arial" w:cs="Arial"/>
          <w:b/>
          <w:color w:val="000000"/>
          <w:sz w:val="22"/>
          <w:szCs w:val="22"/>
        </w:rPr>
        <w:t>en e</w:t>
      </w:r>
      <w:r w:rsidRPr="00E25783">
        <w:rPr>
          <w:rFonts w:ascii="Arial" w:eastAsia="Arial" w:hAnsi="Arial" w:cs="Arial"/>
          <w:b/>
          <w:color w:val="000000"/>
          <w:sz w:val="22"/>
          <w:szCs w:val="22"/>
        </w:rPr>
        <w:t xml:space="preserve">l régimen contributivo. </w:t>
      </w:r>
      <w:r w:rsidR="00E055AA" w:rsidRPr="00E25783">
        <w:rPr>
          <w:rFonts w:ascii="Arial" w:hAnsi="Arial" w:cs="Arial"/>
          <w:iCs/>
          <w:sz w:val="22"/>
          <w:szCs w:val="22"/>
        </w:rPr>
        <w:t>El término para solicitar el cobro de las licencias de maternidad y paternidad se contará a partir de la fecha de pago efectuada por la EPS y E</w:t>
      </w:r>
      <w:r w:rsidR="00136EAE" w:rsidRPr="00E25783">
        <w:rPr>
          <w:rFonts w:ascii="Arial" w:hAnsi="Arial" w:cs="Arial"/>
          <w:iCs/>
          <w:sz w:val="22"/>
          <w:szCs w:val="22"/>
        </w:rPr>
        <w:t>AS</w:t>
      </w:r>
      <w:r w:rsidR="00E055AA" w:rsidRPr="00E25783">
        <w:rPr>
          <w:rFonts w:ascii="Arial" w:hAnsi="Arial" w:cs="Arial"/>
          <w:iCs/>
          <w:sz w:val="22"/>
          <w:szCs w:val="22"/>
        </w:rPr>
        <w:t xml:space="preserve"> al aportante, dentro del año siguiente a su reconocimiento y pago. La remisión extemporánea no dará lugar a reconocimiento a favor de la EPS o </w:t>
      </w:r>
      <w:r w:rsidR="00B97CCA" w:rsidRPr="00E25783">
        <w:rPr>
          <w:rFonts w:ascii="Arial" w:hAnsi="Arial" w:cs="Arial"/>
          <w:iCs/>
          <w:sz w:val="22"/>
          <w:szCs w:val="22"/>
        </w:rPr>
        <w:t>EAS</w:t>
      </w:r>
      <w:r w:rsidR="00E055AA" w:rsidRPr="00E25783">
        <w:rPr>
          <w:rFonts w:ascii="Arial" w:hAnsi="Arial" w:cs="Arial"/>
          <w:iCs/>
          <w:sz w:val="22"/>
          <w:szCs w:val="22"/>
        </w:rPr>
        <w:t xml:space="preserve">. </w:t>
      </w:r>
    </w:p>
    <w:p w14:paraId="184E9AD1" w14:textId="77777777" w:rsidR="00E055AA" w:rsidRPr="00E25783" w:rsidRDefault="00E055AA" w:rsidP="00B30B78">
      <w:pPr>
        <w:jc w:val="both"/>
        <w:rPr>
          <w:rFonts w:ascii="Arial" w:hAnsi="Arial" w:cs="Arial"/>
          <w:bCs/>
          <w:sz w:val="22"/>
          <w:szCs w:val="22"/>
        </w:rPr>
      </w:pPr>
    </w:p>
    <w:p w14:paraId="369C7B0B" w14:textId="3CD0F324" w:rsidR="00B30B78" w:rsidRPr="00E25783" w:rsidRDefault="00E055AA" w:rsidP="00B21049">
      <w:pPr>
        <w:ind w:left="252"/>
        <w:jc w:val="both"/>
        <w:rPr>
          <w:rFonts w:ascii="Arial" w:hAnsi="Arial" w:cs="Arial"/>
          <w:bCs/>
          <w:sz w:val="22"/>
          <w:szCs w:val="22"/>
        </w:rPr>
      </w:pPr>
      <w:r w:rsidRPr="00E25783">
        <w:rPr>
          <w:rFonts w:ascii="Arial" w:hAnsi="Arial" w:cs="Arial"/>
          <w:bCs/>
          <w:sz w:val="22"/>
          <w:szCs w:val="22"/>
        </w:rPr>
        <w:t>L</w:t>
      </w:r>
      <w:r w:rsidR="00B30B78" w:rsidRPr="00E25783">
        <w:rPr>
          <w:rFonts w:ascii="Arial" w:hAnsi="Arial" w:cs="Arial"/>
          <w:bCs/>
          <w:sz w:val="22"/>
          <w:szCs w:val="22"/>
        </w:rPr>
        <w:t xml:space="preserve">as EPS y </w:t>
      </w:r>
      <w:r w:rsidR="00B97CCA" w:rsidRPr="00E25783">
        <w:rPr>
          <w:rFonts w:ascii="Arial" w:hAnsi="Arial" w:cs="Arial"/>
          <w:bCs/>
          <w:sz w:val="22"/>
          <w:szCs w:val="22"/>
        </w:rPr>
        <w:t>EAS</w:t>
      </w:r>
      <w:r w:rsidR="00B30B78" w:rsidRPr="00E25783">
        <w:rPr>
          <w:rFonts w:ascii="Arial" w:hAnsi="Arial" w:cs="Arial"/>
          <w:bCs/>
          <w:sz w:val="22"/>
          <w:szCs w:val="22"/>
        </w:rPr>
        <w:t xml:space="preserve"> deberán </w:t>
      </w:r>
      <w:r w:rsidR="00281322" w:rsidRPr="00E25783">
        <w:rPr>
          <w:rFonts w:ascii="Arial" w:hAnsi="Arial" w:cs="Arial"/>
          <w:bCs/>
          <w:sz w:val="22"/>
          <w:szCs w:val="22"/>
        </w:rPr>
        <w:t>presentar</w:t>
      </w:r>
      <w:r w:rsidRPr="00E25783">
        <w:rPr>
          <w:rFonts w:ascii="Arial" w:hAnsi="Arial" w:cs="Arial"/>
          <w:bCs/>
          <w:sz w:val="22"/>
          <w:szCs w:val="22"/>
        </w:rPr>
        <w:t xml:space="preserve"> la información</w:t>
      </w:r>
      <w:r w:rsidR="00B30B78" w:rsidRPr="00E25783">
        <w:rPr>
          <w:rFonts w:ascii="Arial" w:hAnsi="Arial" w:cs="Arial"/>
          <w:bCs/>
          <w:sz w:val="22"/>
          <w:szCs w:val="22"/>
        </w:rPr>
        <w:t xml:space="preserve"> el último día hábil de la tercera semana de cada mes hasta las 10 a.m.</w:t>
      </w:r>
    </w:p>
    <w:p w14:paraId="2006856C" w14:textId="4AF2A76D" w:rsidR="00E055AA" w:rsidRPr="00E25783" w:rsidRDefault="00E055AA" w:rsidP="00B30B78">
      <w:pPr>
        <w:jc w:val="both"/>
        <w:rPr>
          <w:rFonts w:ascii="Arial" w:hAnsi="Arial" w:cs="Arial"/>
          <w:bCs/>
          <w:sz w:val="22"/>
          <w:szCs w:val="22"/>
        </w:rPr>
      </w:pPr>
    </w:p>
    <w:p w14:paraId="5A0DD3D7" w14:textId="676B3946" w:rsidR="00136EAE" w:rsidRPr="00E25783" w:rsidRDefault="00136EAE" w:rsidP="00B21049">
      <w:pPr>
        <w:ind w:left="252" w:hanging="252"/>
        <w:jc w:val="both"/>
        <w:rPr>
          <w:rFonts w:ascii="Arial" w:hAnsi="Arial" w:cs="Arial"/>
          <w:bCs/>
          <w:sz w:val="22"/>
          <w:szCs w:val="22"/>
        </w:rPr>
      </w:pPr>
      <w:r w:rsidRPr="00E25783">
        <w:rPr>
          <w:rFonts w:ascii="Arial" w:hAnsi="Arial" w:cs="Arial"/>
          <w:b/>
          <w:sz w:val="22"/>
          <w:szCs w:val="22"/>
        </w:rPr>
        <w:t xml:space="preserve">2. Afiliados a </w:t>
      </w:r>
      <w:r w:rsidR="004817D6" w:rsidRPr="00E25783">
        <w:rPr>
          <w:rFonts w:ascii="Arial" w:hAnsi="Arial" w:cs="Arial"/>
          <w:b/>
          <w:sz w:val="22"/>
          <w:szCs w:val="22"/>
        </w:rPr>
        <w:t xml:space="preserve">los </w:t>
      </w:r>
      <w:r w:rsidRPr="00E25783">
        <w:rPr>
          <w:rFonts w:ascii="Arial" w:hAnsi="Arial" w:cs="Arial"/>
          <w:b/>
          <w:sz w:val="22"/>
          <w:szCs w:val="22"/>
        </w:rPr>
        <w:t>regímenes especiales o de excepción con ingresos adicionales.</w:t>
      </w:r>
      <w:r w:rsidR="004A7602" w:rsidRPr="00E25783">
        <w:rPr>
          <w:rFonts w:ascii="Arial" w:hAnsi="Arial" w:cs="Arial"/>
          <w:b/>
          <w:sz w:val="22"/>
          <w:szCs w:val="22"/>
        </w:rPr>
        <w:t xml:space="preserve"> </w:t>
      </w:r>
      <w:r w:rsidR="00636897" w:rsidRPr="00E25783">
        <w:rPr>
          <w:rFonts w:ascii="Arial" w:hAnsi="Arial" w:cs="Arial"/>
          <w:bCs/>
          <w:sz w:val="22"/>
          <w:szCs w:val="22"/>
        </w:rPr>
        <w:t xml:space="preserve">Los aportantes deberán solicitar el reconocimiento de la licencia de maternidad </w:t>
      </w:r>
      <w:r w:rsidR="00946AB3" w:rsidRPr="00E25783">
        <w:rPr>
          <w:rFonts w:ascii="Arial" w:hAnsi="Arial" w:cs="Arial"/>
          <w:bCs/>
          <w:sz w:val="22"/>
          <w:szCs w:val="22"/>
        </w:rPr>
        <w:t>o incapacidad por enfermedad general</w:t>
      </w:r>
      <w:r w:rsidR="00636897" w:rsidRPr="00E25783">
        <w:rPr>
          <w:rFonts w:ascii="Arial" w:hAnsi="Arial" w:cs="Arial"/>
          <w:bCs/>
          <w:sz w:val="22"/>
          <w:szCs w:val="22"/>
        </w:rPr>
        <w:t xml:space="preserve"> dentro de los 3 años siguientes a </w:t>
      </w:r>
      <w:r w:rsidR="00946AB3" w:rsidRPr="00E25783">
        <w:rPr>
          <w:rFonts w:ascii="Arial" w:hAnsi="Arial" w:cs="Arial"/>
          <w:bCs/>
          <w:sz w:val="22"/>
          <w:szCs w:val="22"/>
        </w:rPr>
        <w:t>la fecha de inicio</w:t>
      </w:r>
      <w:r w:rsidR="00D81862" w:rsidRPr="00E25783">
        <w:rPr>
          <w:rFonts w:ascii="Arial" w:hAnsi="Arial" w:cs="Arial"/>
          <w:bCs/>
          <w:sz w:val="22"/>
          <w:szCs w:val="22"/>
        </w:rPr>
        <w:t xml:space="preserve"> de la licencia o incapacidad</w:t>
      </w:r>
      <w:r w:rsidR="00946AB3" w:rsidRPr="00E25783">
        <w:rPr>
          <w:rFonts w:ascii="Arial" w:hAnsi="Arial" w:cs="Arial"/>
          <w:bCs/>
          <w:sz w:val="22"/>
          <w:szCs w:val="22"/>
        </w:rPr>
        <w:t xml:space="preserve">. </w:t>
      </w:r>
    </w:p>
    <w:p w14:paraId="62E84CF0" w14:textId="04DC7F3D" w:rsidR="00946AB3" w:rsidRPr="00E25783" w:rsidRDefault="00946AB3" w:rsidP="00B30B78">
      <w:pPr>
        <w:jc w:val="both"/>
        <w:rPr>
          <w:rFonts w:ascii="Arial" w:hAnsi="Arial" w:cs="Arial"/>
          <w:bCs/>
          <w:sz w:val="22"/>
          <w:szCs w:val="22"/>
        </w:rPr>
      </w:pPr>
    </w:p>
    <w:p w14:paraId="1A09F7CB" w14:textId="35DC01CC" w:rsidR="00946AB3" w:rsidRPr="00E25783" w:rsidRDefault="00946AB3" w:rsidP="00B2422A">
      <w:pPr>
        <w:ind w:left="252"/>
        <w:jc w:val="both"/>
        <w:rPr>
          <w:rFonts w:ascii="Arial" w:hAnsi="Arial" w:cs="Arial"/>
          <w:bCs/>
          <w:sz w:val="22"/>
          <w:szCs w:val="22"/>
        </w:rPr>
      </w:pPr>
      <w:r w:rsidRPr="00E25783">
        <w:rPr>
          <w:rFonts w:ascii="Arial" w:hAnsi="Arial" w:cs="Arial"/>
          <w:bCs/>
          <w:sz w:val="22"/>
          <w:szCs w:val="22"/>
        </w:rPr>
        <w:t>En el caso de licencias</w:t>
      </w:r>
      <w:r w:rsidR="00D81862" w:rsidRPr="00E25783">
        <w:rPr>
          <w:rFonts w:ascii="Arial" w:hAnsi="Arial" w:cs="Arial"/>
          <w:bCs/>
          <w:sz w:val="22"/>
          <w:szCs w:val="22"/>
        </w:rPr>
        <w:t xml:space="preserve"> paternidad, la presentación deberá efectuarse dentro de los 30 días hábiles siguientes a la fecha de inicio de la licencia. </w:t>
      </w:r>
    </w:p>
    <w:p w14:paraId="712A4965" w14:textId="7E4E93BC" w:rsidR="00D07726" w:rsidRPr="00E25783" w:rsidRDefault="00D07726" w:rsidP="00E62C1E">
      <w:pPr>
        <w:jc w:val="both"/>
        <w:rPr>
          <w:rFonts w:ascii="Arial" w:eastAsia="Arial" w:hAnsi="Arial" w:cs="Arial"/>
          <w:bCs/>
          <w:color w:val="000000"/>
          <w:sz w:val="22"/>
          <w:szCs w:val="22"/>
        </w:rPr>
      </w:pPr>
    </w:p>
    <w:p w14:paraId="7CBA96F6" w14:textId="335C7112" w:rsidR="00037032" w:rsidRPr="00E25783" w:rsidRDefault="00E24EBA" w:rsidP="00E62C1E">
      <w:pPr>
        <w:jc w:val="both"/>
        <w:rPr>
          <w:rFonts w:ascii="Arial" w:eastAsia="Arial" w:hAnsi="Arial" w:cs="Arial"/>
          <w:bCs/>
          <w:color w:val="000000"/>
          <w:sz w:val="22"/>
          <w:szCs w:val="22"/>
        </w:rPr>
      </w:pPr>
      <w:r w:rsidRPr="00E25783">
        <w:rPr>
          <w:rFonts w:ascii="Arial" w:eastAsia="Arial" w:hAnsi="Arial" w:cs="Arial"/>
          <w:b/>
          <w:color w:val="000000"/>
          <w:sz w:val="22"/>
          <w:szCs w:val="22"/>
        </w:rPr>
        <w:t xml:space="preserve">Artículo </w:t>
      </w:r>
      <w:r w:rsidR="00670C55" w:rsidRPr="00E25783">
        <w:rPr>
          <w:rFonts w:ascii="Arial" w:eastAsia="Arial" w:hAnsi="Arial" w:cs="Arial"/>
          <w:b/>
          <w:color w:val="000000"/>
          <w:sz w:val="22"/>
          <w:szCs w:val="22"/>
        </w:rPr>
        <w:t>9</w:t>
      </w:r>
      <w:r w:rsidRPr="00E25783">
        <w:rPr>
          <w:rFonts w:ascii="Arial" w:eastAsia="Arial" w:hAnsi="Arial" w:cs="Arial"/>
          <w:b/>
          <w:color w:val="000000"/>
          <w:sz w:val="22"/>
          <w:szCs w:val="22"/>
        </w:rPr>
        <w:t xml:space="preserve">. </w:t>
      </w:r>
      <w:r w:rsidR="00E7098A" w:rsidRPr="00E25783">
        <w:rPr>
          <w:rFonts w:ascii="Arial" w:eastAsia="Arial" w:hAnsi="Arial" w:cs="Arial"/>
          <w:bCs/>
          <w:i/>
          <w:iCs/>
          <w:color w:val="000000"/>
          <w:sz w:val="22"/>
          <w:szCs w:val="22"/>
        </w:rPr>
        <w:t>Reporte para el r</w:t>
      </w:r>
      <w:r w:rsidR="00D07726" w:rsidRPr="00E25783">
        <w:rPr>
          <w:rFonts w:ascii="Arial" w:eastAsia="Arial" w:hAnsi="Arial" w:cs="Arial"/>
          <w:bCs/>
          <w:i/>
          <w:iCs/>
          <w:color w:val="000000"/>
          <w:sz w:val="22"/>
          <w:szCs w:val="22"/>
        </w:rPr>
        <w:t>égimen contributivo.</w:t>
      </w:r>
      <w:r w:rsidR="00D07726" w:rsidRPr="00E25783">
        <w:rPr>
          <w:rFonts w:ascii="Arial" w:eastAsia="Arial" w:hAnsi="Arial" w:cs="Arial"/>
          <w:b/>
          <w:color w:val="000000"/>
          <w:sz w:val="22"/>
          <w:szCs w:val="22"/>
        </w:rPr>
        <w:t xml:space="preserve"> </w:t>
      </w:r>
      <w:r w:rsidR="00D07726" w:rsidRPr="00E25783">
        <w:rPr>
          <w:rFonts w:ascii="Arial" w:eastAsia="Arial" w:hAnsi="Arial" w:cs="Arial"/>
          <w:bCs/>
          <w:color w:val="000000"/>
          <w:sz w:val="22"/>
          <w:szCs w:val="22"/>
        </w:rPr>
        <w:t>En el caso de solicitudes de reconocimiento efectuadas por las EPS y EAS, el reporte de la información deberá efectuarse</w:t>
      </w:r>
      <w:r w:rsidR="00037032" w:rsidRPr="00E25783">
        <w:rPr>
          <w:rFonts w:ascii="Arial" w:eastAsia="Arial" w:hAnsi="Arial" w:cs="Arial"/>
          <w:bCs/>
          <w:color w:val="000000"/>
          <w:sz w:val="22"/>
          <w:szCs w:val="22"/>
        </w:rPr>
        <w:t xml:space="preserve"> </w:t>
      </w:r>
      <w:r w:rsidR="00270078" w:rsidRPr="00E25783">
        <w:rPr>
          <w:rFonts w:ascii="Arial" w:eastAsia="Arial" w:hAnsi="Arial" w:cs="Arial"/>
          <w:bCs/>
          <w:color w:val="000000"/>
          <w:sz w:val="22"/>
          <w:szCs w:val="22"/>
        </w:rPr>
        <w:t>de una de las siguientes maneras</w:t>
      </w:r>
      <w:r w:rsidR="00037032" w:rsidRPr="00E25783">
        <w:rPr>
          <w:rFonts w:ascii="Arial" w:eastAsia="Arial" w:hAnsi="Arial" w:cs="Arial"/>
          <w:bCs/>
          <w:color w:val="000000"/>
          <w:sz w:val="22"/>
          <w:szCs w:val="22"/>
        </w:rPr>
        <w:t xml:space="preserve">: </w:t>
      </w:r>
    </w:p>
    <w:p w14:paraId="066D7233" w14:textId="2FC2B651" w:rsidR="00037032" w:rsidRPr="00E25783" w:rsidRDefault="00037032" w:rsidP="00E62C1E">
      <w:pPr>
        <w:jc w:val="both"/>
        <w:rPr>
          <w:rFonts w:ascii="Arial" w:eastAsia="Arial" w:hAnsi="Arial" w:cs="Arial"/>
          <w:bCs/>
          <w:color w:val="000000"/>
          <w:sz w:val="22"/>
          <w:szCs w:val="22"/>
        </w:rPr>
      </w:pPr>
    </w:p>
    <w:p w14:paraId="5BD90635" w14:textId="798E198B" w:rsidR="00037032" w:rsidRPr="00E25783" w:rsidRDefault="00037032" w:rsidP="009A1366">
      <w:pPr>
        <w:ind w:left="284" w:hanging="284"/>
        <w:jc w:val="both"/>
        <w:rPr>
          <w:rFonts w:ascii="Arial" w:eastAsia="Arial" w:hAnsi="Arial" w:cs="Arial"/>
          <w:bCs/>
          <w:color w:val="000000"/>
          <w:sz w:val="22"/>
          <w:szCs w:val="22"/>
        </w:rPr>
      </w:pPr>
      <w:r w:rsidRPr="00E25783">
        <w:rPr>
          <w:rFonts w:ascii="Arial" w:eastAsia="Arial" w:hAnsi="Arial" w:cs="Arial"/>
          <w:b/>
          <w:color w:val="000000"/>
          <w:sz w:val="22"/>
          <w:szCs w:val="22"/>
        </w:rPr>
        <w:t>1.</w:t>
      </w:r>
      <w:r w:rsidRPr="00E25783">
        <w:rPr>
          <w:rFonts w:ascii="Arial" w:eastAsia="Arial" w:hAnsi="Arial" w:cs="Arial"/>
          <w:bCs/>
          <w:color w:val="000000"/>
          <w:sz w:val="22"/>
          <w:szCs w:val="22"/>
        </w:rPr>
        <w:t xml:space="preserve"> Con</w:t>
      </w:r>
      <w:r w:rsidR="00270078" w:rsidRPr="00E25783">
        <w:rPr>
          <w:rFonts w:ascii="Arial" w:eastAsia="Arial" w:hAnsi="Arial" w:cs="Arial"/>
          <w:bCs/>
          <w:color w:val="000000"/>
          <w:sz w:val="22"/>
          <w:szCs w:val="22"/>
        </w:rPr>
        <w:t xml:space="preserve"> </w:t>
      </w:r>
      <w:r w:rsidR="00BC44CF" w:rsidRPr="00E25783">
        <w:rPr>
          <w:rFonts w:ascii="Arial" w:eastAsia="Arial" w:hAnsi="Arial" w:cs="Arial"/>
          <w:bCs/>
          <w:color w:val="000000"/>
          <w:sz w:val="22"/>
          <w:szCs w:val="22"/>
        </w:rPr>
        <w:t xml:space="preserve">el archivo </w:t>
      </w:r>
      <w:r w:rsidR="0003372A" w:rsidRPr="00E25783">
        <w:rPr>
          <w:rFonts w:ascii="Arial" w:eastAsia="Arial" w:hAnsi="Arial" w:cs="Arial"/>
          <w:bCs/>
          <w:color w:val="000000"/>
          <w:sz w:val="22"/>
          <w:szCs w:val="22"/>
        </w:rPr>
        <w:t xml:space="preserve">denominado </w:t>
      </w:r>
      <w:r w:rsidR="00BC44CF" w:rsidRPr="00E25783">
        <w:rPr>
          <w:rFonts w:ascii="Arial" w:eastAsia="Arial" w:hAnsi="Arial" w:cs="Arial"/>
          <w:bCs/>
          <w:color w:val="000000"/>
          <w:sz w:val="22"/>
          <w:szCs w:val="22"/>
        </w:rPr>
        <w:t>“</w:t>
      </w:r>
      <w:r w:rsidR="00597420" w:rsidRPr="00597420">
        <w:rPr>
          <w:rFonts w:ascii="Arial" w:eastAsia="Arial" w:hAnsi="Arial" w:cs="Arial"/>
          <w:bCs/>
          <w:color w:val="000000"/>
          <w:sz w:val="22"/>
          <w:szCs w:val="22"/>
        </w:rPr>
        <w:t>PRESTLICDDMMAAAA</w:t>
      </w:r>
      <w:r w:rsidR="00BC44CF" w:rsidRPr="00E25783">
        <w:rPr>
          <w:rFonts w:ascii="Arial" w:eastAsia="Arial" w:hAnsi="Arial" w:cs="Arial"/>
          <w:bCs/>
          <w:color w:val="000000"/>
          <w:sz w:val="22"/>
          <w:szCs w:val="22"/>
        </w:rPr>
        <w:t xml:space="preserve">.TXT” </w:t>
      </w:r>
      <w:r w:rsidR="00FF18EC" w:rsidRPr="00E25783">
        <w:rPr>
          <w:rFonts w:ascii="Arial" w:eastAsia="Arial" w:hAnsi="Arial" w:cs="Arial"/>
          <w:bCs/>
          <w:color w:val="000000"/>
          <w:sz w:val="22"/>
          <w:szCs w:val="22"/>
        </w:rPr>
        <w:t>en la</w:t>
      </w:r>
      <w:r w:rsidR="00BC44CF" w:rsidRPr="00E25783">
        <w:rPr>
          <w:rFonts w:ascii="Arial" w:eastAsia="Arial" w:hAnsi="Arial" w:cs="Arial"/>
          <w:bCs/>
          <w:color w:val="000000"/>
          <w:sz w:val="22"/>
          <w:szCs w:val="22"/>
        </w:rPr>
        <w:t xml:space="preserve"> estructura prevista en el numeral 1.1.1. del anexo técnico 1. El archivo debe contar con la firma digital del representante legal.</w:t>
      </w:r>
    </w:p>
    <w:p w14:paraId="37D70D5A" w14:textId="50281681" w:rsidR="00037032" w:rsidRPr="00E25783" w:rsidRDefault="00037032" w:rsidP="00E62C1E">
      <w:pPr>
        <w:jc w:val="both"/>
        <w:rPr>
          <w:rFonts w:ascii="Arial" w:eastAsia="Arial" w:hAnsi="Arial" w:cs="Arial"/>
          <w:bCs/>
          <w:color w:val="000000"/>
          <w:sz w:val="22"/>
          <w:szCs w:val="22"/>
        </w:rPr>
      </w:pPr>
    </w:p>
    <w:p w14:paraId="7EE8A849" w14:textId="2C1BDEB9" w:rsidR="00D07726" w:rsidRPr="00E25783" w:rsidRDefault="00037032" w:rsidP="009A1366">
      <w:pPr>
        <w:ind w:left="284" w:hanging="284"/>
        <w:jc w:val="both"/>
        <w:rPr>
          <w:rFonts w:ascii="Arial" w:eastAsia="Arial" w:hAnsi="Arial" w:cs="Arial"/>
          <w:b/>
          <w:color w:val="000000"/>
          <w:sz w:val="22"/>
          <w:szCs w:val="22"/>
        </w:rPr>
      </w:pPr>
      <w:r w:rsidRPr="00E25783">
        <w:rPr>
          <w:rFonts w:ascii="Arial" w:eastAsia="Arial" w:hAnsi="Arial" w:cs="Arial"/>
          <w:b/>
          <w:color w:val="000000"/>
          <w:sz w:val="22"/>
          <w:szCs w:val="22"/>
        </w:rPr>
        <w:t>2.</w:t>
      </w:r>
      <w:r w:rsidRPr="00E25783">
        <w:rPr>
          <w:rFonts w:ascii="Arial" w:eastAsia="Arial" w:hAnsi="Arial" w:cs="Arial"/>
          <w:bCs/>
          <w:color w:val="000000"/>
          <w:sz w:val="22"/>
          <w:szCs w:val="22"/>
        </w:rPr>
        <w:t xml:space="preserve"> </w:t>
      </w:r>
      <w:r w:rsidR="00270078" w:rsidRPr="00E25783">
        <w:rPr>
          <w:rFonts w:ascii="Arial" w:eastAsia="Arial" w:hAnsi="Arial" w:cs="Arial"/>
          <w:bCs/>
          <w:color w:val="000000"/>
          <w:sz w:val="22"/>
          <w:szCs w:val="22"/>
        </w:rPr>
        <w:t>Por medio de un servicio web dispuesto en el portal web de la ADRES, en el cual remitirán los registros de las licencias</w:t>
      </w:r>
      <w:r w:rsidR="00BF1D9F" w:rsidRPr="00E25783">
        <w:rPr>
          <w:rFonts w:ascii="Arial" w:eastAsia="Arial" w:hAnsi="Arial" w:cs="Arial"/>
          <w:bCs/>
          <w:color w:val="000000"/>
          <w:sz w:val="22"/>
          <w:szCs w:val="22"/>
        </w:rPr>
        <w:t xml:space="preserve"> objeto de la solicitud. Esta </w:t>
      </w:r>
      <w:r w:rsidRPr="00E25783">
        <w:rPr>
          <w:rFonts w:ascii="Arial" w:eastAsia="Arial" w:hAnsi="Arial" w:cs="Arial"/>
          <w:bCs/>
          <w:color w:val="000000"/>
          <w:sz w:val="22"/>
          <w:szCs w:val="22"/>
        </w:rPr>
        <w:t xml:space="preserve">opción </w:t>
      </w:r>
      <w:r w:rsidR="00BF1D9F" w:rsidRPr="00E25783">
        <w:rPr>
          <w:rFonts w:ascii="Arial" w:eastAsia="Arial" w:hAnsi="Arial" w:cs="Arial"/>
          <w:bCs/>
          <w:color w:val="000000"/>
          <w:sz w:val="22"/>
          <w:szCs w:val="22"/>
        </w:rPr>
        <w:t xml:space="preserve">se presenta para </w:t>
      </w:r>
      <w:r w:rsidRPr="00E25783">
        <w:rPr>
          <w:rFonts w:ascii="Arial" w:eastAsia="Arial" w:hAnsi="Arial" w:cs="Arial"/>
          <w:bCs/>
          <w:color w:val="000000"/>
          <w:sz w:val="22"/>
          <w:szCs w:val="22"/>
        </w:rPr>
        <w:t xml:space="preserve">las </w:t>
      </w:r>
      <w:r w:rsidR="00270078" w:rsidRPr="00E25783">
        <w:rPr>
          <w:rFonts w:ascii="Arial" w:eastAsia="Arial" w:hAnsi="Arial" w:cs="Arial"/>
          <w:bCs/>
          <w:color w:val="000000"/>
          <w:sz w:val="22"/>
          <w:szCs w:val="22"/>
        </w:rPr>
        <w:t>EPS</w:t>
      </w:r>
      <w:r w:rsidR="00BF1D9F" w:rsidRPr="00E25783">
        <w:rPr>
          <w:rFonts w:ascii="Arial" w:eastAsia="Arial" w:hAnsi="Arial" w:cs="Arial"/>
          <w:bCs/>
          <w:color w:val="000000"/>
          <w:sz w:val="22"/>
          <w:szCs w:val="22"/>
        </w:rPr>
        <w:t xml:space="preserve"> y EAS</w:t>
      </w:r>
      <w:r w:rsidRPr="00E25783">
        <w:rPr>
          <w:rFonts w:ascii="Arial" w:eastAsia="Arial" w:hAnsi="Arial" w:cs="Arial"/>
          <w:bCs/>
          <w:color w:val="000000"/>
          <w:sz w:val="22"/>
          <w:szCs w:val="22"/>
        </w:rPr>
        <w:t xml:space="preserve"> que cuenten con est</w:t>
      </w:r>
      <w:r w:rsidR="00BF1D9F" w:rsidRPr="00E25783">
        <w:rPr>
          <w:rFonts w:ascii="Arial" w:eastAsia="Arial" w:hAnsi="Arial" w:cs="Arial"/>
          <w:bCs/>
          <w:color w:val="000000"/>
          <w:sz w:val="22"/>
          <w:szCs w:val="22"/>
        </w:rPr>
        <w:t>a</w:t>
      </w:r>
      <w:r w:rsidRPr="00E25783">
        <w:rPr>
          <w:rFonts w:ascii="Arial" w:eastAsia="Arial" w:hAnsi="Arial" w:cs="Arial"/>
          <w:bCs/>
          <w:color w:val="000000"/>
          <w:sz w:val="22"/>
          <w:szCs w:val="22"/>
        </w:rPr>
        <w:t xml:space="preserve"> funcionalidad</w:t>
      </w:r>
      <w:r w:rsidR="00BF1D9F" w:rsidRPr="00E25783">
        <w:rPr>
          <w:rFonts w:ascii="Arial" w:eastAsia="Arial" w:hAnsi="Arial" w:cs="Arial"/>
          <w:bCs/>
          <w:color w:val="000000"/>
          <w:sz w:val="22"/>
          <w:szCs w:val="22"/>
        </w:rPr>
        <w:t xml:space="preserve"> tecnológica. </w:t>
      </w:r>
    </w:p>
    <w:p w14:paraId="429312EB" w14:textId="77777777" w:rsidR="00D07726" w:rsidRPr="00E25783" w:rsidRDefault="00D07726" w:rsidP="00E62C1E">
      <w:pPr>
        <w:jc w:val="both"/>
        <w:rPr>
          <w:rFonts w:ascii="Arial" w:eastAsia="Arial" w:hAnsi="Arial" w:cs="Arial"/>
          <w:b/>
          <w:color w:val="000000"/>
          <w:sz w:val="22"/>
          <w:szCs w:val="22"/>
        </w:rPr>
      </w:pPr>
    </w:p>
    <w:p w14:paraId="2F9C5953" w14:textId="4A8CA7D2" w:rsidR="00E7098A" w:rsidRPr="00E25783" w:rsidRDefault="0048030F" w:rsidP="00E7098A">
      <w:pPr>
        <w:jc w:val="both"/>
        <w:rPr>
          <w:rFonts w:ascii="Arial" w:eastAsia="Arial" w:hAnsi="Arial" w:cs="Arial"/>
          <w:bCs/>
          <w:color w:val="000000"/>
          <w:sz w:val="22"/>
          <w:szCs w:val="22"/>
        </w:rPr>
      </w:pPr>
      <w:r w:rsidRPr="00E25783">
        <w:rPr>
          <w:rFonts w:ascii="Arial" w:eastAsia="Arial" w:hAnsi="Arial" w:cs="Arial"/>
          <w:b/>
          <w:color w:val="000000"/>
          <w:sz w:val="22"/>
          <w:szCs w:val="22"/>
        </w:rPr>
        <w:t xml:space="preserve">Artículo </w:t>
      </w:r>
      <w:r w:rsidR="00670C55" w:rsidRPr="00E25783">
        <w:rPr>
          <w:rFonts w:ascii="Arial" w:eastAsia="Arial" w:hAnsi="Arial" w:cs="Arial"/>
          <w:b/>
          <w:color w:val="000000"/>
          <w:sz w:val="22"/>
          <w:szCs w:val="22"/>
        </w:rPr>
        <w:t>10</w:t>
      </w:r>
      <w:r w:rsidRPr="00E25783">
        <w:rPr>
          <w:rFonts w:ascii="Arial" w:eastAsia="Arial" w:hAnsi="Arial" w:cs="Arial"/>
          <w:b/>
          <w:color w:val="000000"/>
          <w:sz w:val="22"/>
          <w:szCs w:val="22"/>
        </w:rPr>
        <w:t xml:space="preserve">. </w:t>
      </w:r>
      <w:r w:rsidR="00E7098A" w:rsidRPr="00E25783">
        <w:rPr>
          <w:rFonts w:ascii="Arial" w:eastAsia="Arial" w:hAnsi="Arial" w:cs="Arial"/>
          <w:bCs/>
          <w:i/>
          <w:iCs/>
          <w:color w:val="000000"/>
          <w:sz w:val="22"/>
          <w:szCs w:val="22"/>
        </w:rPr>
        <w:t xml:space="preserve">Reporte para afiliados a </w:t>
      </w:r>
      <w:r w:rsidR="004817D6" w:rsidRPr="00E25783">
        <w:rPr>
          <w:rFonts w:ascii="Arial" w:eastAsia="Arial" w:hAnsi="Arial" w:cs="Arial"/>
          <w:bCs/>
          <w:i/>
          <w:iCs/>
          <w:color w:val="000000"/>
          <w:sz w:val="22"/>
          <w:szCs w:val="22"/>
        </w:rPr>
        <w:t xml:space="preserve">los </w:t>
      </w:r>
      <w:r w:rsidR="00E7098A" w:rsidRPr="00E25783">
        <w:rPr>
          <w:rFonts w:ascii="Arial" w:eastAsia="Arial" w:hAnsi="Arial" w:cs="Arial"/>
          <w:bCs/>
          <w:i/>
          <w:iCs/>
          <w:color w:val="000000"/>
          <w:sz w:val="22"/>
          <w:szCs w:val="22"/>
        </w:rPr>
        <w:t>r</w:t>
      </w:r>
      <w:r w:rsidRPr="00E25783">
        <w:rPr>
          <w:rFonts w:ascii="Arial" w:eastAsia="Arial" w:hAnsi="Arial" w:cs="Arial"/>
          <w:bCs/>
          <w:i/>
          <w:iCs/>
          <w:color w:val="000000"/>
          <w:sz w:val="22"/>
          <w:szCs w:val="22"/>
        </w:rPr>
        <w:t>egímenes especiales o de excepción con ingresos adicionales</w:t>
      </w:r>
      <w:r w:rsidR="00E24EBA" w:rsidRPr="00E25783">
        <w:rPr>
          <w:rFonts w:ascii="Arial" w:eastAsia="Arial" w:hAnsi="Arial" w:cs="Arial"/>
          <w:bCs/>
          <w:i/>
          <w:iCs/>
          <w:color w:val="000000"/>
          <w:sz w:val="22"/>
          <w:szCs w:val="22"/>
        </w:rPr>
        <w:t>.</w:t>
      </w:r>
      <w:r w:rsidR="00E24EBA" w:rsidRPr="00E25783">
        <w:rPr>
          <w:rFonts w:ascii="Arial" w:eastAsia="Arial" w:hAnsi="Arial" w:cs="Arial"/>
          <w:b/>
          <w:color w:val="000000"/>
          <w:sz w:val="22"/>
          <w:szCs w:val="22"/>
        </w:rPr>
        <w:t xml:space="preserve"> </w:t>
      </w:r>
      <w:r w:rsidR="00F21C4C" w:rsidRPr="00E25783">
        <w:rPr>
          <w:rFonts w:ascii="Arial" w:eastAsia="Arial" w:hAnsi="Arial" w:cs="Arial"/>
          <w:bCs/>
          <w:color w:val="000000"/>
          <w:sz w:val="22"/>
          <w:szCs w:val="22"/>
        </w:rPr>
        <w:t>En el caso de solicitudes</w:t>
      </w:r>
      <w:r w:rsidR="0021258F" w:rsidRPr="00E25783">
        <w:rPr>
          <w:rFonts w:ascii="Arial" w:eastAsia="Arial" w:hAnsi="Arial" w:cs="Arial"/>
          <w:bCs/>
          <w:color w:val="000000"/>
          <w:sz w:val="22"/>
          <w:szCs w:val="22"/>
        </w:rPr>
        <w:t xml:space="preserve"> de reconocimiento </w:t>
      </w:r>
      <w:r w:rsidR="00F21C4C" w:rsidRPr="00E25783">
        <w:rPr>
          <w:rFonts w:ascii="Arial" w:eastAsia="Arial" w:hAnsi="Arial" w:cs="Arial"/>
          <w:bCs/>
          <w:color w:val="000000"/>
          <w:sz w:val="22"/>
          <w:szCs w:val="22"/>
        </w:rPr>
        <w:t xml:space="preserve">efectuadas por </w:t>
      </w:r>
      <w:r w:rsidR="0021258F" w:rsidRPr="00E25783">
        <w:rPr>
          <w:rFonts w:ascii="Arial" w:eastAsia="Arial" w:hAnsi="Arial" w:cs="Arial"/>
          <w:bCs/>
          <w:color w:val="000000"/>
          <w:sz w:val="22"/>
          <w:szCs w:val="22"/>
        </w:rPr>
        <w:t xml:space="preserve">aportantes -personas </w:t>
      </w:r>
      <w:r w:rsidR="00E879DF" w:rsidRPr="00E25783">
        <w:rPr>
          <w:rFonts w:ascii="Arial" w:eastAsia="Arial" w:hAnsi="Arial" w:cs="Arial"/>
          <w:bCs/>
          <w:color w:val="000000"/>
          <w:sz w:val="22"/>
          <w:szCs w:val="22"/>
        </w:rPr>
        <w:t xml:space="preserve">naturales </w:t>
      </w:r>
      <w:r w:rsidR="00E879DF">
        <w:rPr>
          <w:rFonts w:ascii="Arial" w:eastAsia="Arial" w:hAnsi="Arial" w:cs="Arial"/>
          <w:bCs/>
          <w:color w:val="000000"/>
          <w:sz w:val="22"/>
          <w:szCs w:val="22"/>
        </w:rPr>
        <w:t xml:space="preserve">y </w:t>
      </w:r>
      <w:r w:rsidR="0021258F" w:rsidRPr="00E25783">
        <w:rPr>
          <w:rFonts w:ascii="Arial" w:eastAsia="Arial" w:hAnsi="Arial" w:cs="Arial"/>
          <w:bCs/>
          <w:color w:val="000000"/>
          <w:sz w:val="22"/>
          <w:szCs w:val="22"/>
        </w:rPr>
        <w:t>jurídicas -, en</w:t>
      </w:r>
      <w:r w:rsidR="0021258F" w:rsidRPr="00E25783">
        <w:rPr>
          <w:rFonts w:ascii="Arial" w:eastAsia="Arial" w:hAnsi="Arial" w:cs="Arial"/>
          <w:color w:val="000000"/>
          <w:sz w:val="22"/>
          <w:szCs w:val="22"/>
        </w:rPr>
        <w:t xml:space="preserve"> el caso de afiliados a </w:t>
      </w:r>
      <w:r w:rsidR="004817D6" w:rsidRPr="00E25783">
        <w:rPr>
          <w:rFonts w:ascii="Arial" w:eastAsia="Arial" w:hAnsi="Arial" w:cs="Arial"/>
          <w:color w:val="000000"/>
          <w:sz w:val="22"/>
          <w:szCs w:val="22"/>
        </w:rPr>
        <w:t xml:space="preserve">los </w:t>
      </w:r>
      <w:r w:rsidR="0021258F" w:rsidRPr="00E25783">
        <w:rPr>
          <w:rFonts w:ascii="Arial" w:eastAsia="Arial" w:hAnsi="Arial" w:cs="Arial"/>
          <w:color w:val="000000"/>
          <w:sz w:val="22"/>
          <w:szCs w:val="22"/>
        </w:rPr>
        <w:t>regímenes especiales o de excepción con ingresos adicionales,</w:t>
      </w:r>
      <w:r w:rsidR="00E7098A" w:rsidRPr="00E25783">
        <w:rPr>
          <w:rFonts w:ascii="Arial" w:eastAsia="Arial" w:hAnsi="Arial" w:cs="Arial"/>
          <w:bCs/>
          <w:color w:val="000000"/>
          <w:sz w:val="22"/>
          <w:szCs w:val="22"/>
        </w:rPr>
        <w:t xml:space="preserve"> el reporte de la información deberá efectuarse de una de las siguientes maneras: </w:t>
      </w:r>
    </w:p>
    <w:p w14:paraId="75BD4738" w14:textId="1C1B7F86" w:rsidR="00BF1D9F" w:rsidRPr="00E25783" w:rsidRDefault="00BF1D9F" w:rsidP="00E62C1E">
      <w:pPr>
        <w:jc w:val="both"/>
        <w:rPr>
          <w:rFonts w:ascii="Arial" w:eastAsia="Arial" w:hAnsi="Arial" w:cs="Arial"/>
          <w:color w:val="000000"/>
          <w:sz w:val="22"/>
          <w:szCs w:val="22"/>
        </w:rPr>
      </w:pPr>
    </w:p>
    <w:p w14:paraId="65B72974" w14:textId="60511944" w:rsidR="00754A63" w:rsidRPr="00E25783" w:rsidRDefault="00BF1D9F" w:rsidP="00256E82">
      <w:pPr>
        <w:ind w:left="284" w:hanging="284"/>
        <w:jc w:val="both"/>
        <w:rPr>
          <w:rFonts w:ascii="Arial" w:eastAsia="Arial" w:hAnsi="Arial" w:cs="Arial"/>
          <w:color w:val="000000"/>
          <w:sz w:val="22"/>
          <w:szCs w:val="22"/>
        </w:rPr>
      </w:pPr>
      <w:r w:rsidRPr="00E25783">
        <w:rPr>
          <w:rFonts w:ascii="Arial" w:eastAsia="Arial" w:hAnsi="Arial" w:cs="Arial"/>
          <w:b/>
          <w:bCs/>
          <w:color w:val="000000"/>
          <w:sz w:val="22"/>
          <w:szCs w:val="22"/>
        </w:rPr>
        <w:t>1.</w:t>
      </w:r>
      <w:r w:rsidRPr="00E25783">
        <w:rPr>
          <w:rFonts w:ascii="Arial" w:eastAsia="Arial" w:hAnsi="Arial" w:cs="Arial"/>
          <w:color w:val="000000"/>
          <w:sz w:val="22"/>
          <w:szCs w:val="22"/>
        </w:rPr>
        <w:t xml:space="preserve"> Por medio de la</w:t>
      </w:r>
      <w:r w:rsidR="00754A63" w:rsidRPr="00E25783">
        <w:rPr>
          <w:rFonts w:ascii="Arial" w:eastAsia="Arial" w:hAnsi="Arial" w:cs="Arial"/>
          <w:color w:val="000000"/>
          <w:sz w:val="22"/>
          <w:szCs w:val="22"/>
        </w:rPr>
        <w:t xml:space="preserve"> selección y trámite de la prestación reportada en el sistema de información dispuesto por el Ministerio de Salud y Protección Social, en la plataforma tecnológica dispuesta por la ADRES para el efecto.</w:t>
      </w:r>
    </w:p>
    <w:p w14:paraId="4DA50D99" w14:textId="3EBE379C" w:rsidR="00754A63" w:rsidRPr="00E25783" w:rsidRDefault="00754A63" w:rsidP="00E62C1E">
      <w:pPr>
        <w:jc w:val="both"/>
        <w:rPr>
          <w:rFonts w:ascii="Arial" w:eastAsia="Arial" w:hAnsi="Arial" w:cs="Arial"/>
          <w:color w:val="000000"/>
          <w:sz w:val="22"/>
          <w:szCs w:val="22"/>
        </w:rPr>
      </w:pPr>
    </w:p>
    <w:p w14:paraId="0AA5BDE0" w14:textId="12CCA68B" w:rsidR="00754A63" w:rsidRPr="00256E82" w:rsidRDefault="00754A63" w:rsidP="00256E82">
      <w:pPr>
        <w:ind w:left="284" w:hanging="284"/>
        <w:jc w:val="both"/>
        <w:rPr>
          <w:rFonts w:ascii="Arial" w:eastAsia="Arial" w:hAnsi="Arial" w:cs="Arial"/>
          <w:color w:val="000000"/>
          <w:sz w:val="22"/>
          <w:szCs w:val="22"/>
        </w:rPr>
      </w:pPr>
      <w:r w:rsidRPr="00E25783">
        <w:rPr>
          <w:rFonts w:ascii="Arial" w:eastAsia="Arial" w:hAnsi="Arial" w:cs="Arial"/>
          <w:b/>
          <w:bCs/>
          <w:color w:val="000000"/>
          <w:sz w:val="22"/>
          <w:szCs w:val="22"/>
        </w:rPr>
        <w:t xml:space="preserve">2. </w:t>
      </w:r>
      <w:r w:rsidRPr="00E25783">
        <w:rPr>
          <w:rFonts w:ascii="Arial" w:eastAsia="Arial" w:hAnsi="Arial" w:cs="Arial"/>
          <w:color w:val="000000"/>
          <w:sz w:val="22"/>
          <w:szCs w:val="22"/>
        </w:rPr>
        <w:t>Con un archivo</w:t>
      </w:r>
      <w:r w:rsidRPr="00256E82">
        <w:rPr>
          <w:rFonts w:ascii="Arial" w:eastAsia="Arial" w:hAnsi="Arial" w:cs="Arial"/>
          <w:color w:val="000000"/>
          <w:sz w:val="22"/>
          <w:szCs w:val="22"/>
        </w:rPr>
        <w:t xml:space="preserve"> en la estructura definida en el Anexo Técnico 1 que hace parte de la presente </w:t>
      </w:r>
      <w:r w:rsidR="004817D6" w:rsidRPr="00256E82">
        <w:rPr>
          <w:rFonts w:ascii="Arial" w:eastAsia="Arial" w:hAnsi="Arial" w:cs="Arial"/>
          <w:color w:val="000000"/>
          <w:sz w:val="22"/>
          <w:szCs w:val="22"/>
        </w:rPr>
        <w:t>R</w:t>
      </w:r>
      <w:r w:rsidRPr="00256E82">
        <w:rPr>
          <w:rFonts w:ascii="Arial" w:eastAsia="Arial" w:hAnsi="Arial" w:cs="Arial"/>
          <w:color w:val="000000"/>
          <w:sz w:val="22"/>
          <w:szCs w:val="22"/>
        </w:rPr>
        <w:t>esolución, tratándose de aportantes.</w:t>
      </w:r>
    </w:p>
    <w:p w14:paraId="1371DECB" w14:textId="77777777" w:rsidR="00754A63" w:rsidRPr="00E25783" w:rsidRDefault="00754A63" w:rsidP="00256E82">
      <w:pPr>
        <w:ind w:left="284" w:hanging="284"/>
        <w:jc w:val="both"/>
        <w:rPr>
          <w:rFonts w:ascii="Arial" w:eastAsia="Arial" w:hAnsi="Arial" w:cs="Arial"/>
          <w:color w:val="000000"/>
          <w:sz w:val="22"/>
          <w:szCs w:val="22"/>
        </w:rPr>
      </w:pPr>
      <w:r w:rsidRPr="00E25783">
        <w:rPr>
          <w:rFonts w:ascii="Arial" w:eastAsia="Arial" w:hAnsi="Arial" w:cs="Arial"/>
          <w:color w:val="000000"/>
          <w:sz w:val="22"/>
          <w:szCs w:val="22"/>
        </w:rPr>
        <w:t xml:space="preserve"> </w:t>
      </w:r>
    </w:p>
    <w:p w14:paraId="3726B0C3" w14:textId="28811C91" w:rsidR="0057515C" w:rsidRPr="00256E82" w:rsidRDefault="00754A63" w:rsidP="00256E82">
      <w:pPr>
        <w:ind w:left="284" w:hanging="284"/>
        <w:jc w:val="both"/>
        <w:rPr>
          <w:rFonts w:ascii="Arial" w:eastAsia="Arial" w:hAnsi="Arial" w:cs="Arial"/>
          <w:color w:val="000000"/>
          <w:sz w:val="22"/>
          <w:szCs w:val="22"/>
        </w:rPr>
      </w:pPr>
      <w:r w:rsidRPr="00256E82">
        <w:rPr>
          <w:rFonts w:ascii="Arial" w:eastAsia="Arial" w:hAnsi="Arial" w:cs="Arial"/>
          <w:color w:val="000000"/>
          <w:sz w:val="22"/>
          <w:szCs w:val="22"/>
        </w:rPr>
        <w:t>3</w:t>
      </w:r>
      <w:r w:rsidR="0057515C" w:rsidRPr="00256E82">
        <w:rPr>
          <w:rFonts w:ascii="Arial" w:eastAsia="Arial" w:hAnsi="Arial" w:cs="Arial"/>
          <w:color w:val="000000"/>
          <w:sz w:val="22"/>
          <w:szCs w:val="22"/>
        </w:rPr>
        <w:t xml:space="preserve">. </w:t>
      </w:r>
      <w:r w:rsidRPr="00E25783">
        <w:rPr>
          <w:rFonts w:ascii="Arial" w:eastAsia="Arial" w:hAnsi="Arial" w:cs="Arial"/>
          <w:color w:val="000000"/>
          <w:sz w:val="22"/>
          <w:szCs w:val="22"/>
        </w:rPr>
        <w:t>Mediante</w:t>
      </w:r>
      <w:r w:rsidR="00E7098A" w:rsidRPr="00E25783">
        <w:rPr>
          <w:rFonts w:ascii="Arial" w:eastAsia="Arial" w:hAnsi="Arial" w:cs="Arial"/>
          <w:color w:val="000000"/>
          <w:sz w:val="22"/>
          <w:szCs w:val="22"/>
        </w:rPr>
        <w:t xml:space="preserve"> la generación del </w:t>
      </w:r>
      <w:r w:rsidR="00E54E14" w:rsidRPr="00E25783">
        <w:rPr>
          <w:rFonts w:ascii="Arial" w:eastAsia="Arial" w:hAnsi="Arial" w:cs="Arial"/>
          <w:color w:val="000000"/>
          <w:sz w:val="22"/>
          <w:szCs w:val="22"/>
        </w:rPr>
        <w:t>f</w:t>
      </w:r>
      <w:r w:rsidR="00E7098A" w:rsidRPr="00E25783">
        <w:rPr>
          <w:rFonts w:ascii="Arial" w:eastAsia="Arial" w:hAnsi="Arial" w:cs="Arial"/>
          <w:color w:val="000000"/>
          <w:sz w:val="22"/>
          <w:szCs w:val="22"/>
        </w:rPr>
        <w:t>ormulario de solicitud en la plataforma tecnológica.</w:t>
      </w:r>
      <w:r w:rsidR="00E7098A" w:rsidRPr="00256E82">
        <w:rPr>
          <w:rFonts w:ascii="Arial" w:eastAsia="Arial" w:hAnsi="Arial" w:cs="Arial"/>
          <w:color w:val="000000"/>
          <w:sz w:val="22"/>
          <w:szCs w:val="22"/>
        </w:rPr>
        <w:t xml:space="preserve"> </w:t>
      </w:r>
    </w:p>
    <w:p w14:paraId="67514011" w14:textId="3313C556" w:rsidR="00E7098A" w:rsidRPr="00256E82" w:rsidRDefault="00E7098A" w:rsidP="00256E82">
      <w:pPr>
        <w:ind w:left="284" w:hanging="284"/>
        <w:jc w:val="both"/>
        <w:rPr>
          <w:rFonts w:ascii="Arial" w:eastAsia="Arial" w:hAnsi="Arial" w:cs="Arial"/>
          <w:color w:val="000000"/>
          <w:sz w:val="22"/>
          <w:szCs w:val="22"/>
        </w:rPr>
      </w:pPr>
    </w:p>
    <w:p w14:paraId="7DF93B12" w14:textId="30EBB71B" w:rsidR="00BF1D9F" w:rsidRPr="00E25783" w:rsidRDefault="0057515C" w:rsidP="00E62C1E">
      <w:pPr>
        <w:jc w:val="both"/>
        <w:rPr>
          <w:rFonts w:ascii="Arial" w:eastAsia="Arial" w:hAnsi="Arial" w:cs="Arial"/>
          <w:color w:val="000000"/>
          <w:sz w:val="22"/>
          <w:szCs w:val="22"/>
        </w:rPr>
      </w:pPr>
      <w:r w:rsidRPr="00E25783">
        <w:rPr>
          <w:rFonts w:ascii="Arial" w:eastAsia="Arial" w:hAnsi="Arial" w:cs="Arial"/>
          <w:b/>
          <w:bCs/>
          <w:color w:val="000000"/>
          <w:sz w:val="22"/>
          <w:szCs w:val="22"/>
        </w:rPr>
        <w:t>Parágrafo.</w:t>
      </w:r>
      <w:r w:rsidRPr="00E25783">
        <w:rPr>
          <w:rFonts w:ascii="Arial" w:eastAsia="Arial" w:hAnsi="Arial" w:cs="Arial"/>
          <w:color w:val="000000"/>
          <w:sz w:val="22"/>
          <w:szCs w:val="22"/>
        </w:rPr>
        <w:t xml:space="preserve"> Hasta tanto e</w:t>
      </w:r>
      <w:r w:rsidR="00507949" w:rsidRPr="00E25783">
        <w:rPr>
          <w:rFonts w:ascii="Arial" w:eastAsia="Arial" w:hAnsi="Arial" w:cs="Arial"/>
          <w:color w:val="000000"/>
          <w:sz w:val="22"/>
          <w:szCs w:val="22"/>
        </w:rPr>
        <w:t xml:space="preserve">l </w:t>
      </w:r>
      <w:r w:rsidRPr="00E25783">
        <w:rPr>
          <w:rFonts w:ascii="Arial" w:eastAsia="Arial" w:hAnsi="Arial" w:cs="Arial"/>
          <w:color w:val="000000"/>
          <w:sz w:val="22"/>
          <w:szCs w:val="22"/>
        </w:rPr>
        <w:t>Ministerio de Salud y Protección Social implemente el sistema de información</w:t>
      </w:r>
      <w:r w:rsidR="00A7124A" w:rsidRPr="00E25783">
        <w:rPr>
          <w:rFonts w:ascii="Arial" w:eastAsia="Arial" w:hAnsi="Arial" w:cs="Arial"/>
          <w:color w:val="000000"/>
          <w:sz w:val="22"/>
          <w:szCs w:val="22"/>
        </w:rPr>
        <w:t xml:space="preserve"> respecto</w:t>
      </w:r>
      <w:r w:rsidRPr="00E25783">
        <w:rPr>
          <w:rFonts w:ascii="Arial" w:eastAsia="Arial" w:hAnsi="Arial" w:cs="Arial"/>
          <w:color w:val="000000"/>
          <w:sz w:val="22"/>
          <w:szCs w:val="22"/>
        </w:rPr>
        <w:t xml:space="preserve"> a</w:t>
      </w:r>
      <w:r w:rsidR="00E1717F" w:rsidRPr="00E25783">
        <w:rPr>
          <w:rFonts w:ascii="Arial" w:eastAsia="Arial" w:hAnsi="Arial" w:cs="Arial"/>
          <w:color w:val="000000"/>
          <w:sz w:val="22"/>
          <w:szCs w:val="22"/>
        </w:rPr>
        <w:t xml:space="preserve"> las</w:t>
      </w:r>
      <w:r w:rsidRPr="00E25783">
        <w:rPr>
          <w:rFonts w:ascii="Arial" w:eastAsia="Arial" w:hAnsi="Arial" w:cs="Arial"/>
          <w:color w:val="000000"/>
          <w:sz w:val="22"/>
          <w:szCs w:val="22"/>
        </w:rPr>
        <w:t xml:space="preserve"> licencias de maternidad y paternidad, lo señalado en el numeral</w:t>
      </w:r>
      <w:r w:rsidR="00612D45" w:rsidRPr="00E25783">
        <w:rPr>
          <w:rFonts w:ascii="Arial" w:eastAsia="Arial" w:hAnsi="Arial" w:cs="Arial"/>
          <w:color w:val="000000"/>
          <w:sz w:val="22"/>
          <w:szCs w:val="22"/>
        </w:rPr>
        <w:t xml:space="preserve"> 2</w:t>
      </w:r>
      <w:r w:rsidRPr="00E25783">
        <w:rPr>
          <w:rFonts w:ascii="Arial" w:eastAsia="Arial" w:hAnsi="Arial" w:cs="Arial"/>
          <w:color w:val="000000"/>
          <w:sz w:val="22"/>
          <w:szCs w:val="22"/>
        </w:rPr>
        <w:t xml:space="preserve"> </w:t>
      </w:r>
      <w:r w:rsidR="00612D45" w:rsidRPr="00E25783">
        <w:rPr>
          <w:rFonts w:ascii="Arial" w:eastAsia="Arial" w:hAnsi="Arial" w:cs="Arial"/>
          <w:color w:val="000000"/>
          <w:sz w:val="22"/>
          <w:szCs w:val="22"/>
        </w:rPr>
        <w:t xml:space="preserve">del artículo 8 del presente acto administrativo </w:t>
      </w:r>
      <w:r w:rsidRPr="00E25783">
        <w:rPr>
          <w:rFonts w:ascii="Arial" w:eastAsia="Arial" w:hAnsi="Arial" w:cs="Arial"/>
          <w:color w:val="000000"/>
          <w:sz w:val="22"/>
          <w:szCs w:val="22"/>
        </w:rPr>
        <w:t xml:space="preserve">aplicará únicamente para </w:t>
      </w:r>
      <w:r w:rsidR="00612D45" w:rsidRPr="00E25783">
        <w:rPr>
          <w:rFonts w:ascii="Arial" w:eastAsia="Arial" w:hAnsi="Arial" w:cs="Arial"/>
          <w:color w:val="000000"/>
          <w:sz w:val="22"/>
          <w:szCs w:val="22"/>
        </w:rPr>
        <w:t xml:space="preserve">las </w:t>
      </w:r>
      <w:r w:rsidRPr="00E25783">
        <w:rPr>
          <w:rFonts w:ascii="Arial" w:eastAsia="Arial" w:hAnsi="Arial" w:cs="Arial"/>
          <w:color w:val="000000"/>
          <w:sz w:val="22"/>
          <w:szCs w:val="22"/>
        </w:rPr>
        <w:t xml:space="preserve">Incapacidades por Enfermedad General. </w:t>
      </w:r>
    </w:p>
    <w:p w14:paraId="30A17DB4" w14:textId="3E602946" w:rsidR="00BF1D9F" w:rsidRPr="00E25783" w:rsidRDefault="00BF1D9F" w:rsidP="00E62C1E">
      <w:pPr>
        <w:jc w:val="both"/>
        <w:rPr>
          <w:rFonts w:ascii="Arial" w:eastAsia="Arial" w:hAnsi="Arial" w:cs="Arial"/>
          <w:color w:val="000000"/>
          <w:sz w:val="22"/>
          <w:szCs w:val="22"/>
        </w:rPr>
      </w:pPr>
    </w:p>
    <w:p w14:paraId="18FCF72F" w14:textId="1860804B" w:rsidR="00F21C4C" w:rsidRPr="00E25783" w:rsidRDefault="00754A63" w:rsidP="00E62C1E">
      <w:pPr>
        <w:jc w:val="both"/>
        <w:rPr>
          <w:rFonts w:ascii="Arial" w:eastAsia="Arial" w:hAnsi="Arial" w:cs="Arial"/>
          <w:b/>
          <w:color w:val="000000"/>
          <w:sz w:val="22"/>
          <w:szCs w:val="22"/>
        </w:rPr>
      </w:pPr>
      <w:r w:rsidRPr="00E25783">
        <w:rPr>
          <w:rFonts w:ascii="Arial" w:eastAsia="Arial" w:hAnsi="Arial" w:cs="Arial"/>
          <w:b/>
          <w:color w:val="000000"/>
          <w:sz w:val="22"/>
          <w:szCs w:val="22"/>
        </w:rPr>
        <w:t xml:space="preserve">Artículo </w:t>
      </w:r>
      <w:r w:rsidR="004D6F46" w:rsidRPr="00E25783">
        <w:rPr>
          <w:rFonts w:ascii="Arial" w:eastAsia="Arial" w:hAnsi="Arial" w:cs="Arial"/>
          <w:b/>
          <w:color w:val="000000"/>
          <w:sz w:val="22"/>
          <w:szCs w:val="22"/>
        </w:rPr>
        <w:t>1</w:t>
      </w:r>
      <w:r w:rsidR="00670C55" w:rsidRPr="00E25783">
        <w:rPr>
          <w:rFonts w:ascii="Arial" w:eastAsia="Arial" w:hAnsi="Arial" w:cs="Arial"/>
          <w:b/>
          <w:color w:val="000000"/>
          <w:sz w:val="22"/>
          <w:szCs w:val="22"/>
        </w:rPr>
        <w:t>1</w:t>
      </w:r>
      <w:r w:rsidRPr="00E25783">
        <w:rPr>
          <w:rFonts w:ascii="Arial" w:eastAsia="Arial" w:hAnsi="Arial" w:cs="Arial"/>
          <w:b/>
          <w:color w:val="000000"/>
          <w:sz w:val="22"/>
          <w:szCs w:val="22"/>
        </w:rPr>
        <w:t xml:space="preserve">. </w:t>
      </w:r>
      <w:r w:rsidRPr="00E25783">
        <w:rPr>
          <w:rFonts w:ascii="Arial" w:eastAsia="Arial" w:hAnsi="Arial" w:cs="Arial"/>
          <w:bCs/>
          <w:i/>
          <w:iCs/>
          <w:color w:val="000000"/>
          <w:sz w:val="22"/>
          <w:szCs w:val="22"/>
        </w:rPr>
        <w:t>Soportes.</w:t>
      </w:r>
      <w:r w:rsidRPr="00E25783">
        <w:rPr>
          <w:rFonts w:ascii="Arial" w:eastAsia="Arial" w:hAnsi="Arial" w:cs="Arial"/>
          <w:b/>
          <w:color w:val="000000"/>
          <w:sz w:val="22"/>
          <w:szCs w:val="22"/>
        </w:rPr>
        <w:t xml:space="preserve"> </w:t>
      </w:r>
      <w:r w:rsidR="001A4AF2">
        <w:rPr>
          <w:rFonts w:ascii="Arial" w:eastAsia="Arial" w:hAnsi="Arial" w:cs="Arial"/>
          <w:bCs/>
          <w:color w:val="000000"/>
          <w:sz w:val="22"/>
          <w:szCs w:val="22"/>
        </w:rPr>
        <w:t>Las</w:t>
      </w:r>
      <w:r w:rsidR="0046686E" w:rsidRPr="00E25783">
        <w:rPr>
          <w:rFonts w:ascii="Arial" w:eastAsia="Arial" w:hAnsi="Arial" w:cs="Arial"/>
          <w:bCs/>
          <w:color w:val="000000"/>
          <w:sz w:val="22"/>
          <w:szCs w:val="22"/>
        </w:rPr>
        <w:t xml:space="preserve"> solicitudes de reconocimiento efectuadas por aportantes -</w:t>
      </w:r>
      <w:r w:rsidR="0059423C">
        <w:rPr>
          <w:rFonts w:ascii="Arial" w:eastAsia="Arial" w:hAnsi="Arial" w:cs="Arial"/>
          <w:bCs/>
          <w:color w:val="000000"/>
          <w:sz w:val="22"/>
          <w:szCs w:val="22"/>
        </w:rPr>
        <w:t xml:space="preserve"> </w:t>
      </w:r>
      <w:r w:rsidR="0046686E" w:rsidRPr="00E25783">
        <w:rPr>
          <w:rFonts w:ascii="Arial" w:eastAsia="Arial" w:hAnsi="Arial" w:cs="Arial"/>
          <w:bCs/>
          <w:color w:val="000000"/>
          <w:sz w:val="22"/>
          <w:szCs w:val="22"/>
        </w:rPr>
        <w:t xml:space="preserve">personas </w:t>
      </w:r>
      <w:r w:rsidR="0059423C" w:rsidRPr="00E25783">
        <w:rPr>
          <w:rFonts w:ascii="Arial" w:eastAsia="Arial" w:hAnsi="Arial" w:cs="Arial"/>
          <w:bCs/>
          <w:color w:val="000000"/>
          <w:sz w:val="22"/>
          <w:szCs w:val="22"/>
        </w:rPr>
        <w:t xml:space="preserve">naturales </w:t>
      </w:r>
      <w:r w:rsidR="0046686E" w:rsidRPr="00E25783">
        <w:rPr>
          <w:rFonts w:ascii="Arial" w:eastAsia="Arial" w:hAnsi="Arial" w:cs="Arial"/>
          <w:bCs/>
          <w:color w:val="000000"/>
          <w:sz w:val="22"/>
          <w:szCs w:val="22"/>
        </w:rPr>
        <w:t xml:space="preserve">y </w:t>
      </w:r>
      <w:r w:rsidR="0059423C" w:rsidRPr="00E25783">
        <w:rPr>
          <w:rFonts w:ascii="Arial" w:eastAsia="Arial" w:hAnsi="Arial" w:cs="Arial"/>
          <w:bCs/>
          <w:color w:val="000000"/>
          <w:sz w:val="22"/>
          <w:szCs w:val="22"/>
        </w:rPr>
        <w:t xml:space="preserve">jurídicas </w:t>
      </w:r>
      <w:r w:rsidR="0046686E" w:rsidRPr="00E25783">
        <w:rPr>
          <w:rFonts w:ascii="Arial" w:eastAsia="Arial" w:hAnsi="Arial" w:cs="Arial"/>
          <w:bCs/>
          <w:color w:val="000000"/>
          <w:sz w:val="22"/>
          <w:szCs w:val="22"/>
        </w:rPr>
        <w:t xml:space="preserve">-, </w:t>
      </w:r>
      <w:r w:rsidR="0046686E" w:rsidRPr="00E25783">
        <w:rPr>
          <w:rFonts w:ascii="Arial" w:eastAsia="Arial" w:hAnsi="Arial" w:cs="Arial"/>
          <w:color w:val="000000"/>
          <w:sz w:val="22"/>
          <w:szCs w:val="22"/>
        </w:rPr>
        <w:t xml:space="preserve">afiliados a </w:t>
      </w:r>
      <w:r w:rsidR="004817D6" w:rsidRPr="00E25783">
        <w:rPr>
          <w:rFonts w:ascii="Arial" w:eastAsia="Arial" w:hAnsi="Arial" w:cs="Arial"/>
          <w:color w:val="000000"/>
          <w:sz w:val="22"/>
          <w:szCs w:val="22"/>
        </w:rPr>
        <w:t xml:space="preserve">los </w:t>
      </w:r>
      <w:r w:rsidR="0046686E" w:rsidRPr="00E25783">
        <w:rPr>
          <w:rFonts w:ascii="Arial" w:eastAsia="Arial" w:hAnsi="Arial" w:cs="Arial"/>
          <w:color w:val="000000"/>
          <w:sz w:val="22"/>
          <w:szCs w:val="22"/>
        </w:rPr>
        <w:t xml:space="preserve">regímenes especiales o de excepción con ingresos adicionales, previstos en </w:t>
      </w:r>
      <w:r w:rsidR="00132CFF">
        <w:rPr>
          <w:rFonts w:ascii="Arial" w:eastAsia="Arial" w:hAnsi="Arial" w:cs="Arial"/>
          <w:color w:val="000000"/>
          <w:sz w:val="22"/>
          <w:szCs w:val="22"/>
        </w:rPr>
        <w:t>el</w:t>
      </w:r>
      <w:r w:rsidR="0046686E" w:rsidRPr="00E25783">
        <w:rPr>
          <w:rFonts w:ascii="Arial" w:eastAsia="Arial" w:hAnsi="Arial" w:cs="Arial"/>
          <w:color w:val="000000"/>
          <w:sz w:val="22"/>
          <w:szCs w:val="22"/>
        </w:rPr>
        <w:t xml:space="preserve"> numeral 2 del artículo 8 del presente acto administrativo, deberá</w:t>
      </w:r>
      <w:r w:rsidR="00132CFF">
        <w:rPr>
          <w:rFonts w:ascii="Arial" w:eastAsia="Arial" w:hAnsi="Arial" w:cs="Arial"/>
          <w:color w:val="000000"/>
          <w:sz w:val="22"/>
          <w:szCs w:val="22"/>
        </w:rPr>
        <w:t>n</w:t>
      </w:r>
      <w:r w:rsidR="0046686E" w:rsidRPr="00E25783">
        <w:rPr>
          <w:rFonts w:ascii="Arial" w:eastAsia="Arial" w:hAnsi="Arial" w:cs="Arial"/>
          <w:color w:val="000000"/>
          <w:sz w:val="22"/>
          <w:szCs w:val="22"/>
        </w:rPr>
        <w:t xml:space="preserve"> acompañarse con los siguientes soportes: </w:t>
      </w:r>
    </w:p>
    <w:p w14:paraId="044E5689" w14:textId="77777777" w:rsidR="00754A63" w:rsidRPr="00E25783" w:rsidRDefault="00754A63" w:rsidP="00E62C1E">
      <w:pPr>
        <w:jc w:val="both"/>
        <w:rPr>
          <w:rFonts w:ascii="Arial" w:eastAsia="Arial" w:hAnsi="Arial" w:cs="Arial"/>
          <w:b/>
          <w:color w:val="000000"/>
          <w:sz w:val="22"/>
          <w:szCs w:val="22"/>
        </w:rPr>
      </w:pPr>
    </w:p>
    <w:p w14:paraId="6ADED8F0" w14:textId="47F03DB9" w:rsidR="00E62C1E" w:rsidRPr="00E25783" w:rsidRDefault="00F21C4C" w:rsidP="00132CFF">
      <w:pPr>
        <w:ind w:left="284" w:hanging="284"/>
        <w:jc w:val="both"/>
        <w:rPr>
          <w:rFonts w:ascii="Arial" w:eastAsia="Arial" w:hAnsi="Arial" w:cs="Arial"/>
          <w:color w:val="000000"/>
          <w:sz w:val="22"/>
          <w:szCs w:val="22"/>
        </w:rPr>
      </w:pPr>
      <w:r w:rsidRPr="00E25783">
        <w:rPr>
          <w:rFonts w:ascii="Arial" w:eastAsia="Arial" w:hAnsi="Arial" w:cs="Arial"/>
          <w:b/>
          <w:color w:val="000000"/>
          <w:sz w:val="22"/>
          <w:szCs w:val="22"/>
        </w:rPr>
        <w:lastRenderedPageBreak/>
        <w:t>1. L</w:t>
      </w:r>
      <w:r w:rsidR="00E62C1E" w:rsidRPr="00E25783">
        <w:rPr>
          <w:rFonts w:ascii="Arial" w:eastAsia="Arial" w:hAnsi="Arial" w:cs="Arial"/>
          <w:b/>
          <w:color w:val="000000"/>
          <w:sz w:val="22"/>
          <w:szCs w:val="22"/>
        </w:rPr>
        <w:t>icencias de maternidad</w:t>
      </w:r>
      <w:r w:rsidR="00E24EBA" w:rsidRPr="00E25783">
        <w:rPr>
          <w:rFonts w:ascii="Arial" w:eastAsia="Arial" w:hAnsi="Arial" w:cs="Arial"/>
          <w:b/>
          <w:color w:val="000000"/>
          <w:sz w:val="22"/>
          <w:szCs w:val="22"/>
        </w:rPr>
        <w:t>.</w:t>
      </w:r>
      <w:r w:rsidR="00E62C1E" w:rsidRPr="00E25783">
        <w:rPr>
          <w:rFonts w:ascii="Arial" w:eastAsia="Arial" w:hAnsi="Arial" w:cs="Arial"/>
          <w:b/>
          <w:color w:val="000000"/>
          <w:sz w:val="22"/>
          <w:szCs w:val="22"/>
        </w:rPr>
        <w:t xml:space="preserve"> </w:t>
      </w:r>
      <w:r w:rsidR="0063352A" w:rsidRPr="00E25783">
        <w:rPr>
          <w:rFonts w:ascii="Arial" w:eastAsia="Arial" w:hAnsi="Arial" w:cs="Arial"/>
          <w:bCs/>
          <w:color w:val="000000"/>
          <w:sz w:val="22"/>
          <w:szCs w:val="22"/>
        </w:rPr>
        <w:t>L</w:t>
      </w:r>
      <w:r w:rsidR="00E62C1E" w:rsidRPr="00E25783">
        <w:rPr>
          <w:rFonts w:ascii="Arial" w:eastAsia="Arial" w:hAnsi="Arial" w:cs="Arial"/>
          <w:bCs/>
          <w:color w:val="000000"/>
          <w:sz w:val="22"/>
          <w:szCs w:val="22"/>
        </w:rPr>
        <w:t>a</w:t>
      </w:r>
      <w:r w:rsidR="00E62C1E" w:rsidRPr="00E25783">
        <w:rPr>
          <w:rFonts w:ascii="Arial" w:eastAsia="Arial" w:hAnsi="Arial" w:cs="Arial"/>
          <w:color w:val="000000"/>
          <w:sz w:val="22"/>
          <w:szCs w:val="22"/>
        </w:rPr>
        <w:t xml:space="preserve"> licencia de maternidad, expedida por la entidad del régimen especial o </w:t>
      </w:r>
      <w:r w:rsidR="004817D6" w:rsidRPr="00E25783">
        <w:rPr>
          <w:rFonts w:ascii="Arial" w:eastAsia="Arial" w:hAnsi="Arial" w:cs="Arial"/>
          <w:color w:val="000000"/>
          <w:sz w:val="22"/>
          <w:szCs w:val="22"/>
        </w:rPr>
        <w:t xml:space="preserve">de </w:t>
      </w:r>
      <w:r w:rsidR="00E62C1E" w:rsidRPr="00E25783">
        <w:rPr>
          <w:rFonts w:ascii="Arial" w:eastAsia="Arial" w:hAnsi="Arial" w:cs="Arial"/>
          <w:color w:val="000000"/>
          <w:sz w:val="22"/>
          <w:szCs w:val="22"/>
        </w:rPr>
        <w:t>excep</w:t>
      </w:r>
      <w:r w:rsidR="004817D6" w:rsidRPr="00E25783">
        <w:rPr>
          <w:rFonts w:ascii="Arial" w:eastAsia="Arial" w:hAnsi="Arial" w:cs="Arial"/>
          <w:color w:val="000000"/>
          <w:sz w:val="22"/>
          <w:szCs w:val="22"/>
        </w:rPr>
        <w:t>ción</w:t>
      </w:r>
      <w:r w:rsidR="00E62C1E" w:rsidRPr="00E25783">
        <w:rPr>
          <w:rFonts w:ascii="Arial" w:eastAsia="Arial" w:hAnsi="Arial" w:cs="Arial"/>
          <w:color w:val="000000"/>
          <w:sz w:val="22"/>
          <w:szCs w:val="22"/>
        </w:rPr>
        <w:t xml:space="preserve"> al que pertenece el afiliado, deberá observar los requisitos dispuestos en el Decreto 780 de 2016</w:t>
      </w:r>
      <w:r w:rsidR="00105C09" w:rsidRPr="00E25783">
        <w:rPr>
          <w:rFonts w:ascii="Arial" w:eastAsia="Arial" w:hAnsi="Arial" w:cs="Arial"/>
          <w:color w:val="000000"/>
          <w:sz w:val="22"/>
          <w:szCs w:val="22"/>
        </w:rPr>
        <w:t xml:space="preserve">. </w:t>
      </w:r>
    </w:p>
    <w:p w14:paraId="75859E50" w14:textId="22175555" w:rsidR="00105C09" w:rsidRPr="00E25783" w:rsidRDefault="00105C09" w:rsidP="00E62C1E">
      <w:pPr>
        <w:jc w:val="both"/>
        <w:rPr>
          <w:rFonts w:ascii="Arial" w:eastAsia="Arial" w:hAnsi="Arial" w:cs="Arial"/>
          <w:color w:val="000000"/>
          <w:sz w:val="22"/>
          <w:szCs w:val="22"/>
        </w:rPr>
      </w:pPr>
    </w:p>
    <w:p w14:paraId="74315D0A" w14:textId="17373E95" w:rsidR="00105C09" w:rsidRPr="00E25783" w:rsidRDefault="00105C09" w:rsidP="00132CFF">
      <w:pPr>
        <w:ind w:left="284"/>
        <w:jc w:val="both"/>
        <w:rPr>
          <w:rFonts w:ascii="Arial" w:eastAsia="Arial" w:hAnsi="Arial" w:cs="Arial"/>
          <w:color w:val="000000"/>
          <w:sz w:val="22"/>
          <w:szCs w:val="22"/>
        </w:rPr>
      </w:pPr>
      <w:r w:rsidRPr="00E25783">
        <w:rPr>
          <w:rFonts w:ascii="Arial" w:eastAsia="Arial" w:hAnsi="Arial" w:cs="Arial"/>
          <w:color w:val="000000"/>
          <w:sz w:val="22"/>
          <w:szCs w:val="22"/>
        </w:rPr>
        <w:t>El certificado de nacido vivo o el registro civil, en el caso que hayan transcurrido 30 días desde el nacimiento.</w:t>
      </w:r>
    </w:p>
    <w:p w14:paraId="02355758" w14:textId="77777777" w:rsidR="00E62C1E" w:rsidRPr="00E25783" w:rsidRDefault="00E62C1E" w:rsidP="00132CFF">
      <w:pPr>
        <w:pBdr>
          <w:top w:val="nil"/>
          <w:left w:val="nil"/>
          <w:bottom w:val="nil"/>
          <w:right w:val="nil"/>
          <w:between w:val="nil"/>
        </w:pBdr>
        <w:ind w:left="284"/>
        <w:jc w:val="both"/>
        <w:rPr>
          <w:rFonts w:ascii="Arial" w:eastAsia="Arial" w:hAnsi="Arial" w:cs="Arial"/>
          <w:color w:val="000000"/>
          <w:sz w:val="22"/>
          <w:szCs w:val="22"/>
        </w:rPr>
      </w:pPr>
    </w:p>
    <w:p w14:paraId="53646AAA" w14:textId="5F7985AF" w:rsidR="00E62C1E" w:rsidRPr="00E25783" w:rsidRDefault="00E62C1E" w:rsidP="00132CFF">
      <w:pPr>
        <w:ind w:left="284"/>
        <w:jc w:val="both"/>
        <w:rPr>
          <w:rFonts w:ascii="Arial" w:eastAsia="Arial" w:hAnsi="Arial" w:cs="Arial"/>
          <w:color w:val="000000"/>
          <w:sz w:val="22"/>
          <w:szCs w:val="22"/>
        </w:rPr>
      </w:pPr>
      <w:r w:rsidRPr="00E25783">
        <w:rPr>
          <w:rFonts w:ascii="Arial" w:eastAsia="Arial" w:hAnsi="Arial" w:cs="Arial"/>
          <w:color w:val="000000"/>
          <w:sz w:val="22"/>
          <w:szCs w:val="22"/>
        </w:rPr>
        <w:t>Para hijos adoptivos, el aportante deberá remitir el certificado de adopción o acta de entrega del menor, emitido por el Instituto Colombiano de Bienestar Familiar –</w:t>
      </w:r>
      <w:r w:rsidR="004817D6" w:rsidRPr="00E25783">
        <w:rPr>
          <w:rFonts w:ascii="Arial" w:eastAsia="Arial" w:hAnsi="Arial" w:cs="Arial"/>
          <w:color w:val="000000"/>
          <w:sz w:val="22"/>
          <w:szCs w:val="22"/>
        </w:rPr>
        <w:t xml:space="preserve"> </w:t>
      </w:r>
      <w:r w:rsidRPr="00E25783">
        <w:rPr>
          <w:rFonts w:ascii="Arial" w:eastAsia="Arial" w:hAnsi="Arial" w:cs="Arial"/>
          <w:color w:val="000000"/>
          <w:sz w:val="22"/>
          <w:szCs w:val="22"/>
        </w:rPr>
        <w:t>ICBF o la entidad competente.</w:t>
      </w:r>
    </w:p>
    <w:p w14:paraId="2B9D3A47" w14:textId="49D171CF" w:rsidR="0021258F" w:rsidRPr="00E25783" w:rsidRDefault="0021258F" w:rsidP="00E62C1E">
      <w:pPr>
        <w:jc w:val="both"/>
        <w:rPr>
          <w:rFonts w:ascii="Arial" w:eastAsia="Arial" w:hAnsi="Arial" w:cs="Arial"/>
          <w:color w:val="000000"/>
          <w:sz w:val="22"/>
          <w:szCs w:val="22"/>
        </w:rPr>
      </w:pPr>
    </w:p>
    <w:p w14:paraId="5986E240" w14:textId="26AA1140" w:rsidR="00E62C1E" w:rsidRPr="00E25783" w:rsidRDefault="00F21C4C" w:rsidP="00132CFF">
      <w:pPr>
        <w:ind w:left="284" w:hanging="284"/>
        <w:jc w:val="both"/>
        <w:rPr>
          <w:rFonts w:ascii="Arial" w:eastAsia="Arial" w:hAnsi="Arial" w:cs="Arial"/>
          <w:color w:val="000000"/>
          <w:sz w:val="22"/>
          <w:szCs w:val="22"/>
        </w:rPr>
      </w:pPr>
      <w:r w:rsidRPr="00E25783">
        <w:rPr>
          <w:rFonts w:ascii="Arial" w:eastAsia="Arial" w:hAnsi="Arial" w:cs="Arial"/>
          <w:b/>
          <w:color w:val="000000"/>
          <w:sz w:val="22"/>
          <w:szCs w:val="22"/>
        </w:rPr>
        <w:t>2. L</w:t>
      </w:r>
      <w:r w:rsidR="00E62C1E" w:rsidRPr="00E25783">
        <w:rPr>
          <w:rFonts w:ascii="Arial" w:eastAsia="Arial" w:hAnsi="Arial" w:cs="Arial"/>
          <w:b/>
          <w:color w:val="000000"/>
          <w:sz w:val="22"/>
          <w:szCs w:val="22"/>
        </w:rPr>
        <w:t>icencias de paternidad.</w:t>
      </w:r>
      <w:r w:rsidR="00E62C1E" w:rsidRPr="00E25783">
        <w:rPr>
          <w:rFonts w:ascii="Arial" w:eastAsia="Arial" w:hAnsi="Arial" w:cs="Arial"/>
          <w:color w:val="000000"/>
          <w:sz w:val="22"/>
          <w:szCs w:val="22"/>
        </w:rPr>
        <w:t xml:space="preserve"> Los aportantes interesados en solicitar el reconocimiento de licencias de paternidad ante la ADRES, con el fin de que esta pueda realizar las respectivas validaciones a su cargo, deberán adjuntar el registro civil de nacimiento del menor.</w:t>
      </w:r>
    </w:p>
    <w:p w14:paraId="71E2CEE5" w14:textId="25281689" w:rsidR="00105C09" w:rsidRPr="00E25783" w:rsidRDefault="00105C09" w:rsidP="00E62C1E">
      <w:pPr>
        <w:jc w:val="both"/>
        <w:rPr>
          <w:rFonts w:ascii="Arial" w:eastAsia="Arial" w:hAnsi="Arial" w:cs="Arial"/>
          <w:color w:val="000000"/>
          <w:sz w:val="22"/>
          <w:szCs w:val="22"/>
        </w:rPr>
      </w:pPr>
    </w:p>
    <w:p w14:paraId="18EEBA85" w14:textId="4F97E586" w:rsidR="00105C09" w:rsidRPr="00E25783" w:rsidRDefault="00105C09" w:rsidP="00132CFF">
      <w:pPr>
        <w:ind w:left="284" w:hanging="284"/>
        <w:jc w:val="both"/>
        <w:rPr>
          <w:rFonts w:ascii="Arial" w:eastAsia="Arial" w:hAnsi="Arial" w:cs="Arial"/>
          <w:color w:val="000000"/>
          <w:sz w:val="22"/>
          <w:szCs w:val="22"/>
        </w:rPr>
      </w:pPr>
      <w:r w:rsidRPr="00E25783">
        <w:rPr>
          <w:rFonts w:ascii="Arial" w:eastAsia="Arial" w:hAnsi="Arial" w:cs="Arial"/>
          <w:b/>
          <w:bCs/>
          <w:color w:val="000000"/>
          <w:sz w:val="22"/>
          <w:szCs w:val="22"/>
        </w:rPr>
        <w:t xml:space="preserve">3. Licencia parental compartida. </w:t>
      </w:r>
      <w:r w:rsidRPr="00E25783">
        <w:rPr>
          <w:rFonts w:ascii="Arial" w:eastAsia="Arial" w:hAnsi="Arial" w:cs="Arial"/>
          <w:color w:val="000000"/>
          <w:sz w:val="22"/>
          <w:szCs w:val="22"/>
        </w:rPr>
        <w:t>Adicional a lo referido en el numeral 1</w:t>
      </w:r>
      <w:r w:rsidR="004A0A25">
        <w:rPr>
          <w:rFonts w:ascii="Arial" w:eastAsia="Arial" w:hAnsi="Arial" w:cs="Arial"/>
          <w:color w:val="000000"/>
          <w:sz w:val="22"/>
          <w:szCs w:val="22"/>
        </w:rPr>
        <w:t xml:space="preserve"> de este artículo</w:t>
      </w:r>
      <w:r w:rsidRPr="00E25783">
        <w:rPr>
          <w:rFonts w:ascii="Arial" w:eastAsia="Arial" w:hAnsi="Arial" w:cs="Arial"/>
          <w:color w:val="000000"/>
          <w:sz w:val="22"/>
          <w:szCs w:val="22"/>
        </w:rPr>
        <w:t>, será necesario adjuntar el documento de mutuo acuerdo entre los padres</w:t>
      </w:r>
      <w:r w:rsidR="00634952" w:rsidRPr="00E25783">
        <w:rPr>
          <w:rFonts w:ascii="Arial" w:eastAsia="Arial" w:hAnsi="Arial" w:cs="Arial"/>
          <w:color w:val="000000"/>
          <w:sz w:val="22"/>
          <w:szCs w:val="22"/>
        </w:rPr>
        <w:t xml:space="preserve"> y</w:t>
      </w:r>
      <w:r w:rsidRPr="00E25783">
        <w:rPr>
          <w:rFonts w:ascii="Arial" w:eastAsia="Arial" w:hAnsi="Arial" w:cs="Arial"/>
          <w:color w:val="000000"/>
          <w:sz w:val="22"/>
          <w:szCs w:val="22"/>
        </w:rPr>
        <w:t xml:space="preserve"> la autorización por escrito del acuerdo por parte del médico tratante respecto a la salud de la madre y el recién nacido. </w:t>
      </w:r>
    </w:p>
    <w:p w14:paraId="0DF55C9D" w14:textId="77777777" w:rsidR="00105C09" w:rsidRPr="00E25783" w:rsidRDefault="00105C09" w:rsidP="00E62C1E">
      <w:pPr>
        <w:jc w:val="both"/>
        <w:rPr>
          <w:rFonts w:ascii="Arial" w:eastAsia="Arial" w:hAnsi="Arial" w:cs="Arial"/>
          <w:color w:val="000000"/>
          <w:sz w:val="22"/>
          <w:szCs w:val="22"/>
        </w:rPr>
      </w:pPr>
    </w:p>
    <w:p w14:paraId="290CCB5B" w14:textId="5D66623C" w:rsidR="00501223" w:rsidRPr="00E25783" w:rsidRDefault="004D6F46" w:rsidP="00972D6D">
      <w:pPr>
        <w:jc w:val="both"/>
        <w:rPr>
          <w:rFonts w:ascii="Arial" w:eastAsia="Arial" w:hAnsi="Arial" w:cs="Arial"/>
          <w:color w:val="000000"/>
          <w:sz w:val="22"/>
          <w:szCs w:val="22"/>
        </w:rPr>
      </w:pPr>
      <w:r w:rsidRPr="00E25783">
        <w:rPr>
          <w:rFonts w:ascii="Arial" w:eastAsia="Arial" w:hAnsi="Arial" w:cs="Arial"/>
          <w:b/>
          <w:bCs/>
          <w:color w:val="000000"/>
          <w:sz w:val="22"/>
          <w:szCs w:val="22"/>
        </w:rPr>
        <w:t xml:space="preserve">Artículo </w:t>
      </w:r>
      <w:r w:rsidR="00670C55" w:rsidRPr="00E25783">
        <w:rPr>
          <w:rFonts w:ascii="Arial" w:eastAsia="Arial" w:hAnsi="Arial" w:cs="Arial"/>
          <w:b/>
          <w:bCs/>
          <w:color w:val="000000"/>
          <w:sz w:val="22"/>
          <w:szCs w:val="22"/>
        </w:rPr>
        <w:t>12</w:t>
      </w:r>
      <w:r w:rsidRPr="00E25783">
        <w:rPr>
          <w:rFonts w:ascii="Arial" w:eastAsia="Arial" w:hAnsi="Arial" w:cs="Arial"/>
          <w:color w:val="000000"/>
          <w:sz w:val="22"/>
          <w:szCs w:val="22"/>
        </w:rPr>
        <w:t xml:space="preserve">. </w:t>
      </w:r>
      <w:r w:rsidRPr="00E25783">
        <w:rPr>
          <w:rFonts w:ascii="Arial" w:eastAsia="Arial" w:hAnsi="Arial" w:cs="Arial"/>
          <w:i/>
          <w:iCs/>
          <w:color w:val="000000"/>
          <w:sz w:val="22"/>
          <w:szCs w:val="22"/>
        </w:rPr>
        <w:t>Alerta</w:t>
      </w:r>
      <w:r w:rsidR="002026BC" w:rsidRPr="00E25783">
        <w:rPr>
          <w:rFonts w:ascii="Arial" w:eastAsia="Arial" w:hAnsi="Arial" w:cs="Arial"/>
          <w:i/>
          <w:iCs/>
          <w:color w:val="000000"/>
          <w:sz w:val="22"/>
          <w:szCs w:val="22"/>
        </w:rPr>
        <w:t>s</w:t>
      </w:r>
      <w:r w:rsidR="00EC477A" w:rsidRPr="00E25783">
        <w:rPr>
          <w:rFonts w:ascii="Arial" w:eastAsia="Arial" w:hAnsi="Arial" w:cs="Arial"/>
          <w:i/>
          <w:iCs/>
          <w:color w:val="000000"/>
          <w:sz w:val="22"/>
          <w:szCs w:val="22"/>
        </w:rPr>
        <w:t xml:space="preserve"> </w:t>
      </w:r>
      <w:r w:rsidR="002026BC" w:rsidRPr="00E25783">
        <w:rPr>
          <w:rFonts w:ascii="Arial" w:eastAsia="Arial" w:hAnsi="Arial" w:cs="Arial"/>
          <w:i/>
          <w:iCs/>
          <w:color w:val="000000"/>
          <w:sz w:val="22"/>
          <w:szCs w:val="22"/>
        </w:rPr>
        <w:t xml:space="preserve">de radicación. </w:t>
      </w:r>
      <w:r w:rsidR="002026BC" w:rsidRPr="00E25783">
        <w:rPr>
          <w:rFonts w:ascii="Arial" w:eastAsia="Arial" w:hAnsi="Arial" w:cs="Arial"/>
          <w:color w:val="000000"/>
          <w:sz w:val="22"/>
          <w:szCs w:val="22"/>
        </w:rPr>
        <w:t>En el caso en que se detecten inconsistencias en la información reportada, respecto a</w:t>
      </w:r>
      <w:r w:rsidR="00C90DF4" w:rsidRPr="00E25783">
        <w:rPr>
          <w:rFonts w:ascii="Arial" w:eastAsia="Arial" w:hAnsi="Arial" w:cs="Arial"/>
          <w:color w:val="000000"/>
          <w:sz w:val="22"/>
          <w:szCs w:val="22"/>
        </w:rPr>
        <w:t xml:space="preserve"> i) existencia del afiliado, ii) la afiliación </w:t>
      </w:r>
      <w:r w:rsidR="00B96272" w:rsidRPr="00E25783">
        <w:rPr>
          <w:rFonts w:ascii="Arial" w:eastAsia="Arial" w:hAnsi="Arial" w:cs="Arial"/>
          <w:color w:val="000000"/>
          <w:sz w:val="22"/>
          <w:szCs w:val="22"/>
        </w:rPr>
        <w:t xml:space="preserve">al régimen contributivo o a un régimen especial o de excepción </w:t>
      </w:r>
      <w:r w:rsidR="003956A1" w:rsidRPr="00E25783">
        <w:rPr>
          <w:rFonts w:ascii="Arial" w:eastAsia="Arial" w:hAnsi="Arial" w:cs="Arial"/>
          <w:color w:val="000000"/>
          <w:sz w:val="22"/>
          <w:szCs w:val="22"/>
        </w:rPr>
        <w:t xml:space="preserve">y iii) presentación duplicada en </w:t>
      </w:r>
      <w:r w:rsidR="008C387E" w:rsidRPr="00E25783">
        <w:rPr>
          <w:rFonts w:ascii="Arial" w:eastAsia="Arial" w:hAnsi="Arial" w:cs="Arial"/>
          <w:color w:val="000000"/>
          <w:sz w:val="22"/>
          <w:szCs w:val="22"/>
        </w:rPr>
        <w:t>la misma solicitud</w:t>
      </w:r>
      <w:r w:rsidR="00014FEB" w:rsidRPr="00E25783">
        <w:rPr>
          <w:rFonts w:ascii="Arial" w:eastAsia="Arial" w:hAnsi="Arial" w:cs="Arial"/>
          <w:color w:val="000000"/>
          <w:sz w:val="22"/>
          <w:szCs w:val="22"/>
        </w:rPr>
        <w:t>, l</w:t>
      </w:r>
      <w:r w:rsidR="002026BC" w:rsidRPr="00E25783">
        <w:rPr>
          <w:rFonts w:ascii="Arial" w:eastAsia="Arial" w:hAnsi="Arial" w:cs="Arial"/>
          <w:color w:val="000000"/>
          <w:sz w:val="22"/>
          <w:szCs w:val="22"/>
        </w:rPr>
        <w:t>a plataforma alertar</w:t>
      </w:r>
      <w:r w:rsidR="00014FEB" w:rsidRPr="00E25783">
        <w:rPr>
          <w:rFonts w:ascii="Arial" w:eastAsia="Arial" w:hAnsi="Arial" w:cs="Arial"/>
          <w:color w:val="000000"/>
          <w:sz w:val="22"/>
          <w:szCs w:val="22"/>
        </w:rPr>
        <w:t>á</w:t>
      </w:r>
      <w:r w:rsidR="002026BC" w:rsidRPr="00E25783">
        <w:rPr>
          <w:rFonts w:ascii="Arial" w:eastAsia="Arial" w:hAnsi="Arial" w:cs="Arial"/>
          <w:color w:val="000000"/>
          <w:sz w:val="22"/>
          <w:szCs w:val="22"/>
        </w:rPr>
        <w:t xml:space="preserve"> de las mismas al usuario, con el fin de que este proceda con la anulación</w:t>
      </w:r>
      <w:r w:rsidR="008C3D50" w:rsidRPr="00E25783">
        <w:rPr>
          <w:rFonts w:ascii="Arial" w:eastAsia="Arial" w:hAnsi="Arial" w:cs="Arial"/>
          <w:color w:val="000000"/>
          <w:sz w:val="22"/>
          <w:szCs w:val="22"/>
        </w:rPr>
        <w:t xml:space="preserve"> o modificación del registro solicitado o </w:t>
      </w:r>
      <w:r w:rsidR="0093794E" w:rsidRPr="00E25783">
        <w:rPr>
          <w:rFonts w:ascii="Arial" w:eastAsia="Arial" w:hAnsi="Arial" w:cs="Arial"/>
          <w:color w:val="000000"/>
          <w:sz w:val="22"/>
          <w:szCs w:val="22"/>
        </w:rPr>
        <w:t xml:space="preserve">en caso contrario, continúe con la validación o resultado. </w:t>
      </w:r>
    </w:p>
    <w:p w14:paraId="3BD3906F" w14:textId="77777777" w:rsidR="00E65764" w:rsidRPr="00E25783" w:rsidRDefault="00E65764" w:rsidP="00972D6D">
      <w:pPr>
        <w:jc w:val="both"/>
        <w:rPr>
          <w:rFonts w:ascii="Arial" w:eastAsia="Arial" w:hAnsi="Arial" w:cs="Arial"/>
          <w:color w:val="000000"/>
          <w:sz w:val="22"/>
          <w:szCs w:val="22"/>
        </w:rPr>
      </w:pPr>
    </w:p>
    <w:p w14:paraId="561682F4" w14:textId="3EFD2162" w:rsidR="00501223" w:rsidRPr="00E25783" w:rsidRDefault="00501223" w:rsidP="00946F11">
      <w:pPr>
        <w:jc w:val="center"/>
        <w:rPr>
          <w:rFonts w:ascii="Arial" w:hAnsi="Arial" w:cs="Arial"/>
          <w:b/>
          <w:bCs/>
          <w:sz w:val="22"/>
          <w:szCs w:val="22"/>
        </w:rPr>
      </w:pPr>
      <w:r w:rsidRPr="00E25783">
        <w:rPr>
          <w:rFonts w:ascii="Arial" w:hAnsi="Arial" w:cs="Arial"/>
          <w:b/>
          <w:bCs/>
          <w:sz w:val="22"/>
          <w:szCs w:val="22"/>
        </w:rPr>
        <w:t>TITULO III</w:t>
      </w:r>
    </w:p>
    <w:p w14:paraId="0FF67ECD" w14:textId="0CF34AB6" w:rsidR="00624189" w:rsidRPr="00E25783" w:rsidRDefault="00624189" w:rsidP="00946F11">
      <w:pPr>
        <w:jc w:val="center"/>
        <w:rPr>
          <w:rFonts w:ascii="Arial" w:hAnsi="Arial" w:cs="Arial"/>
          <w:b/>
          <w:bCs/>
          <w:sz w:val="22"/>
          <w:szCs w:val="22"/>
        </w:rPr>
      </w:pPr>
      <w:r w:rsidRPr="00E25783">
        <w:rPr>
          <w:rFonts w:ascii="Arial" w:hAnsi="Arial" w:cs="Arial"/>
          <w:b/>
          <w:bCs/>
          <w:sz w:val="22"/>
          <w:szCs w:val="22"/>
        </w:rPr>
        <w:t>VALIDACIONES</w:t>
      </w:r>
      <w:r w:rsidR="00042D95" w:rsidRPr="00E25783">
        <w:rPr>
          <w:rFonts w:ascii="Arial" w:hAnsi="Arial" w:cs="Arial"/>
          <w:b/>
          <w:bCs/>
          <w:sz w:val="22"/>
          <w:szCs w:val="22"/>
        </w:rPr>
        <w:t xml:space="preserve"> Y LIQUIDACIÓN</w:t>
      </w:r>
    </w:p>
    <w:p w14:paraId="6C85DEE3" w14:textId="66C4A233" w:rsidR="001F4897" w:rsidRPr="00E25783" w:rsidRDefault="001F4897" w:rsidP="00946F11">
      <w:pPr>
        <w:jc w:val="center"/>
        <w:rPr>
          <w:rFonts w:ascii="Arial" w:hAnsi="Arial" w:cs="Arial"/>
          <w:b/>
          <w:bCs/>
          <w:sz w:val="22"/>
          <w:szCs w:val="22"/>
        </w:rPr>
      </w:pPr>
    </w:p>
    <w:p w14:paraId="208F628F" w14:textId="53100631" w:rsidR="001F4897" w:rsidRPr="00E25783" w:rsidRDefault="001F4897" w:rsidP="00946F11">
      <w:pPr>
        <w:jc w:val="center"/>
        <w:rPr>
          <w:rFonts w:ascii="Arial" w:hAnsi="Arial" w:cs="Arial"/>
          <w:b/>
          <w:bCs/>
          <w:sz w:val="22"/>
          <w:szCs w:val="22"/>
        </w:rPr>
      </w:pPr>
      <w:r w:rsidRPr="00E25783">
        <w:rPr>
          <w:rFonts w:ascii="Arial" w:hAnsi="Arial" w:cs="Arial"/>
          <w:b/>
          <w:bCs/>
          <w:sz w:val="22"/>
          <w:szCs w:val="22"/>
        </w:rPr>
        <w:t>Sección I</w:t>
      </w:r>
    </w:p>
    <w:p w14:paraId="28CA7658" w14:textId="0F96E524" w:rsidR="001F4897" w:rsidRPr="00E25783" w:rsidRDefault="001F4897" w:rsidP="00946F11">
      <w:pPr>
        <w:jc w:val="center"/>
        <w:rPr>
          <w:rFonts w:ascii="Arial" w:hAnsi="Arial" w:cs="Arial"/>
          <w:b/>
          <w:bCs/>
          <w:sz w:val="22"/>
          <w:szCs w:val="22"/>
        </w:rPr>
      </w:pPr>
      <w:r w:rsidRPr="00E25783">
        <w:rPr>
          <w:rFonts w:ascii="Arial" w:hAnsi="Arial" w:cs="Arial"/>
          <w:b/>
          <w:bCs/>
          <w:sz w:val="22"/>
          <w:szCs w:val="22"/>
        </w:rPr>
        <w:t>Validaciones</w:t>
      </w:r>
    </w:p>
    <w:p w14:paraId="23FCCFB2" w14:textId="34B8AEF0" w:rsidR="00624189" w:rsidRPr="00E25783" w:rsidRDefault="00624189" w:rsidP="00946F11">
      <w:pPr>
        <w:jc w:val="center"/>
        <w:rPr>
          <w:rFonts w:ascii="Arial" w:hAnsi="Arial" w:cs="Arial"/>
          <w:b/>
          <w:bCs/>
          <w:sz w:val="22"/>
          <w:szCs w:val="22"/>
        </w:rPr>
      </w:pPr>
    </w:p>
    <w:p w14:paraId="4EAEC65D" w14:textId="64B0DE29" w:rsidR="00972D6D" w:rsidRPr="00E25783" w:rsidRDefault="00972D6D" w:rsidP="00972D6D">
      <w:pPr>
        <w:jc w:val="both"/>
        <w:rPr>
          <w:rFonts w:ascii="Arial" w:hAnsi="Arial" w:cs="Arial"/>
          <w:b/>
          <w:bCs/>
          <w:iCs/>
          <w:sz w:val="22"/>
          <w:szCs w:val="22"/>
        </w:rPr>
      </w:pPr>
      <w:r w:rsidRPr="00E25783">
        <w:rPr>
          <w:rFonts w:ascii="Arial" w:eastAsia="Arial" w:hAnsi="Arial" w:cs="Arial"/>
          <w:b/>
          <w:color w:val="000000"/>
          <w:sz w:val="22"/>
          <w:szCs w:val="22"/>
        </w:rPr>
        <w:t>Artículo 1</w:t>
      </w:r>
      <w:r w:rsidR="00670C55" w:rsidRPr="00E25783">
        <w:rPr>
          <w:rFonts w:ascii="Arial" w:eastAsia="Arial" w:hAnsi="Arial" w:cs="Arial"/>
          <w:b/>
          <w:color w:val="000000"/>
          <w:sz w:val="22"/>
          <w:szCs w:val="22"/>
        </w:rPr>
        <w:t>3</w:t>
      </w:r>
      <w:r w:rsidRPr="00E25783">
        <w:rPr>
          <w:rFonts w:ascii="Arial" w:eastAsia="Arial" w:hAnsi="Arial" w:cs="Arial"/>
          <w:b/>
          <w:color w:val="000000"/>
          <w:sz w:val="22"/>
          <w:szCs w:val="22"/>
        </w:rPr>
        <w:t xml:space="preserve">. </w:t>
      </w:r>
      <w:r w:rsidRPr="00E25783">
        <w:rPr>
          <w:rFonts w:ascii="Arial" w:eastAsia="Arial" w:hAnsi="Arial" w:cs="Arial"/>
          <w:bCs/>
          <w:i/>
          <w:iCs/>
          <w:color w:val="000000"/>
          <w:sz w:val="22"/>
          <w:szCs w:val="22"/>
        </w:rPr>
        <w:t>Validaciones</w:t>
      </w:r>
      <w:r w:rsidRPr="00E25783">
        <w:rPr>
          <w:rFonts w:ascii="Arial" w:eastAsia="Arial" w:hAnsi="Arial" w:cs="Arial"/>
          <w:b/>
          <w:i/>
          <w:iCs/>
          <w:color w:val="000000"/>
          <w:sz w:val="22"/>
          <w:szCs w:val="22"/>
        </w:rPr>
        <w:t>.</w:t>
      </w:r>
      <w:r w:rsidRPr="00E25783">
        <w:rPr>
          <w:rFonts w:ascii="Arial" w:eastAsia="Arial" w:hAnsi="Arial" w:cs="Arial"/>
          <w:b/>
          <w:color w:val="000000"/>
          <w:sz w:val="22"/>
          <w:szCs w:val="22"/>
        </w:rPr>
        <w:t xml:space="preserve"> </w:t>
      </w:r>
      <w:r w:rsidRPr="00E25783">
        <w:rPr>
          <w:rFonts w:ascii="Arial" w:eastAsia="Arial" w:hAnsi="Arial" w:cs="Arial"/>
          <w:bCs/>
          <w:color w:val="000000"/>
          <w:sz w:val="22"/>
          <w:szCs w:val="22"/>
        </w:rPr>
        <w:t>Con la información reportada</w:t>
      </w:r>
      <w:r w:rsidRPr="00E25783">
        <w:rPr>
          <w:rFonts w:ascii="Arial" w:eastAsia="Arial" w:hAnsi="Arial" w:cs="Arial"/>
          <w:b/>
          <w:color w:val="000000"/>
          <w:sz w:val="22"/>
          <w:szCs w:val="22"/>
        </w:rPr>
        <w:t xml:space="preserve"> </w:t>
      </w:r>
      <w:r w:rsidRPr="00E25783">
        <w:rPr>
          <w:rFonts w:ascii="Arial" w:eastAsia="Arial" w:hAnsi="Arial" w:cs="Arial"/>
          <w:bCs/>
          <w:color w:val="000000"/>
          <w:sz w:val="22"/>
          <w:szCs w:val="22"/>
        </w:rPr>
        <w:t>l</w:t>
      </w:r>
      <w:r w:rsidRPr="00E25783">
        <w:rPr>
          <w:rFonts w:ascii="Arial" w:eastAsia="Arial" w:hAnsi="Arial" w:cs="Arial"/>
          <w:color w:val="000000"/>
          <w:sz w:val="22"/>
          <w:szCs w:val="22"/>
        </w:rPr>
        <w:t xml:space="preserve">a ADRES </w:t>
      </w:r>
      <w:r w:rsidRPr="00E25783">
        <w:rPr>
          <w:rFonts w:ascii="Arial" w:hAnsi="Arial" w:cs="Arial"/>
          <w:iCs/>
          <w:sz w:val="22"/>
          <w:szCs w:val="22"/>
        </w:rPr>
        <w:t xml:space="preserve">validará la solicitud presentada por la EPS o EAS o los </w:t>
      </w:r>
      <w:r w:rsidRPr="00E25783">
        <w:rPr>
          <w:rFonts w:ascii="Arial" w:eastAsia="Arial" w:hAnsi="Arial" w:cs="Arial"/>
          <w:bCs/>
          <w:color w:val="000000"/>
          <w:sz w:val="22"/>
          <w:szCs w:val="22"/>
        </w:rPr>
        <w:t xml:space="preserve">aportantes -personas </w:t>
      </w:r>
      <w:r w:rsidR="00CD626C" w:rsidRPr="00E25783">
        <w:rPr>
          <w:rFonts w:ascii="Arial" w:eastAsia="Arial" w:hAnsi="Arial" w:cs="Arial"/>
          <w:bCs/>
          <w:color w:val="000000"/>
          <w:sz w:val="22"/>
          <w:szCs w:val="22"/>
        </w:rPr>
        <w:t xml:space="preserve">naturales </w:t>
      </w:r>
      <w:r w:rsidR="00CD626C">
        <w:rPr>
          <w:rFonts w:ascii="Arial" w:eastAsia="Arial" w:hAnsi="Arial" w:cs="Arial"/>
          <w:bCs/>
          <w:color w:val="000000"/>
          <w:sz w:val="22"/>
          <w:szCs w:val="22"/>
        </w:rPr>
        <w:t xml:space="preserve">y </w:t>
      </w:r>
      <w:r w:rsidRPr="00E25783">
        <w:rPr>
          <w:rFonts w:ascii="Arial" w:eastAsia="Arial" w:hAnsi="Arial" w:cs="Arial"/>
          <w:bCs/>
          <w:color w:val="000000"/>
          <w:sz w:val="22"/>
          <w:szCs w:val="22"/>
        </w:rPr>
        <w:t xml:space="preserve">jurídicas -, </w:t>
      </w:r>
      <w:r w:rsidR="00D44106">
        <w:rPr>
          <w:rFonts w:ascii="Arial" w:eastAsia="Arial" w:hAnsi="Arial" w:cs="Arial"/>
          <w:bCs/>
          <w:color w:val="000000"/>
          <w:sz w:val="22"/>
          <w:szCs w:val="22"/>
        </w:rPr>
        <w:t>para los</w:t>
      </w:r>
      <w:r w:rsidRPr="00E25783">
        <w:rPr>
          <w:rFonts w:ascii="Arial" w:eastAsia="Arial" w:hAnsi="Arial" w:cs="Arial"/>
          <w:color w:val="000000"/>
          <w:sz w:val="22"/>
          <w:szCs w:val="22"/>
        </w:rPr>
        <w:t xml:space="preserve"> afiliados a </w:t>
      </w:r>
      <w:r w:rsidR="00E65764" w:rsidRPr="00E25783">
        <w:rPr>
          <w:rFonts w:ascii="Arial" w:eastAsia="Arial" w:hAnsi="Arial" w:cs="Arial"/>
          <w:color w:val="000000"/>
          <w:sz w:val="22"/>
          <w:szCs w:val="22"/>
        </w:rPr>
        <w:t xml:space="preserve">los </w:t>
      </w:r>
      <w:r w:rsidRPr="00E25783">
        <w:rPr>
          <w:rFonts w:ascii="Arial" w:eastAsia="Arial" w:hAnsi="Arial" w:cs="Arial"/>
          <w:color w:val="000000"/>
          <w:sz w:val="22"/>
          <w:szCs w:val="22"/>
        </w:rPr>
        <w:t>regímenes especiales o de excepción con ingresos adicionales</w:t>
      </w:r>
      <w:r w:rsidRPr="00E25783">
        <w:rPr>
          <w:rFonts w:ascii="Arial" w:hAnsi="Arial" w:cs="Arial"/>
          <w:iCs/>
          <w:sz w:val="22"/>
          <w:szCs w:val="22"/>
        </w:rPr>
        <w:t>, con el fin de garantizar el cumplimiento de los requisitos establecidos en la normativa vigente para la procedencia del reconocimiento.</w:t>
      </w:r>
    </w:p>
    <w:p w14:paraId="21FCB4DB" w14:textId="77777777" w:rsidR="00972D6D" w:rsidRPr="00E25783" w:rsidRDefault="00972D6D" w:rsidP="00972D6D">
      <w:pPr>
        <w:jc w:val="both"/>
        <w:rPr>
          <w:rFonts w:ascii="Arial" w:hAnsi="Arial" w:cs="Arial"/>
          <w:b/>
          <w:bCs/>
          <w:iCs/>
          <w:sz w:val="22"/>
          <w:szCs w:val="22"/>
        </w:rPr>
      </w:pPr>
    </w:p>
    <w:p w14:paraId="44F1CFB1" w14:textId="4D31E34C" w:rsidR="00972D6D" w:rsidRPr="00E25783" w:rsidRDefault="00972D6D" w:rsidP="00947D17">
      <w:pPr>
        <w:jc w:val="both"/>
        <w:rPr>
          <w:rFonts w:ascii="Arial" w:hAnsi="Arial" w:cs="Arial"/>
          <w:b/>
          <w:bCs/>
          <w:sz w:val="22"/>
          <w:szCs w:val="22"/>
        </w:rPr>
      </w:pPr>
      <w:r w:rsidRPr="00E25783">
        <w:rPr>
          <w:rFonts w:ascii="Arial" w:hAnsi="Arial" w:cs="Arial"/>
          <w:iCs/>
          <w:sz w:val="22"/>
          <w:szCs w:val="22"/>
        </w:rPr>
        <w:t>Para el efecto, se efectuarán cruces de información con</w:t>
      </w:r>
      <w:r w:rsidR="00826CB7">
        <w:rPr>
          <w:rFonts w:ascii="Arial" w:hAnsi="Arial" w:cs="Arial"/>
          <w:iCs/>
          <w:sz w:val="22"/>
          <w:szCs w:val="22"/>
        </w:rPr>
        <w:t>tra</w:t>
      </w:r>
      <w:r w:rsidRPr="00E25783">
        <w:rPr>
          <w:rFonts w:ascii="Arial" w:hAnsi="Arial" w:cs="Arial"/>
          <w:iCs/>
          <w:sz w:val="22"/>
          <w:szCs w:val="22"/>
        </w:rPr>
        <w:t xml:space="preserve"> la Base de Datos Única de Afiliados -</w:t>
      </w:r>
      <w:r w:rsidR="00E65764" w:rsidRPr="00E25783">
        <w:rPr>
          <w:rFonts w:ascii="Arial" w:hAnsi="Arial" w:cs="Arial"/>
          <w:iCs/>
          <w:sz w:val="22"/>
          <w:szCs w:val="22"/>
        </w:rPr>
        <w:t xml:space="preserve"> </w:t>
      </w:r>
      <w:r w:rsidRPr="00E25783">
        <w:rPr>
          <w:rFonts w:ascii="Arial" w:hAnsi="Arial" w:cs="Arial"/>
          <w:iCs/>
          <w:sz w:val="22"/>
          <w:szCs w:val="22"/>
        </w:rPr>
        <w:t xml:space="preserve">BDUA, </w:t>
      </w:r>
      <w:r w:rsidR="005406C5" w:rsidRPr="00E25783">
        <w:rPr>
          <w:rFonts w:ascii="Arial" w:hAnsi="Arial" w:cs="Arial"/>
          <w:iCs/>
          <w:sz w:val="22"/>
          <w:szCs w:val="22"/>
        </w:rPr>
        <w:t>en la base de datos que consolida la información reportada por las entidades que operan los regímenes especiales y de excepción -</w:t>
      </w:r>
      <w:r w:rsidR="00E65764" w:rsidRPr="00E25783">
        <w:rPr>
          <w:rFonts w:ascii="Arial" w:hAnsi="Arial" w:cs="Arial"/>
          <w:iCs/>
          <w:sz w:val="22"/>
          <w:szCs w:val="22"/>
        </w:rPr>
        <w:t xml:space="preserve"> </w:t>
      </w:r>
      <w:r w:rsidR="005406C5" w:rsidRPr="00E25783">
        <w:rPr>
          <w:rFonts w:ascii="Arial" w:hAnsi="Arial" w:cs="Arial"/>
          <w:iCs/>
          <w:sz w:val="22"/>
          <w:szCs w:val="22"/>
        </w:rPr>
        <w:t>BDEX, e</w:t>
      </w:r>
      <w:r w:rsidR="0016391C" w:rsidRPr="00E25783">
        <w:rPr>
          <w:rFonts w:ascii="Arial" w:hAnsi="Arial" w:cs="Arial"/>
          <w:iCs/>
          <w:sz w:val="22"/>
          <w:szCs w:val="22"/>
        </w:rPr>
        <w:t xml:space="preserve">n la </w:t>
      </w:r>
      <w:r w:rsidRPr="00E25783">
        <w:rPr>
          <w:rFonts w:ascii="Arial" w:hAnsi="Arial" w:cs="Arial"/>
          <w:iCs/>
          <w:sz w:val="22"/>
          <w:szCs w:val="22"/>
        </w:rPr>
        <w:t>Planilla Integra</w:t>
      </w:r>
      <w:r w:rsidR="005406C5" w:rsidRPr="00E25783">
        <w:rPr>
          <w:rFonts w:ascii="Arial" w:hAnsi="Arial" w:cs="Arial"/>
          <w:iCs/>
          <w:sz w:val="22"/>
          <w:szCs w:val="22"/>
        </w:rPr>
        <w:t>da</w:t>
      </w:r>
      <w:r w:rsidRPr="00E25783">
        <w:rPr>
          <w:rFonts w:ascii="Arial" w:hAnsi="Arial" w:cs="Arial"/>
          <w:iCs/>
          <w:sz w:val="22"/>
          <w:szCs w:val="22"/>
        </w:rPr>
        <w:t xml:space="preserve"> de Liquidación de Aportes -</w:t>
      </w:r>
      <w:r w:rsidR="00E65764" w:rsidRPr="00E25783">
        <w:rPr>
          <w:rFonts w:ascii="Arial" w:hAnsi="Arial" w:cs="Arial"/>
          <w:iCs/>
          <w:sz w:val="22"/>
          <w:szCs w:val="22"/>
        </w:rPr>
        <w:t xml:space="preserve"> </w:t>
      </w:r>
      <w:r w:rsidRPr="00E25783">
        <w:rPr>
          <w:rFonts w:ascii="Arial" w:hAnsi="Arial" w:cs="Arial"/>
          <w:iCs/>
          <w:sz w:val="22"/>
          <w:szCs w:val="22"/>
        </w:rPr>
        <w:t xml:space="preserve">PILA, </w:t>
      </w:r>
      <w:r w:rsidR="0016391C" w:rsidRPr="00E25783">
        <w:rPr>
          <w:rFonts w:ascii="Arial" w:hAnsi="Arial" w:cs="Arial"/>
          <w:iCs/>
          <w:sz w:val="22"/>
          <w:szCs w:val="22"/>
        </w:rPr>
        <w:t>en</w:t>
      </w:r>
      <w:r w:rsidRPr="00E25783">
        <w:rPr>
          <w:rFonts w:ascii="Arial" w:hAnsi="Arial" w:cs="Arial"/>
          <w:iCs/>
          <w:sz w:val="22"/>
          <w:szCs w:val="22"/>
        </w:rPr>
        <w:t xml:space="preserve"> la Registraduría Nacional del Estado Civil -</w:t>
      </w:r>
      <w:r w:rsidR="00E65764" w:rsidRPr="00E25783">
        <w:rPr>
          <w:rFonts w:ascii="Arial" w:hAnsi="Arial" w:cs="Arial"/>
          <w:iCs/>
          <w:sz w:val="22"/>
          <w:szCs w:val="22"/>
        </w:rPr>
        <w:t xml:space="preserve"> </w:t>
      </w:r>
      <w:r w:rsidRPr="00E25783">
        <w:rPr>
          <w:rFonts w:ascii="Arial" w:hAnsi="Arial" w:cs="Arial"/>
          <w:iCs/>
          <w:sz w:val="22"/>
          <w:szCs w:val="22"/>
        </w:rPr>
        <w:t xml:space="preserve">RNEC, </w:t>
      </w:r>
      <w:r w:rsidR="0016391C" w:rsidRPr="00E25783">
        <w:rPr>
          <w:rFonts w:ascii="Arial" w:hAnsi="Arial" w:cs="Arial"/>
          <w:iCs/>
          <w:sz w:val="22"/>
          <w:szCs w:val="22"/>
        </w:rPr>
        <w:t xml:space="preserve">en </w:t>
      </w:r>
      <w:r w:rsidRPr="00E25783">
        <w:rPr>
          <w:rFonts w:ascii="Arial" w:hAnsi="Arial" w:cs="Arial"/>
          <w:iCs/>
          <w:sz w:val="22"/>
          <w:szCs w:val="22"/>
        </w:rPr>
        <w:t>la que se reciba del Ministerio de Salud y Protección Social respecto a personas fallecidas y documentos no válidos</w:t>
      </w:r>
      <w:r w:rsidR="0016391C" w:rsidRPr="00E25783">
        <w:rPr>
          <w:rFonts w:ascii="Arial" w:hAnsi="Arial" w:cs="Arial"/>
          <w:iCs/>
          <w:sz w:val="22"/>
          <w:szCs w:val="22"/>
        </w:rPr>
        <w:t xml:space="preserve">, </w:t>
      </w:r>
      <w:r w:rsidR="005406C5" w:rsidRPr="00E25783">
        <w:rPr>
          <w:rFonts w:ascii="Arial" w:hAnsi="Arial" w:cs="Arial"/>
          <w:iCs/>
          <w:sz w:val="22"/>
          <w:szCs w:val="22"/>
        </w:rPr>
        <w:t xml:space="preserve">en la base de datos del INPEC y en el Sistema de Información dispuesto por el Ministerio </w:t>
      </w:r>
      <w:r w:rsidR="008C23DE" w:rsidRPr="00E25783">
        <w:rPr>
          <w:rFonts w:ascii="Arial" w:hAnsi="Arial" w:cs="Arial"/>
          <w:iCs/>
          <w:sz w:val="22"/>
          <w:szCs w:val="22"/>
        </w:rPr>
        <w:t xml:space="preserve">de Salud y Protección Social </w:t>
      </w:r>
      <w:r w:rsidR="00947D17" w:rsidRPr="00E25783">
        <w:rPr>
          <w:rFonts w:ascii="Arial" w:hAnsi="Arial" w:cs="Arial"/>
          <w:iCs/>
          <w:sz w:val="22"/>
          <w:szCs w:val="22"/>
        </w:rPr>
        <w:t xml:space="preserve">para prestaciones económicas. </w:t>
      </w:r>
    </w:p>
    <w:p w14:paraId="6AB8CD74" w14:textId="77777777" w:rsidR="00972D6D" w:rsidRPr="00E25783" w:rsidRDefault="00972D6D" w:rsidP="00946F11">
      <w:pPr>
        <w:jc w:val="center"/>
        <w:rPr>
          <w:rFonts w:ascii="Arial" w:hAnsi="Arial" w:cs="Arial"/>
          <w:b/>
          <w:bCs/>
          <w:sz w:val="22"/>
          <w:szCs w:val="22"/>
        </w:rPr>
      </w:pPr>
    </w:p>
    <w:p w14:paraId="034505E2" w14:textId="2CDE5179" w:rsidR="00EC39B5" w:rsidRPr="00E25783" w:rsidRDefault="00EC39B5" w:rsidP="00EC39B5">
      <w:pPr>
        <w:jc w:val="both"/>
        <w:rPr>
          <w:rFonts w:ascii="Arial" w:hAnsi="Arial" w:cs="Arial"/>
          <w:iCs/>
          <w:sz w:val="22"/>
          <w:szCs w:val="22"/>
        </w:rPr>
      </w:pPr>
      <w:r w:rsidRPr="00E25783">
        <w:rPr>
          <w:rFonts w:ascii="Arial" w:hAnsi="Arial" w:cs="Arial"/>
          <w:b/>
          <w:bCs/>
          <w:iCs/>
          <w:sz w:val="22"/>
          <w:szCs w:val="22"/>
        </w:rPr>
        <w:t>Artículo 1</w:t>
      </w:r>
      <w:r w:rsidR="00670C55" w:rsidRPr="00E25783">
        <w:rPr>
          <w:rFonts w:ascii="Arial" w:hAnsi="Arial" w:cs="Arial"/>
          <w:b/>
          <w:bCs/>
          <w:iCs/>
          <w:sz w:val="22"/>
          <w:szCs w:val="22"/>
        </w:rPr>
        <w:t>4</w:t>
      </w:r>
      <w:r w:rsidRPr="00E25783">
        <w:rPr>
          <w:rFonts w:ascii="Arial" w:hAnsi="Arial" w:cs="Arial"/>
          <w:b/>
          <w:bCs/>
          <w:iCs/>
          <w:sz w:val="22"/>
          <w:szCs w:val="22"/>
        </w:rPr>
        <w:t xml:space="preserve">. </w:t>
      </w:r>
      <w:r w:rsidR="00B25A12" w:rsidRPr="00E25783">
        <w:rPr>
          <w:rFonts w:ascii="Arial" w:hAnsi="Arial" w:cs="Arial"/>
          <w:i/>
          <w:sz w:val="22"/>
          <w:szCs w:val="22"/>
        </w:rPr>
        <w:t>Reglas de validación.</w:t>
      </w:r>
      <w:r w:rsidRPr="00E25783">
        <w:rPr>
          <w:rFonts w:ascii="Arial" w:hAnsi="Arial" w:cs="Arial"/>
          <w:b/>
          <w:bCs/>
          <w:iCs/>
          <w:sz w:val="22"/>
          <w:szCs w:val="22"/>
        </w:rPr>
        <w:t xml:space="preserve"> </w:t>
      </w:r>
      <w:r w:rsidRPr="00E25783">
        <w:rPr>
          <w:rFonts w:ascii="Arial" w:hAnsi="Arial" w:cs="Arial"/>
          <w:iCs/>
          <w:sz w:val="22"/>
          <w:szCs w:val="22"/>
        </w:rPr>
        <w:t>De acuerdo con la normativa vigente,</w:t>
      </w:r>
      <w:r w:rsidRPr="00E25783">
        <w:rPr>
          <w:rFonts w:ascii="Arial" w:hAnsi="Arial" w:cs="Arial"/>
          <w:b/>
          <w:bCs/>
          <w:iCs/>
          <w:sz w:val="22"/>
          <w:szCs w:val="22"/>
        </w:rPr>
        <w:t xml:space="preserve"> </w:t>
      </w:r>
      <w:r w:rsidRPr="00E25783">
        <w:rPr>
          <w:rFonts w:ascii="Arial" w:hAnsi="Arial" w:cs="Arial"/>
          <w:iCs/>
          <w:sz w:val="22"/>
          <w:szCs w:val="22"/>
        </w:rPr>
        <w:t>para el reconocimiento por parte de la ADRES en el proceso de prestaciones económicas, se tendrá</w:t>
      </w:r>
      <w:r w:rsidR="00B25A12" w:rsidRPr="00E25783">
        <w:rPr>
          <w:rFonts w:ascii="Arial" w:hAnsi="Arial" w:cs="Arial"/>
          <w:iCs/>
          <w:sz w:val="22"/>
          <w:szCs w:val="22"/>
        </w:rPr>
        <w:t>n</w:t>
      </w:r>
      <w:r w:rsidRPr="00E25783">
        <w:rPr>
          <w:rFonts w:ascii="Arial" w:hAnsi="Arial" w:cs="Arial"/>
          <w:iCs/>
          <w:sz w:val="22"/>
          <w:szCs w:val="22"/>
        </w:rPr>
        <w:t xml:space="preserve"> en cuenta l</w:t>
      </w:r>
      <w:r w:rsidR="00B25A12" w:rsidRPr="00E25783">
        <w:rPr>
          <w:rFonts w:ascii="Arial" w:hAnsi="Arial" w:cs="Arial"/>
          <w:iCs/>
          <w:sz w:val="22"/>
          <w:szCs w:val="22"/>
        </w:rPr>
        <w:t>as siguientes reglas</w:t>
      </w:r>
      <w:r w:rsidRPr="00E25783">
        <w:rPr>
          <w:rFonts w:ascii="Arial" w:hAnsi="Arial" w:cs="Arial"/>
          <w:iCs/>
          <w:sz w:val="22"/>
          <w:szCs w:val="22"/>
        </w:rPr>
        <w:t>:</w:t>
      </w:r>
    </w:p>
    <w:p w14:paraId="09FF66ED" w14:textId="77777777" w:rsidR="00EC39B5" w:rsidRPr="00E25783" w:rsidRDefault="00EC39B5" w:rsidP="00EC39B5">
      <w:pPr>
        <w:jc w:val="both"/>
        <w:rPr>
          <w:rFonts w:ascii="Arial" w:hAnsi="Arial" w:cs="Arial"/>
          <w:iCs/>
          <w:sz w:val="22"/>
          <w:szCs w:val="22"/>
        </w:rPr>
      </w:pPr>
    </w:p>
    <w:p w14:paraId="261C51F1" w14:textId="10CBD3FC" w:rsidR="00EC39B5" w:rsidRPr="00E25783" w:rsidRDefault="00EC39B5" w:rsidP="00EC39B5">
      <w:pPr>
        <w:pStyle w:val="Prrafodelista"/>
        <w:numPr>
          <w:ilvl w:val="0"/>
          <w:numId w:val="7"/>
        </w:numPr>
        <w:ind w:left="360"/>
        <w:jc w:val="both"/>
        <w:rPr>
          <w:rFonts w:cs="Arial"/>
          <w:b/>
          <w:bCs/>
          <w:iCs/>
          <w:sz w:val="22"/>
          <w:szCs w:val="22"/>
        </w:rPr>
      </w:pPr>
      <w:r w:rsidRPr="00E25783">
        <w:rPr>
          <w:rFonts w:cs="Arial"/>
          <w:b/>
          <w:bCs/>
          <w:iCs/>
          <w:sz w:val="22"/>
          <w:szCs w:val="22"/>
        </w:rPr>
        <w:t xml:space="preserve">Afiliación. </w:t>
      </w:r>
      <w:r w:rsidR="00ED1C5B" w:rsidRPr="00E25783">
        <w:rPr>
          <w:rFonts w:cs="Arial"/>
          <w:iCs/>
          <w:sz w:val="22"/>
          <w:szCs w:val="22"/>
        </w:rPr>
        <w:t>E</w:t>
      </w:r>
      <w:r w:rsidRPr="00E25783">
        <w:rPr>
          <w:rFonts w:cs="Arial"/>
          <w:iCs/>
          <w:sz w:val="22"/>
          <w:szCs w:val="22"/>
        </w:rPr>
        <w:t>l afiliado por el cual se solicita el reconocimiento de la</w:t>
      </w:r>
      <w:r w:rsidR="00EA61A6" w:rsidRPr="00E25783">
        <w:rPr>
          <w:rFonts w:cs="Arial"/>
          <w:iCs/>
          <w:sz w:val="22"/>
          <w:szCs w:val="22"/>
        </w:rPr>
        <w:t xml:space="preserve"> prestación económica</w:t>
      </w:r>
      <w:r w:rsidR="00F84376" w:rsidRPr="00E25783">
        <w:rPr>
          <w:rFonts w:cs="Arial"/>
          <w:iCs/>
          <w:sz w:val="22"/>
          <w:szCs w:val="22"/>
        </w:rPr>
        <w:t xml:space="preserve"> </w:t>
      </w:r>
      <w:r w:rsidR="00ED1C5B" w:rsidRPr="00E25783">
        <w:rPr>
          <w:rFonts w:cs="Arial"/>
          <w:iCs/>
          <w:sz w:val="22"/>
          <w:szCs w:val="22"/>
        </w:rPr>
        <w:t xml:space="preserve">debe </w:t>
      </w:r>
      <w:r w:rsidRPr="00E25783">
        <w:rPr>
          <w:rFonts w:cs="Arial"/>
          <w:iCs/>
          <w:sz w:val="22"/>
          <w:szCs w:val="22"/>
        </w:rPr>
        <w:t>exist</w:t>
      </w:r>
      <w:r w:rsidR="00ED1C5B" w:rsidRPr="00E25783">
        <w:rPr>
          <w:rFonts w:cs="Arial"/>
          <w:iCs/>
          <w:sz w:val="22"/>
          <w:szCs w:val="22"/>
        </w:rPr>
        <w:t>ir</w:t>
      </w:r>
      <w:r w:rsidRPr="00E25783">
        <w:rPr>
          <w:rFonts w:cs="Arial"/>
          <w:iCs/>
          <w:sz w:val="22"/>
          <w:szCs w:val="22"/>
        </w:rPr>
        <w:t xml:space="preserve"> y </w:t>
      </w:r>
      <w:r w:rsidR="00ED1C5B" w:rsidRPr="00E25783">
        <w:rPr>
          <w:rFonts w:cs="Arial"/>
          <w:iCs/>
          <w:sz w:val="22"/>
          <w:szCs w:val="22"/>
        </w:rPr>
        <w:t xml:space="preserve">debe </w:t>
      </w:r>
      <w:r w:rsidRPr="00E25783">
        <w:rPr>
          <w:rFonts w:cs="Arial"/>
          <w:iCs/>
          <w:sz w:val="22"/>
          <w:szCs w:val="22"/>
        </w:rPr>
        <w:t>enc</w:t>
      </w:r>
      <w:r w:rsidR="00ED1C5B" w:rsidRPr="00E25783">
        <w:rPr>
          <w:rFonts w:cs="Arial"/>
          <w:iCs/>
          <w:sz w:val="22"/>
          <w:szCs w:val="22"/>
        </w:rPr>
        <w:t>ontrarse</w:t>
      </w:r>
      <w:r w:rsidRPr="00E25783">
        <w:rPr>
          <w:rFonts w:cs="Arial"/>
          <w:iCs/>
          <w:sz w:val="22"/>
          <w:szCs w:val="22"/>
        </w:rPr>
        <w:t xml:space="preserve"> en la Base de Datos Única de Afiliados -</w:t>
      </w:r>
      <w:r w:rsidR="00E65764" w:rsidRPr="00E25783">
        <w:rPr>
          <w:rFonts w:cs="Arial"/>
          <w:iCs/>
          <w:sz w:val="22"/>
          <w:szCs w:val="22"/>
        </w:rPr>
        <w:t xml:space="preserve"> </w:t>
      </w:r>
      <w:r w:rsidRPr="00E25783">
        <w:rPr>
          <w:rFonts w:cs="Arial"/>
          <w:iCs/>
          <w:sz w:val="22"/>
          <w:szCs w:val="22"/>
        </w:rPr>
        <w:t xml:space="preserve">BDUA como </w:t>
      </w:r>
      <w:r w:rsidRPr="00E25783">
        <w:rPr>
          <w:rFonts w:cs="Arial"/>
          <w:iCs/>
          <w:sz w:val="22"/>
          <w:szCs w:val="22"/>
        </w:rPr>
        <w:lastRenderedPageBreak/>
        <w:t>cotizante activo del régimen contributivo en salud</w:t>
      </w:r>
      <w:r w:rsidR="00925466" w:rsidRPr="00E25783">
        <w:rPr>
          <w:rFonts w:cs="Arial"/>
          <w:iCs/>
          <w:sz w:val="22"/>
          <w:szCs w:val="22"/>
        </w:rPr>
        <w:t xml:space="preserve"> o en la Base de Datos </w:t>
      </w:r>
      <w:r w:rsidR="00065E75" w:rsidRPr="00E25783">
        <w:rPr>
          <w:rFonts w:cs="Arial"/>
          <w:iCs/>
          <w:sz w:val="22"/>
          <w:szCs w:val="22"/>
        </w:rPr>
        <w:t>BDEX como afiliado al régimen especial o de excepción,</w:t>
      </w:r>
      <w:r w:rsidRPr="00E25783">
        <w:rPr>
          <w:rFonts w:cs="Arial"/>
          <w:iCs/>
          <w:sz w:val="22"/>
          <w:szCs w:val="22"/>
        </w:rPr>
        <w:t xml:space="preserve"> para la fecha de inicio de la licencia. </w:t>
      </w:r>
    </w:p>
    <w:p w14:paraId="27804BBB" w14:textId="77777777" w:rsidR="00EC39B5" w:rsidRPr="00E25783" w:rsidRDefault="00EC39B5" w:rsidP="00EC39B5">
      <w:pPr>
        <w:pStyle w:val="Prrafodelista"/>
        <w:ind w:left="360"/>
        <w:jc w:val="both"/>
        <w:rPr>
          <w:rFonts w:cs="Arial"/>
          <w:b/>
          <w:bCs/>
          <w:iCs/>
          <w:sz w:val="22"/>
          <w:szCs w:val="22"/>
        </w:rPr>
      </w:pPr>
    </w:p>
    <w:p w14:paraId="7FE61092" w14:textId="6EFB4540" w:rsidR="00EC39B5" w:rsidRPr="00E25783" w:rsidRDefault="00D35B82" w:rsidP="00EC39B5">
      <w:pPr>
        <w:pStyle w:val="Prrafodelista"/>
        <w:ind w:left="360"/>
        <w:jc w:val="both"/>
        <w:rPr>
          <w:rFonts w:cs="Arial"/>
          <w:iCs/>
          <w:sz w:val="22"/>
          <w:szCs w:val="22"/>
        </w:rPr>
      </w:pPr>
      <w:r w:rsidRPr="00E25783">
        <w:rPr>
          <w:rFonts w:cs="Arial"/>
          <w:iCs/>
          <w:sz w:val="22"/>
          <w:szCs w:val="22"/>
        </w:rPr>
        <w:t>En el caso del régimen contributivo,</w:t>
      </w:r>
      <w:r w:rsidR="00EC39B5" w:rsidRPr="00E25783">
        <w:rPr>
          <w:rFonts w:cs="Arial"/>
          <w:iCs/>
          <w:sz w:val="22"/>
          <w:szCs w:val="22"/>
        </w:rPr>
        <w:t xml:space="preserve"> el</w:t>
      </w:r>
      <w:r w:rsidRPr="00E25783">
        <w:rPr>
          <w:rFonts w:cs="Arial"/>
          <w:iCs/>
          <w:sz w:val="22"/>
          <w:szCs w:val="22"/>
        </w:rPr>
        <w:t xml:space="preserve"> afiliado</w:t>
      </w:r>
      <w:r w:rsidR="00EC39B5" w:rsidRPr="00E25783">
        <w:rPr>
          <w:rFonts w:cs="Arial"/>
          <w:iCs/>
          <w:sz w:val="22"/>
          <w:szCs w:val="22"/>
        </w:rPr>
        <w:t xml:space="preserve"> cotizante debe encontrarse en la EPS o </w:t>
      </w:r>
      <w:r w:rsidR="00B97CCA" w:rsidRPr="00E25783">
        <w:rPr>
          <w:rFonts w:cs="Arial"/>
          <w:iCs/>
          <w:sz w:val="22"/>
          <w:szCs w:val="22"/>
        </w:rPr>
        <w:t>EAS</w:t>
      </w:r>
      <w:r w:rsidR="00EC39B5" w:rsidRPr="00E25783">
        <w:rPr>
          <w:rFonts w:cs="Arial"/>
          <w:iCs/>
          <w:sz w:val="22"/>
          <w:szCs w:val="22"/>
        </w:rPr>
        <w:t xml:space="preserve"> que presenta el cobro para la fecha de inicio de la licencia.</w:t>
      </w:r>
      <w:r w:rsidR="004A7602" w:rsidRPr="00E25783">
        <w:rPr>
          <w:rFonts w:cs="Arial"/>
          <w:iCs/>
          <w:sz w:val="22"/>
          <w:szCs w:val="22"/>
        </w:rPr>
        <w:t xml:space="preserve"> </w:t>
      </w:r>
    </w:p>
    <w:p w14:paraId="3816AC1C" w14:textId="77777777" w:rsidR="00EC39B5" w:rsidRPr="00E25783" w:rsidRDefault="00EC39B5" w:rsidP="00EC39B5">
      <w:pPr>
        <w:pStyle w:val="Prrafodelista"/>
        <w:ind w:left="360"/>
        <w:jc w:val="both"/>
        <w:rPr>
          <w:rFonts w:cs="Arial"/>
          <w:b/>
          <w:bCs/>
          <w:iCs/>
          <w:sz w:val="22"/>
          <w:szCs w:val="22"/>
        </w:rPr>
      </w:pPr>
    </w:p>
    <w:p w14:paraId="5AC353BE" w14:textId="103330FF" w:rsidR="00A103C2" w:rsidRPr="00E25783" w:rsidRDefault="00EC39B5" w:rsidP="005D4B45">
      <w:pPr>
        <w:pStyle w:val="Prrafodelista"/>
        <w:numPr>
          <w:ilvl w:val="0"/>
          <w:numId w:val="7"/>
        </w:numPr>
        <w:ind w:left="360"/>
        <w:jc w:val="both"/>
        <w:rPr>
          <w:rFonts w:cs="Arial"/>
          <w:iCs/>
          <w:sz w:val="22"/>
          <w:szCs w:val="22"/>
        </w:rPr>
      </w:pPr>
      <w:r w:rsidRPr="00E25783">
        <w:rPr>
          <w:rFonts w:cs="Arial"/>
          <w:b/>
          <w:bCs/>
          <w:iCs/>
          <w:sz w:val="22"/>
          <w:szCs w:val="22"/>
        </w:rPr>
        <w:t xml:space="preserve">Cotizaciones al Sistema General de Seguridad Social en Salud. </w:t>
      </w:r>
      <w:r w:rsidR="00164A88" w:rsidRPr="00E25783">
        <w:rPr>
          <w:rFonts w:cs="Arial"/>
          <w:iCs/>
          <w:sz w:val="22"/>
          <w:szCs w:val="22"/>
        </w:rPr>
        <w:t>P</w:t>
      </w:r>
      <w:r w:rsidRPr="00E25783">
        <w:rPr>
          <w:rFonts w:cs="Arial"/>
          <w:iCs/>
          <w:sz w:val="22"/>
          <w:szCs w:val="22"/>
        </w:rPr>
        <w:t>or el afiliado cotizante</w:t>
      </w:r>
      <w:r w:rsidR="00164A88" w:rsidRPr="00E25783">
        <w:rPr>
          <w:rFonts w:cs="Arial"/>
          <w:iCs/>
          <w:sz w:val="22"/>
          <w:szCs w:val="22"/>
        </w:rPr>
        <w:t xml:space="preserve"> deben</w:t>
      </w:r>
      <w:r w:rsidRPr="00E25783">
        <w:rPr>
          <w:rFonts w:cs="Arial"/>
          <w:iCs/>
          <w:sz w:val="22"/>
          <w:szCs w:val="22"/>
        </w:rPr>
        <w:t xml:space="preserve"> exist</w:t>
      </w:r>
      <w:r w:rsidR="00164A88" w:rsidRPr="00E25783">
        <w:rPr>
          <w:rFonts w:cs="Arial"/>
          <w:iCs/>
          <w:sz w:val="22"/>
          <w:szCs w:val="22"/>
        </w:rPr>
        <w:t>ir</w:t>
      </w:r>
      <w:r w:rsidRPr="00E25783">
        <w:rPr>
          <w:rFonts w:cs="Arial"/>
          <w:iCs/>
          <w:sz w:val="22"/>
          <w:szCs w:val="22"/>
        </w:rPr>
        <w:t xml:space="preserve"> aportes al Sistema General de Seguridad Social en Salud para el mes de inicio de la </w:t>
      </w:r>
      <w:r w:rsidR="00AD4B8A" w:rsidRPr="00E25783">
        <w:rPr>
          <w:rFonts w:cs="Arial"/>
          <w:iCs/>
          <w:sz w:val="22"/>
          <w:szCs w:val="22"/>
        </w:rPr>
        <w:t xml:space="preserve">prestación económica, ya sea al régimen contributivo o </w:t>
      </w:r>
      <w:r w:rsidR="00853D97" w:rsidRPr="00E25783">
        <w:rPr>
          <w:rFonts w:cs="Arial"/>
          <w:iCs/>
          <w:sz w:val="22"/>
          <w:szCs w:val="22"/>
        </w:rPr>
        <w:t xml:space="preserve">al Sistema como afiliado al régimen especial o de excepción con ingresos adicionales. </w:t>
      </w:r>
      <w:r w:rsidR="00E65764" w:rsidRPr="00E25783">
        <w:rPr>
          <w:rFonts w:cs="Arial"/>
          <w:iCs/>
          <w:sz w:val="22"/>
          <w:szCs w:val="22"/>
        </w:rPr>
        <w:t>N</w:t>
      </w:r>
      <w:r w:rsidR="00EE51D7" w:rsidRPr="00E25783">
        <w:rPr>
          <w:rFonts w:cs="Arial"/>
          <w:iCs/>
          <w:sz w:val="22"/>
          <w:szCs w:val="22"/>
        </w:rPr>
        <w:t>o se tendrán en cuenta las cotizaciones que hayan sido objeto de devolución.</w:t>
      </w:r>
    </w:p>
    <w:p w14:paraId="1DD62224" w14:textId="77777777" w:rsidR="005A556F" w:rsidRPr="00E25783" w:rsidRDefault="005A556F" w:rsidP="005A556F">
      <w:pPr>
        <w:pStyle w:val="Prrafodelista"/>
        <w:ind w:left="360"/>
        <w:jc w:val="both"/>
        <w:rPr>
          <w:rFonts w:cs="Arial"/>
          <w:iCs/>
          <w:sz w:val="22"/>
          <w:szCs w:val="22"/>
        </w:rPr>
      </w:pPr>
    </w:p>
    <w:p w14:paraId="58D5822A" w14:textId="4FB4A443" w:rsidR="00EC39B5" w:rsidRPr="00E25783" w:rsidRDefault="00A103C2" w:rsidP="00207510">
      <w:pPr>
        <w:ind w:left="360"/>
        <w:jc w:val="both"/>
        <w:rPr>
          <w:rFonts w:ascii="Arial" w:hAnsi="Arial" w:cs="Arial"/>
          <w:iCs/>
          <w:sz w:val="22"/>
          <w:szCs w:val="22"/>
          <w:lang w:val="es-ES"/>
        </w:rPr>
      </w:pPr>
      <w:r w:rsidRPr="00E25783">
        <w:rPr>
          <w:rFonts w:ascii="Arial" w:hAnsi="Arial" w:cs="Arial"/>
          <w:iCs/>
          <w:sz w:val="22"/>
          <w:szCs w:val="22"/>
          <w:lang w:val="es-ES"/>
        </w:rPr>
        <w:t>En el caso</w:t>
      </w:r>
      <w:r w:rsidR="00EC39B5" w:rsidRPr="00E25783">
        <w:rPr>
          <w:rFonts w:ascii="Arial" w:hAnsi="Arial" w:cs="Arial"/>
          <w:iCs/>
          <w:sz w:val="22"/>
          <w:szCs w:val="22"/>
          <w:lang w:val="es-ES"/>
        </w:rPr>
        <w:t xml:space="preserve"> </w:t>
      </w:r>
      <w:r w:rsidR="00E546D8" w:rsidRPr="00E25783">
        <w:rPr>
          <w:rFonts w:ascii="Arial" w:hAnsi="Arial" w:cs="Arial"/>
          <w:iCs/>
          <w:sz w:val="22"/>
          <w:szCs w:val="22"/>
          <w:lang w:val="es-ES"/>
        </w:rPr>
        <w:t xml:space="preserve">de </w:t>
      </w:r>
      <w:r w:rsidR="00207510" w:rsidRPr="00E25783">
        <w:rPr>
          <w:rFonts w:ascii="Arial" w:hAnsi="Arial" w:cs="Arial"/>
          <w:iCs/>
          <w:sz w:val="22"/>
          <w:szCs w:val="22"/>
          <w:lang w:val="es-ES"/>
        </w:rPr>
        <w:t>incapacidades por enfermedad general de afiliados al régimen especial o de excepción con ingresos adicionales</w:t>
      </w:r>
      <w:r w:rsidR="007C0E9B" w:rsidRPr="00E25783">
        <w:rPr>
          <w:rFonts w:ascii="Arial" w:hAnsi="Arial" w:cs="Arial"/>
          <w:iCs/>
          <w:sz w:val="22"/>
          <w:szCs w:val="22"/>
          <w:lang w:val="es-ES"/>
        </w:rPr>
        <w:t xml:space="preserve">, los aportes deben haberse realizado </w:t>
      </w:r>
      <w:r w:rsidR="00E803E0" w:rsidRPr="00E25783">
        <w:rPr>
          <w:rFonts w:ascii="Arial" w:hAnsi="Arial" w:cs="Arial"/>
          <w:iCs/>
          <w:sz w:val="22"/>
          <w:szCs w:val="22"/>
          <w:lang w:val="es-ES"/>
        </w:rPr>
        <w:t xml:space="preserve">como mínimo </w:t>
      </w:r>
      <w:r w:rsidR="00BC1E5F" w:rsidRPr="00E25783">
        <w:rPr>
          <w:rFonts w:ascii="Arial" w:hAnsi="Arial" w:cs="Arial"/>
          <w:iCs/>
          <w:sz w:val="22"/>
          <w:szCs w:val="22"/>
          <w:lang w:val="es-ES"/>
        </w:rPr>
        <w:t xml:space="preserve">por </w:t>
      </w:r>
      <w:r w:rsidR="00E803E0" w:rsidRPr="00E25783">
        <w:rPr>
          <w:rFonts w:ascii="Arial" w:hAnsi="Arial" w:cs="Arial"/>
          <w:iCs/>
          <w:sz w:val="22"/>
          <w:szCs w:val="22"/>
          <w:lang w:val="es-ES"/>
        </w:rPr>
        <w:t>las cuatro (4) semanas inmediatamente anteriores al inicio de la incapacidad</w:t>
      </w:r>
      <w:r w:rsidR="00BC1E5F" w:rsidRPr="00E25783">
        <w:rPr>
          <w:rFonts w:ascii="Arial" w:hAnsi="Arial" w:cs="Arial"/>
          <w:iCs/>
          <w:sz w:val="22"/>
          <w:szCs w:val="22"/>
          <w:lang w:val="es-ES"/>
        </w:rPr>
        <w:t>.</w:t>
      </w:r>
    </w:p>
    <w:p w14:paraId="469610DA" w14:textId="77777777" w:rsidR="00BA33AC" w:rsidRPr="00EC3AA2" w:rsidRDefault="00BA33AC" w:rsidP="00EC3AA2">
      <w:pPr>
        <w:jc w:val="both"/>
        <w:rPr>
          <w:rFonts w:cs="Arial"/>
          <w:b/>
          <w:bCs/>
          <w:iCs/>
          <w:sz w:val="22"/>
          <w:szCs w:val="22"/>
        </w:rPr>
      </w:pPr>
    </w:p>
    <w:p w14:paraId="45AE8FD6" w14:textId="4DE04FB2" w:rsidR="00D82941" w:rsidRPr="00E25783" w:rsidRDefault="00BA33AC" w:rsidP="00EC39B5">
      <w:pPr>
        <w:pStyle w:val="Prrafodelista"/>
        <w:numPr>
          <w:ilvl w:val="0"/>
          <w:numId w:val="7"/>
        </w:numPr>
        <w:ind w:left="360"/>
        <w:jc w:val="both"/>
        <w:rPr>
          <w:rFonts w:cs="Arial"/>
          <w:iCs/>
          <w:sz w:val="22"/>
          <w:szCs w:val="22"/>
        </w:rPr>
      </w:pPr>
      <w:r w:rsidRPr="00E25783">
        <w:rPr>
          <w:rFonts w:cs="Arial"/>
          <w:b/>
          <w:bCs/>
          <w:iCs/>
          <w:sz w:val="22"/>
          <w:szCs w:val="22"/>
        </w:rPr>
        <w:t xml:space="preserve">Oportunidad. </w:t>
      </w:r>
      <w:r w:rsidR="00B25A12" w:rsidRPr="00E25783">
        <w:rPr>
          <w:rFonts w:cs="Arial"/>
          <w:iCs/>
          <w:sz w:val="22"/>
          <w:szCs w:val="22"/>
        </w:rPr>
        <w:t>L</w:t>
      </w:r>
      <w:r w:rsidRPr="00E25783">
        <w:rPr>
          <w:rFonts w:cs="Arial"/>
          <w:iCs/>
          <w:sz w:val="22"/>
          <w:szCs w:val="22"/>
        </w:rPr>
        <w:t xml:space="preserve">a </w:t>
      </w:r>
      <w:r w:rsidR="009855E4" w:rsidRPr="00E25783">
        <w:rPr>
          <w:rFonts w:cs="Arial"/>
          <w:iCs/>
          <w:sz w:val="22"/>
          <w:szCs w:val="22"/>
        </w:rPr>
        <w:t xml:space="preserve">radicación de la </w:t>
      </w:r>
      <w:r w:rsidRPr="00E25783">
        <w:rPr>
          <w:rFonts w:cs="Arial"/>
          <w:iCs/>
          <w:sz w:val="22"/>
          <w:szCs w:val="22"/>
        </w:rPr>
        <w:t>solicitud</w:t>
      </w:r>
      <w:r w:rsidR="009855E4" w:rsidRPr="00E25783">
        <w:rPr>
          <w:rFonts w:cs="Arial"/>
          <w:iCs/>
          <w:sz w:val="22"/>
          <w:szCs w:val="22"/>
        </w:rPr>
        <w:t xml:space="preserve"> de reconocimiento</w:t>
      </w:r>
      <w:r w:rsidRPr="00E25783">
        <w:rPr>
          <w:rFonts w:cs="Arial"/>
          <w:iCs/>
          <w:sz w:val="22"/>
          <w:szCs w:val="22"/>
        </w:rPr>
        <w:t xml:space="preserve"> </w:t>
      </w:r>
      <w:r w:rsidR="00B9747A" w:rsidRPr="00E25783">
        <w:rPr>
          <w:rFonts w:cs="Arial"/>
          <w:iCs/>
          <w:sz w:val="22"/>
          <w:szCs w:val="22"/>
        </w:rPr>
        <w:t>debe</w:t>
      </w:r>
      <w:r w:rsidRPr="00E25783">
        <w:rPr>
          <w:rFonts w:cs="Arial"/>
          <w:iCs/>
          <w:sz w:val="22"/>
          <w:szCs w:val="22"/>
        </w:rPr>
        <w:t xml:space="preserve"> </w:t>
      </w:r>
      <w:r w:rsidR="005A556F" w:rsidRPr="00E25783">
        <w:rPr>
          <w:rFonts w:cs="Arial"/>
          <w:iCs/>
          <w:sz w:val="22"/>
          <w:szCs w:val="22"/>
        </w:rPr>
        <w:t>efectuarse</w:t>
      </w:r>
      <w:r w:rsidRPr="00E25783">
        <w:rPr>
          <w:rFonts w:cs="Arial"/>
          <w:iCs/>
          <w:sz w:val="22"/>
          <w:szCs w:val="22"/>
        </w:rPr>
        <w:t xml:space="preserve"> dentro de los términos señalados en la ley para el efecto</w:t>
      </w:r>
      <w:r w:rsidR="00B9747A" w:rsidRPr="00E25783">
        <w:rPr>
          <w:rFonts w:cs="Arial"/>
          <w:iCs/>
          <w:sz w:val="22"/>
          <w:szCs w:val="22"/>
        </w:rPr>
        <w:t>.</w:t>
      </w:r>
      <w:r w:rsidR="009855E4" w:rsidRPr="00E25783">
        <w:rPr>
          <w:rFonts w:cs="Arial"/>
          <w:iCs/>
          <w:sz w:val="22"/>
          <w:szCs w:val="22"/>
        </w:rPr>
        <w:t xml:space="preserve"> </w:t>
      </w:r>
    </w:p>
    <w:p w14:paraId="54D0D657" w14:textId="77777777" w:rsidR="00D82941" w:rsidRPr="00E25783" w:rsidRDefault="00D82941" w:rsidP="00D82941">
      <w:pPr>
        <w:pStyle w:val="Prrafodelista"/>
        <w:rPr>
          <w:rFonts w:cs="Arial"/>
          <w:iCs/>
          <w:sz w:val="22"/>
          <w:szCs w:val="22"/>
        </w:rPr>
      </w:pPr>
    </w:p>
    <w:p w14:paraId="254D7E9C" w14:textId="16EB55EB" w:rsidR="00BA33AC" w:rsidRPr="00E25783" w:rsidRDefault="00770B7C" w:rsidP="00EC39B5">
      <w:pPr>
        <w:pStyle w:val="Prrafodelista"/>
        <w:numPr>
          <w:ilvl w:val="0"/>
          <w:numId w:val="7"/>
        </w:numPr>
        <w:ind w:left="360"/>
        <w:jc w:val="both"/>
        <w:rPr>
          <w:rFonts w:cs="Arial"/>
          <w:b/>
          <w:bCs/>
          <w:iCs/>
          <w:sz w:val="22"/>
          <w:szCs w:val="22"/>
        </w:rPr>
      </w:pPr>
      <w:r w:rsidRPr="00E25783">
        <w:rPr>
          <w:rFonts w:cs="Arial"/>
          <w:b/>
          <w:bCs/>
          <w:iCs/>
          <w:sz w:val="22"/>
          <w:szCs w:val="22"/>
        </w:rPr>
        <w:t xml:space="preserve">Tipo de salario. </w:t>
      </w:r>
      <w:r w:rsidR="00B9747A" w:rsidRPr="00E25783">
        <w:rPr>
          <w:rFonts w:cs="Arial"/>
          <w:iCs/>
          <w:sz w:val="22"/>
          <w:szCs w:val="22"/>
        </w:rPr>
        <w:t>Para efectos del reconocimiento se tendrá en cuenta e</w:t>
      </w:r>
      <w:r w:rsidR="002D4C53" w:rsidRPr="00E25783">
        <w:rPr>
          <w:rFonts w:cs="Arial"/>
          <w:iCs/>
          <w:sz w:val="22"/>
          <w:szCs w:val="22"/>
        </w:rPr>
        <w:t>l</w:t>
      </w:r>
      <w:r w:rsidR="00B9747A" w:rsidRPr="00E25783">
        <w:rPr>
          <w:rFonts w:cs="Arial"/>
          <w:iCs/>
          <w:sz w:val="22"/>
          <w:szCs w:val="22"/>
        </w:rPr>
        <w:t xml:space="preserve"> tipo de salario del afiliado cotizante,</w:t>
      </w:r>
      <w:r w:rsidR="002D4C53" w:rsidRPr="00E25783">
        <w:rPr>
          <w:rFonts w:cs="Arial"/>
          <w:iCs/>
          <w:sz w:val="22"/>
          <w:szCs w:val="22"/>
        </w:rPr>
        <w:t xml:space="preserve"> ya sea</w:t>
      </w:r>
      <w:r w:rsidR="00B9747A" w:rsidRPr="00E25783">
        <w:rPr>
          <w:rFonts w:cs="Arial"/>
          <w:iCs/>
          <w:sz w:val="22"/>
          <w:szCs w:val="22"/>
        </w:rPr>
        <w:t xml:space="preserve"> </w:t>
      </w:r>
      <w:r w:rsidR="002D4C53" w:rsidRPr="00E25783">
        <w:rPr>
          <w:rFonts w:cs="Arial"/>
          <w:iCs/>
          <w:sz w:val="22"/>
          <w:szCs w:val="22"/>
        </w:rPr>
        <w:t>fijo o variable.</w:t>
      </w:r>
    </w:p>
    <w:p w14:paraId="21C2DC2D" w14:textId="77777777" w:rsidR="0081076D" w:rsidRPr="00E25783" w:rsidRDefault="0081076D" w:rsidP="0081076D">
      <w:pPr>
        <w:pStyle w:val="Prrafodelista"/>
        <w:rPr>
          <w:rFonts w:cs="Arial"/>
          <w:b/>
          <w:bCs/>
          <w:iCs/>
          <w:sz w:val="22"/>
          <w:szCs w:val="22"/>
        </w:rPr>
      </w:pPr>
    </w:p>
    <w:p w14:paraId="053A2467" w14:textId="59C42720" w:rsidR="003A6737" w:rsidRPr="00E25783" w:rsidRDefault="0081076D" w:rsidP="00EC39B5">
      <w:pPr>
        <w:pStyle w:val="Prrafodelista"/>
        <w:numPr>
          <w:ilvl w:val="0"/>
          <w:numId w:val="7"/>
        </w:numPr>
        <w:ind w:left="360"/>
        <w:jc w:val="both"/>
        <w:rPr>
          <w:rFonts w:cs="Arial"/>
          <w:b/>
          <w:bCs/>
          <w:iCs/>
          <w:sz w:val="22"/>
          <w:szCs w:val="22"/>
        </w:rPr>
      </w:pPr>
      <w:r w:rsidRPr="00E25783">
        <w:rPr>
          <w:rFonts w:cs="Arial"/>
          <w:b/>
          <w:bCs/>
          <w:iCs/>
          <w:sz w:val="22"/>
          <w:szCs w:val="22"/>
        </w:rPr>
        <w:t xml:space="preserve">Tiempos. </w:t>
      </w:r>
      <w:r w:rsidR="00B07125" w:rsidRPr="00E25783">
        <w:rPr>
          <w:rFonts w:cs="Arial"/>
          <w:iCs/>
          <w:sz w:val="22"/>
          <w:szCs w:val="22"/>
        </w:rPr>
        <w:t>En el caso de licencias de maternidad s</w:t>
      </w:r>
      <w:r w:rsidR="00325877" w:rsidRPr="00E25783">
        <w:rPr>
          <w:rFonts w:cs="Arial"/>
          <w:iCs/>
          <w:sz w:val="22"/>
          <w:szCs w:val="22"/>
        </w:rPr>
        <w:t>e deberán tener en cuenta los</w:t>
      </w:r>
      <w:r w:rsidR="00B07125" w:rsidRPr="00E25783">
        <w:rPr>
          <w:rFonts w:cs="Arial"/>
          <w:iCs/>
          <w:sz w:val="22"/>
          <w:szCs w:val="22"/>
        </w:rPr>
        <w:t xml:space="preserve"> días de gestación</w:t>
      </w:r>
      <w:r w:rsidR="003A6737" w:rsidRPr="00E25783">
        <w:rPr>
          <w:rFonts w:cs="Arial"/>
          <w:iCs/>
          <w:sz w:val="22"/>
          <w:szCs w:val="22"/>
        </w:rPr>
        <w:t xml:space="preserve"> para efectos del tipo de licencia a reconocer</w:t>
      </w:r>
      <w:r w:rsidR="00D23A41" w:rsidRPr="00E25783">
        <w:rPr>
          <w:rFonts w:cs="Arial"/>
          <w:iCs/>
          <w:sz w:val="22"/>
          <w:szCs w:val="22"/>
        </w:rPr>
        <w:t>, esto es, parto no viable, a término</w:t>
      </w:r>
      <w:r w:rsidR="004C405B" w:rsidRPr="00E25783">
        <w:rPr>
          <w:rFonts w:cs="Arial"/>
          <w:iCs/>
          <w:sz w:val="22"/>
          <w:szCs w:val="22"/>
        </w:rPr>
        <w:t xml:space="preserve"> y </w:t>
      </w:r>
      <w:r w:rsidR="00D23A41" w:rsidRPr="00E25783">
        <w:rPr>
          <w:rFonts w:cs="Arial"/>
          <w:iCs/>
          <w:sz w:val="22"/>
          <w:szCs w:val="22"/>
        </w:rPr>
        <w:t>prematuro.</w:t>
      </w:r>
      <w:r w:rsidR="003A6737" w:rsidRPr="00E25783">
        <w:rPr>
          <w:rFonts w:cs="Arial"/>
          <w:iCs/>
          <w:sz w:val="22"/>
          <w:szCs w:val="22"/>
        </w:rPr>
        <w:t xml:space="preserve"> </w:t>
      </w:r>
    </w:p>
    <w:p w14:paraId="6B33389E" w14:textId="77777777" w:rsidR="004A1553" w:rsidRPr="00E25783" w:rsidRDefault="004A1553" w:rsidP="004A1553">
      <w:pPr>
        <w:pStyle w:val="Prrafodelista"/>
        <w:rPr>
          <w:rFonts w:cs="Arial"/>
          <w:b/>
          <w:bCs/>
          <w:iCs/>
          <w:sz w:val="22"/>
          <w:szCs w:val="22"/>
        </w:rPr>
      </w:pPr>
    </w:p>
    <w:p w14:paraId="3B01C927" w14:textId="4E8E9FEE" w:rsidR="004A1553" w:rsidRPr="00E25783" w:rsidRDefault="004A1553" w:rsidP="004A1553">
      <w:pPr>
        <w:pStyle w:val="Prrafodelista"/>
        <w:ind w:left="360"/>
        <w:jc w:val="both"/>
        <w:rPr>
          <w:rFonts w:cs="Arial"/>
          <w:iCs/>
          <w:sz w:val="22"/>
          <w:szCs w:val="22"/>
        </w:rPr>
      </w:pPr>
      <w:r w:rsidRPr="00E25783">
        <w:rPr>
          <w:rFonts w:cs="Arial"/>
          <w:iCs/>
          <w:sz w:val="22"/>
          <w:szCs w:val="22"/>
        </w:rPr>
        <w:t>Para incapacidades por enfermedad general, se deberá validar que los días objeto de solicitud se encuentren dentro de aquellos que le corresponderá asumir a la ADRES y no al aportante o a la administradora de fondo de pensiones.</w:t>
      </w:r>
    </w:p>
    <w:p w14:paraId="509A413B" w14:textId="77777777" w:rsidR="004A1553" w:rsidRPr="00E25783" w:rsidRDefault="004A1553" w:rsidP="004A1553">
      <w:pPr>
        <w:pStyle w:val="Prrafodelista"/>
        <w:ind w:left="360"/>
        <w:jc w:val="both"/>
        <w:rPr>
          <w:rFonts w:cs="Arial"/>
          <w:iCs/>
          <w:sz w:val="22"/>
          <w:szCs w:val="22"/>
        </w:rPr>
      </w:pPr>
    </w:p>
    <w:p w14:paraId="5FB3CD91" w14:textId="6B9B3A13" w:rsidR="004A1553" w:rsidRPr="00E25783" w:rsidRDefault="001B0679" w:rsidP="005D4B45">
      <w:pPr>
        <w:pStyle w:val="Prrafodelista"/>
        <w:numPr>
          <w:ilvl w:val="0"/>
          <w:numId w:val="7"/>
        </w:numPr>
        <w:ind w:left="360"/>
        <w:jc w:val="both"/>
        <w:rPr>
          <w:rFonts w:cs="Arial"/>
          <w:b/>
          <w:bCs/>
          <w:iCs/>
          <w:sz w:val="22"/>
          <w:szCs w:val="22"/>
        </w:rPr>
      </w:pPr>
      <w:r w:rsidRPr="00E25783">
        <w:rPr>
          <w:rFonts w:cs="Arial"/>
          <w:b/>
          <w:bCs/>
          <w:iCs/>
          <w:sz w:val="22"/>
          <w:szCs w:val="22"/>
        </w:rPr>
        <w:t>T</w:t>
      </w:r>
      <w:r w:rsidR="004A1553" w:rsidRPr="00E25783">
        <w:rPr>
          <w:rFonts w:cs="Arial"/>
          <w:b/>
          <w:bCs/>
          <w:iCs/>
          <w:sz w:val="22"/>
          <w:szCs w:val="22"/>
        </w:rPr>
        <w:t xml:space="preserve">raslape. </w:t>
      </w:r>
      <w:r w:rsidR="00BA2E42" w:rsidRPr="00E25783">
        <w:rPr>
          <w:rFonts w:cs="Arial"/>
          <w:iCs/>
          <w:sz w:val="22"/>
          <w:szCs w:val="22"/>
        </w:rPr>
        <w:t>No deberá</w:t>
      </w:r>
      <w:r w:rsidR="00A65AA7" w:rsidRPr="00E25783">
        <w:rPr>
          <w:rFonts w:cs="Arial"/>
          <w:b/>
          <w:bCs/>
          <w:iCs/>
          <w:sz w:val="22"/>
          <w:szCs w:val="22"/>
        </w:rPr>
        <w:t xml:space="preserve"> </w:t>
      </w:r>
      <w:r w:rsidR="00A65AA7" w:rsidRPr="00E25783">
        <w:rPr>
          <w:rFonts w:cs="Arial"/>
          <w:iCs/>
          <w:sz w:val="22"/>
          <w:szCs w:val="22"/>
        </w:rPr>
        <w:t>existir traslape e</w:t>
      </w:r>
      <w:r w:rsidRPr="00E25783">
        <w:rPr>
          <w:rFonts w:cs="Arial"/>
          <w:iCs/>
          <w:sz w:val="22"/>
          <w:szCs w:val="22"/>
        </w:rPr>
        <w:t>ntre</w:t>
      </w:r>
      <w:r w:rsidR="00AC54A2" w:rsidRPr="00E25783">
        <w:rPr>
          <w:rFonts w:cs="Arial"/>
          <w:iCs/>
          <w:sz w:val="22"/>
          <w:szCs w:val="22"/>
        </w:rPr>
        <w:t xml:space="preserve"> </w:t>
      </w:r>
      <w:r w:rsidRPr="00E25783">
        <w:rPr>
          <w:rFonts w:cs="Arial"/>
          <w:iCs/>
          <w:sz w:val="22"/>
          <w:szCs w:val="22"/>
        </w:rPr>
        <w:t>la</w:t>
      </w:r>
      <w:r w:rsidR="00AC54A2" w:rsidRPr="00E25783">
        <w:rPr>
          <w:rFonts w:cs="Arial"/>
          <w:iCs/>
          <w:sz w:val="22"/>
          <w:szCs w:val="22"/>
        </w:rPr>
        <w:t xml:space="preserve"> incapacidad por enfermedad de origen común</w:t>
      </w:r>
      <w:r w:rsidRPr="00E25783">
        <w:rPr>
          <w:rFonts w:cs="Arial"/>
          <w:iCs/>
          <w:sz w:val="22"/>
          <w:szCs w:val="22"/>
        </w:rPr>
        <w:t xml:space="preserve"> y la licencia de maternidad</w:t>
      </w:r>
      <w:r w:rsidR="00F730C2">
        <w:rPr>
          <w:rFonts w:cs="Arial"/>
          <w:iCs/>
          <w:sz w:val="22"/>
          <w:szCs w:val="22"/>
        </w:rPr>
        <w:t xml:space="preserve"> o paternidad</w:t>
      </w:r>
      <w:r w:rsidR="00DC4C81" w:rsidRPr="00E25783">
        <w:rPr>
          <w:rFonts w:cs="Arial"/>
          <w:iCs/>
          <w:sz w:val="22"/>
          <w:szCs w:val="22"/>
        </w:rPr>
        <w:t>.</w:t>
      </w:r>
      <w:r w:rsidR="00AC54A2" w:rsidRPr="00E25783">
        <w:rPr>
          <w:rFonts w:cs="Arial"/>
          <w:iCs/>
          <w:sz w:val="22"/>
          <w:szCs w:val="22"/>
        </w:rPr>
        <w:t xml:space="preserve"> </w:t>
      </w:r>
    </w:p>
    <w:p w14:paraId="025A6406" w14:textId="77777777" w:rsidR="00DC4C81" w:rsidRPr="00E25783" w:rsidRDefault="00DC4C81" w:rsidP="00DC4C81">
      <w:pPr>
        <w:pStyle w:val="Prrafodelista"/>
        <w:ind w:left="360"/>
        <w:jc w:val="both"/>
        <w:rPr>
          <w:rFonts w:cs="Arial"/>
          <w:b/>
          <w:bCs/>
          <w:iCs/>
          <w:sz w:val="22"/>
          <w:szCs w:val="22"/>
        </w:rPr>
      </w:pPr>
    </w:p>
    <w:p w14:paraId="2AAF4AC2" w14:textId="43618CC4" w:rsidR="00EC39B5" w:rsidRPr="00E25783" w:rsidRDefault="00EC39B5" w:rsidP="00EC39B5">
      <w:pPr>
        <w:pStyle w:val="Prrafodelista"/>
        <w:numPr>
          <w:ilvl w:val="0"/>
          <w:numId w:val="7"/>
        </w:numPr>
        <w:ind w:left="360"/>
        <w:jc w:val="both"/>
        <w:rPr>
          <w:rFonts w:cs="Arial"/>
          <w:iCs/>
          <w:sz w:val="22"/>
          <w:szCs w:val="22"/>
        </w:rPr>
      </w:pPr>
      <w:r w:rsidRPr="00E25783">
        <w:rPr>
          <w:rFonts w:cs="Arial"/>
          <w:b/>
          <w:bCs/>
          <w:iCs/>
          <w:sz w:val="22"/>
          <w:szCs w:val="22"/>
        </w:rPr>
        <w:t>Consistencia de información</w:t>
      </w:r>
      <w:r w:rsidRPr="00E25783">
        <w:rPr>
          <w:rFonts w:cs="Arial"/>
          <w:iCs/>
          <w:sz w:val="22"/>
          <w:szCs w:val="22"/>
        </w:rPr>
        <w:t xml:space="preserve">. </w:t>
      </w:r>
      <w:r w:rsidR="0046299E" w:rsidRPr="00E25783">
        <w:rPr>
          <w:rFonts w:cs="Arial"/>
          <w:iCs/>
          <w:sz w:val="22"/>
          <w:szCs w:val="22"/>
        </w:rPr>
        <w:t>En el caso de prestaciones económicas del régimen contributivo, l</w:t>
      </w:r>
      <w:r w:rsidRPr="00E25783">
        <w:rPr>
          <w:rFonts w:cs="Arial"/>
          <w:iCs/>
          <w:sz w:val="22"/>
          <w:szCs w:val="22"/>
        </w:rPr>
        <w:t>os datos reportados para el aportante en la Planilla Integral de Liquidación de Aportes –</w:t>
      </w:r>
      <w:r w:rsidR="00E65764" w:rsidRPr="00E25783">
        <w:rPr>
          <w:rFonts w:cs="Arial"/>
          <w:iCs/>
          <w:sz w:val="22"/>
          <w:szCs w:val="22"/>
        </w:rPr>
        <w:t xml:space="preserve"> </w:t>
      </w:r>
      <w:r w:rsidRPr="00E25783">
        <w:rPr>
          <w:rFonts w:cs="Arial"/>
          <w:iCs/>
          <w:sz w:val="22"/>
          <w:szCs w:val="22"/>
        </w:rPr>
        <w:t xml:space="preserve">PILA </w:t>
      </w:r>
      <w:r w:rsidR="0046299E" w:rsidRPr="00E25783">
        <w:rPr>
          <w:rFonts w:cs="Arial"/>
          <w:iCs/>
          <w:sz w:val="22"/>
          <w:szCs w:val="22"/>
        </w:rPr>
        <w:t xml:space="preserve">deben </w:t>
      </w:r>
      <w:r w:rsidRPr="00E25783">
        <w:rPr>
          <w:rFonts w:cs="Arial"/>
          <w:iCs/>
          <w:sz w:val="22"/>
          <w:szCs w:val="22"/>
        </w:rPr>
        <w:t>correspond</w:t>
      </w:r>
      <w:r w:rsidR="0046299E" w:rsidRPr="00E25783">
        <w:rPr>
          <w:rFonts w:cs="Arial"/>
          <w:iCs/>
          <w:sz w:val="22"/>
          <w:szCs w:val="22"/>
        </w:rPr>
        <w:t>er</w:t>
      </w:r>
      <w:r w:rsidRPr="00E25783">
        <w:rPr>
          <w:rFonts w:cs="Arial"/>
          <w:iCs/>
          <w:sz w:val="22"/>
          <w:szCs w:val="22"/>
        </w:rPr>
        <w:t xml:space="preserve"> con la información registrada en la Base de Datos Única de Afiliados –</w:t>
      </w:r>
      <w:r w:rsidR="00E65764" w:rsidRPr="00E25783">
        <w:rPr>
          <w:rFonts w:cs="Arial"/>
          <w:iCs/>
          <w:sz w:val="22"/>
          <w:szCs w:val="22"/>
        </w:rPr>
        <w:t xml:space="preserve"> </w:t>
      </w:r>
      <w:r w:rsidRPr="00E25783">
        <w:rPr>
          <w:rFonts w:cs="Arial"/>
          <w:iCs/>
          <w:sz w:val="22"/>
          <w:szCs w:val="22"/>
        </w:rPr>
        <w:t xml:space="preserve">BDUA para el afiliado cotizante dependiente. </w:t>
      </w:r>
    </w:p>
    <w:p w14:paraId="21D3CBD8" w14:textId="77777777" w:rsidR="00EC39B5" w:rsidRPr="00E25783" w:rsidRDefault="00EC39B5" w:rsidP="00EC39B5">
      <w:pPr>
        <w:pStyle w:val="Prrafodelista"/>
        <w:ind w:left="360"/>
        <w:jc w:val="both"/>
        <w:rPr>
          <w:rFonts w:cs="Arial"/>
          <w:iCs/>
          <w:sz w:val="22"/>
          <w:szCs w:val="22"/>
        </w:rPr>
      </w:pPr>
      <w:r w:rsidRPr="00E25783">
        <w:rPr>
          <w:rFonts w:cs="Arial"/>
          <w:iCs/>
          <w:sz w:val="22"/>
          <w:szCs w:val="22"/>
        </w:rPr>
        <w:t xml:space="preserve"> </w:t>
      </w:r>
    </w:p>
    <w:p w14:paraId="553FEF5D" w14:textId="10621AD1" w:rsidR="00EC39B5" w:rsidRPr="00E25783" w:rsidRDefault="00EC39B5" w:rsidP="00EC39B5">
      <w:pPr>
        <w:pStyle w:val="Prrafodelista"/>
        <w:numPr>
          <w:ilvl w:val="0"/>
          <w:numId w:val="7"/>
        </w:numPr>
        <w:ind w:left="360"/>
        <w:jc w:val="both"/>
        <w:rPr>
          <w:rFonts w:cs="Arial"/>
          <w:b/>
          <w:bCs/>
          <w:iCs/>
          <w:sz w:val="22"/>
          <w:szCs w:val="22"/>
        </w:rPr>
      </w:pPr>
      <w:r w:rsidRPr="00E25783">
        <w:rPr>
          <w:rFonts w:cs="Arial"/>
          <w:b/>
          <w:bCs/>
          <w:iCs/>
          <w:sz w:val="22"/>
          <w:szCs w:val="22"/>
        </w:rPr>
        <w:t>Pago de la licencia de maternidad o paternidad.</w:t>
      </w:r>
      <w:r w:rsidRPr="00E25783">
        <w:rPr>
          <w:rFonts w:cs="Arial"/>
          <w:iCs/>
          <w:sz w:val="22"/>
          <w:szCs w:val="22"/>
        </w:rPr>
        <w:t xml:space="preserve"> </w:t>
      </w:r>
      <w:r w:rsidR="00734517" w:rsidRPr="00E25783">
        <w:rPr>
          <w:rFonts w:cs="Arial"/>
          <w:iCs/>
          <w:sz w:val="22"/>
          <w:szCs w:val="22"/>
        </w:rPr>
        <w:t xml:space="preserve">En el caso del régimen contributivo, </w:t>
      </w:r>
      <w:r w:rsidRPr="00E25783">
        <w:rPr>
          <w:rFonts w:cs="Arial"/>
          <w:iCs/>
          <w:sz w:val="22"/>
          <w:szCs w:val="22"/>
        </w:rPr>
        <w:t xml:space="preserve">la EPS o </w:t>
      </w:r>
      <w:r w:rsidR="00734517" w:rsidRPr="00E25783">
        <w:rPr>
          <w:rFonts w:cs="Arial"/>
          <w:iCs/>
          <w:sz w:val="22"/>
          <w:szCs w:val="22"/>
        </w:rPr>
        <w:t xml:space="preserve">EAS deberá </w:t>
      </w:r>
      <w:r w:rsidR="004644E2" w:rsidRPr="00E25783">
        <w:rPr>
          <w:rFonts w:cs="Arial"/>
          <w:iCs/>
          <w:sz w:val="22"/>
          <w:szCs w:val="22"/>
        </w:rPr>
        <w:t>haber</w:t>
      </w:r>
      <w:r w:rsidRPr="00E25783">
        <w:rPr>
          <w:rFonts w:cs="Arial"/>
          <w:iCs/>
          <w:sz w:val="22"/>
          <w:szCs w:val="22"/>
        </w:rPr>
        <w:t xml:space="preserve"> liquidado y pagado la licencia de maternidad o paternidad al aportante de acuerdo con los aportes efectuados al Sistema General de Seguridad Social en Salud, el término de gestación y el ingreso base de cotización -</w:t>
      </w:r>
      <w:r w:rsidR="00E65764" w:rsidRPr="00E25783">
        <w:rPr>
          <w:rFonts w:cs="Arial"/>
          <w:iCs/>
          <w:sz w:val="22"/>
          <w:szCs w:val="22"/>
        </w:rPr>
        <w:t xml:space="preserve"> </w:t>
      </w:r>
      <w:r w:rsidRPr="00E25783">
        <w:rPr>
          <w:rFonts w:cs="Arial"/>
          <w:iCs/>
          <w:sz w:val="22"/>
          <w:szCs w:val="22"/>
        </w:rPr>
        <w:t xml:space="preserve">IBC. </w:t>
      </w:r>
    </w:p>
    <w:p w14:paraId="10CEB115" w14:textId="05EB8AE8" w:rsidR="00EC39B5" w:rsidRPr="00E25783" w:rsidRDefault="00EC39B5" w:rsidP="00EC39B5">
      <w:pPr>
        <w:pStyle w:val="Prrafodelista"/>
        <w:rPr>
          <w:rFonts w:cs="Arial"/>
          <w:b/>
          <w:bCs/>
          <w:iCs/>
          <w:sz w:val="22"/>
          <w:szCs w:val="22"/>
        </w:rPr>
      </w:pPr>
    </w:p>
    <w:p w14:paraId="04F83274" w14:textId="5643573C" w:rsidR="00BC5340" w:rsidRPr="00E25783" w:rsidRDefault="00BC5340" w:rsidP="00BC5340">
      <w:pPr>
        <w:jc w:val="both"/>
        <w:rPr>
          <w:rFonts w:ascii="Arial" w:eastAsia="Arial" w:hAnsi="Arial" w:cs="Arial"/>
          <w:color w:val="000000"/>
          <w:sz w:val="22"/>
          <w:szCs w:val="22"/>
        </w:rPr>
      </w:pPr>
      <w:r w:rsidRPr="00E25783">
        <w:rPr>
          <w:rFonts w:ascii="Arial" w:eastAsia="Arial" w:hAnsi="Arial" w:cs="Arial"/>
          <w:b/>
          <w:color w:val="000000"/>
          <w:sz w:val="22"/>
          <w:szCs w:val="22"/>
        </w:rPr>
        <w:t xml:space="preserve">Artículo </w:t>
      </w:r>
      <w:r w:rsidR="00962DA5" w:rsidRPr="00E25783">
        <w:rPr>
          <w:rFonts w:ascii="Arial" w:eastAsia="Arial" w:hAnsi="Arial" w:cs="Arial"/>
          <w:b/>
          <w:color w:val="000000"/>
          <w:sz w:val="22"/>
          <w:szCs w:val="22"/>
        </w:rPr>
        <w:t>1</w:t>
      </w:r>
      <w:r w:rsidR="00670C55" w:rsidRPr="00E25783">
        <w:rPr>
          <w:rFonts w:ascii="Arial" w:eastAsia="Arial" w:hAnsi="Arial" w:cs="Arial"/>
          <w:b/>
          <w:color w:val="000000"/>
          <w:sz w:val="22"/>
          <w:szCs w:val="22"/>
        </w:rPr>
        <w:t>5</w:t>
      </w:r>
      <w:r w:rsidRPr="00E25783">
        <w:rPr>
          <w:rFonts w:ascii="Arial" w:eastAsia="Arial" w:hAnsi="Arial" w:cs="Arial"/>
          <w:b/>
          <w:color w:val="000000"/>
          <w:sz w:val="22"/>
          <w:szCs w:val="22"/>
        </w:rPr>
        <w:t>.</w:t>
      </w:r>
      <w:r w:rsidRPr="00E25783">
        <w:rPr>
          <w:rFonts w:ascii="Arial" w:eastAsia="Arial" w:hAnsi="Arial" w:cs="Arial"/>
          <w:color w:val="000000"/>
          <w:sz w:val="22"/>
          <w:szCs w:val="22"/>
        </w:rPr>
        <w:t xml:space="preserve"> </w:t>
      </w:r>
      <w:r w:rsidRPr="00E25783">
        <w:rPr>
          <w:rFonts w:ascii="Arial" w:eastAsia="Arial" w:hAnsi="Arial" w:cs="Arial"/>
          <w:bCs/>
          <w:i/>
          <w:iCs/>
          <w:color w:val="000000"/>
          <w:sz w:val="22"/>
          <w:szCs w:val="22"/>
        </w:rPr>
        <w:t>Término para la validación</w:t>
      </w:r>
      <w:r w:rsidRPr="00E25783">
        <w:rPr>
          <w:rFonts w:ascii="Arial" w:eastAsia="Arial" w:hAnsi="Arial" w:cs="Arial"/>
          <w:b/>
          <w:color w:val="000000"/>
          <w:sz w:val="22"/>
          <w:szCs w:val="22"/>
        </w:rPr>
        <w:t xml:space="preserve">. </w:t>
      </w:r>
      <w:r w:rsidRPr="00E25783">
        <w:rPr>
          <w:rFonts w:ascii="Arial" w:eastAsia="Arial" w:hAnsi="Arial" w:cs="Arial"/>
          <w:color w:val="000000"/>
          <w:sz w:val="22"/>
          <w:szCs w:val="22"/>
        </w:rPr>
        <w:t>La</w:t>
      </w:r>
      <w:r w:rsidRPr="00E25783">
        <w:rPr>
          <w:rFonts w:ascii="Arial" w:eastAsia="Arial" w:hAnsi="Arial" w:cs="Arial"/>
          <w:b/>
          <w:color w:val="000000"/>
          <w:sz w:val="22"/>
          <w:szCs w:val="22"/>
        </w:rPr>
        <w:t xml:space="preserve"> </w:t>
      </w:r>
      <w:r w:rsidRPr="00E25783">
        <w:rPr>
          <w:rFonts w:ascii="Arial" w:eastAsia="Arial" w:hAnsi="Arial" w:cs="Arial"/>
          <w:color w:val="000000"/>
          <w:sz w:val="22"/>
          <w:szCs w:val="22"/>
        </w:rPr>
        <w:t>ADRES, realizará la validación de las condiciones para el reconocimiento de prestaciones económicas en los siguientes términos:</w:t>
      </w:r>
    </w:p>
    <w:p w14:paraId="40B42FF5" w14:textId="77777777" w:rsidR="00BC5340" w:rsidRPr="00E25783" w:rsidRDefault="00BC5340" w:rsidP="00BC5340">
      <w:pPr>
        <w:jc w:val="both"/>
        <w:rPr>
          <w:rFonts w:ascii="Arial" w:eastAsia="Arial" w:hAnsi="Arial" w:cs="Arial"/>
          <w:color w:val="000000"/>
          <w:sz w:val="22"/>
          <w:szCs w:val="22"/>
        </w:rPr>
      </w:pPr>
    </w:p>
    <w:p w14:paraId="5BA09D19" w14:textId="0C84E63F" w:rsidR="00BC5340" w:rsidRPr="00E25783" w:rsidRDefault="00BC5340" w:rsidP="00BC5340">
      <w:pPr>
        <w:pStyle w:val="Prrafodelista"/>
        <w:numPr>
          <w:ilvl w:val="0"/>
          <w:numId w:val="25"/>
        </w:numPr>
        <w:jc w:val="both"/>
        <w:rPr>
          <w:rFonts w:eastAsia="Arial" w:cs="Arial"/>
          <w:color w:val="000000"/>
          <w:sz w:val="22"/>
          <w:szCs w:val="22"/>
        </w:rPr>
      </w:pPr>
      <w:r w:rsidRPr="00E25783">
        <w:rPr>
          <w:rFonts w:eastAsia="Arial" w:cs="Arial"/>
          <w:color w:val="000000"/>
          <w:sz w:val="22"/>
          <w:szCs w:val="22"/>
        </w:rPr>
        <w:t>En el caso de solicitudes de cobro de las EPS y EAS, dentro de l</w:t>
      </w:r>
      <w:r w:rsidR="00D77B30">
        <w:rPr>
          <w:rFonts w:eastAsia="Arial" w:cs="Arial"/>
          <w:color w:val="000000"/>
          <w:sz w:val="22"/>
          <w:szCs w:val="22"/>
        </w:rPr>
        <w:t>os cinco días hábiles</w:t>
      </w:r>
      <w:r w:rsidRPr="00E25783">
        <w:rPr>
          <w:rFonts w:eastAsia="Arial" w:cs="Arial"/>
          <w:color w:val="000000"/>
          <w:sz w:val="22"/>
          <w:szCs w:val="22"/>
        </w:rPr>
        <w:t xml:space="preserve"> siguientes a la fecha de presentación, el último día hábil de la tercera semana del mes.</w:t>
      </w:r>
    </w:p>
    <w:p w14:paraId="3BB7B2C8" w14:textId="77777777" w:rsidR="00BC5340" w:rsidRPr="00E25783" w:rsidRDefault="00BC5340" w:rsidP="00BC5340">
      <w:pPr>
        <w:pBdr>
          <w:top w:val="nil"/>
          <w:left w:val="nil"/>
          <w:bottom w:val="nil"/>
          <w:right w:val="nil"/>
          <w:between w:val="nil"/>
        </w:pBdr>
        <w:jc w:val="both"/>
        <w:rPr>
          <w:rFonts w:ascii="Arial" w:eastAsia="Arial" w:hAnsi="Arial" w:cs="Arial"/>
          <w:color w:val="000000"/>
          <w:sz w:val="22"/>
          <w:szCs w:val="22"/>
        </w:rPr>
      </w:pPr>
    </w:p>
    <w:p w14:paraId="07E04F31" w14:textId="0A4ADD72" w:rsidR="00B2359D" w:rsidRPr="00E25783" w:rsidRDefault="00BC5340" w:rsidP="005D4B45">
      <w:pPr>
        <w:pStyle w:val="Prrafodelista"/>
        <w:numPr>
          <w:ilvl w:val="0"/>
          <w:numId w:val="25"/>
        </w:numPr>
        <w:pBdr>
          <w:top w:val="nil"/>
          <w:left w:val="nil"/>
          <w:bottom w:val="nil"/>
          <w:right w:val="nil"/>
          <w:between w:val="nil"/>
        </w:pBdr>
        <w:jc w:val="both"/>
        <w:rPr>
          <w:rFonts w:eastAsia="Arial" w:cs="Arial"/>
          <w:color w:val="000000"/>
          <w:sz w:val="22"/>
          <w:szCs w:val="22"/>
        </w:rPr>
      </w:pPr>
      <w:r w:rsidRPr="00E25783">
        <w:rPr>
          <w:rFonts w:eastAsia="Arial" w:cs="Arial"/>
          <w:color w:val="000000"/>
          <w:sz w:val="22"/>
          <w:szCs w:val="22"/>
        </w:rPr>
        <w:t>En caso de prestaciones económicas por afiliados</w:t>
      </w:r>
      <w:r w:rsidR="00B2359D" w:rsidRPr="00E25783">
        <w:rPr>
          <w:rFonts w:eastAsia="Arial" w:cs="Arial"/>
          <w:color w:val="000000"/>
          <w:sz w:val="22"/>
          <w:szCs w:val="22"/>
        </w:rPr>
        <w:t xml:space="preserve"> al régimen especial o de excepción con ingresos adicionales</w:t>
      </w:r>
      <w:r w:rsidRPr="00E25783">
        <w:rPr>
          <w:rFonts w:eastAsia="Arial" w:cs="Arial"/>
          <w:color w:val="000000"/>
          <w:sz w:val="22"/>
          <w:szCs w:val="22"/>
        </w:rPr>
        <w:t xml:space="preserve">, dentro de los </w:t>
      </w:r>
      <w:r w:rsidR="00425BCC" w:rsidRPr="00E25783">
        <w:rPr>
          <w:rFonts w:eastAsia="Arial" w:cs="Arial"/>
          <w:color w:val="000000"/>
          <w:sz w:val="22"/>
          <w:szCs w:val="22"/>
        </w:rPr>
        <w:t>quince</w:t>
      </w:r>
      <w:r w:rsidRPr="00E25783">
        <w:rPr>
          <w:rFonts w:eastAsia="Arial" w:cs="Arial"/>
          <w:color w:val="000000"/>
          <w:sz w:val="22"/>
          <w:szCs w:val="22"/>
        </w:rPr>
        <w:t xml:space="preserve"> (</w:t>
      </w:r>
      <w:r w:rsidR="00425BCC" w:rsidRPr="00E25783">
        <w:rPr>
          <w:rFonts w:eastAsia="Arial" w:cs="Arial"/>
          <w:color w:val="000000"/>
          <w:sz w:val="22"/>
          <w:szCs w:val="22"/>
        </w:rPr>
        <w:t>15</w:t>
      </w:r>
      <w:r w:rsidRPr="00E25783">
        <w:rPr>
          <w:rFonts w:eastAsia="Arial" w:cs="Arial"/>
          <w:color w:val="000000"/>
          <w:sz w:val="22"/>
          <w:szCs w:val="22"/>
        </w:rPr>
        <w:t>) días hábiles siguientes a la fecha de la radicación de la solicitud</w:t>
      </w:r>
      <w:r w:rsidR="00B2359D" w:rsidRPr="00E25783">
        <w:rPr>
          <w:rFonts w:eastAsia="Arial" w:cs="Arial"/>
          <w:color w:val="000000"/>
          <w:sz w:val="22"/>
          <w:szCs w:val="22"/>
        </w:rPr>
        <w:t>.</w:t>
      </w:r>
    </w:p>
    <w:p w14:paraId="479227FF" w14:textId="2D63E70E" w:rsidR="001F4897" w:rsidRDefault="001F4897" w:rsidP="00B2359D">
      <w:pPr>
        <w:pStyle w:val="Prrafodelista"/>
        <w:pBdr>
          <w:top w:val="nil"/>
          <w:left w:val="nil"/>
          <w:bottom w:val="nil"/>
          <w:right w:val="nil"/>
          <w:between w:val="nil"/>
        </w:pBdr>
        <w:jc w:val="both"/>
        <w:rPr>
          <w:rFonts w:eastAsia="Arial" w:cs="Arial"/>
          <w:color w:val="000000"/>
          <w:sz w:val="22"/>
          <w:szCs w:val="22"/>
        </w:rPr>
      </w:pPr>
    </w:p>
    <w:p w14:paraId="7654C704" w14:textId="6CA3CEA3" w:rsidR="00D7580F" w:rsidRDefault="00D7580F" w:rsidP="00B2359D">
      <w:pPr>
        <w:pStyle w:val="Prrafodelista"/>
        <w:pBdr>
          <w:top w:val="nil"/>
          <w:left w:val="nil"/>
          <w:bottom w:val="nil"/>
          <w:right w:val="nil"/>
          <w:between w:val="nil"/>
        </w:pBdr>
        <w:jc w:val="both"/>
        <w:rPr>
          <w:rFonts w:eastAsia="Arial" w:cs="Arial"/>
          <w:color w:val="000000"/>
          <w:sz w:val="22"/>
          <w:szCs w:val="22"/>
        </w:rPr>
      </w:pPr>
    </w:p>
    <w:p w14:paraId="633B3926" w14:textId="77777777" w:rsidR="00D7580F" w:rsidRPr="00E25783" w:rsidRDefault="00D7580F" w:rsidP="00B2359D">
      <w:pPr>
        <w:pStyle w:val="Prrafodelista"/>
        <w:pBdr>
          <w:top w:val="nil"/>
          <w:left w:val="nil"/>
          <w:bottom w:val="nil"/>
          <w:right w:val="nil"/>
          <w:between w:val="nil"/>
        </w:pBdr>
        <w:jc w:val="both"/>
        <w:rPr>
          <w:rFonts w:eastAsia="Arial" w:cs="Arial"/>
          <w:color w:val="000000"/>
          <w:sz w:val="22"/>
          <w:szCs w:val="22"/>
        </w:rPr>
      </w:pPr>
    </w:p>
    <w:p w14:paraId="20FA90CF" w14:textId="536D5E7E" w:rsidR="001F4897" w:rsidRPr="00E25783" w:rsidRDefault="001F4897" w:rsidP="001F4897">
      <w:pPr>
        <w:pBdr>
          <w:top w:val="nil"/>
          <w:left w:val="nil"/>
          <w:bottom w:val="nil"/>
          <w:right w:val="nil"/>
          <w:between w:val="nil"/>
        </w:pBdr>
        <w:jc w:val="center"/>
        <w:rPr>
          <w:rFonts w:ascii="Arial" w:eastAsia="Arial" w:hAnsi="Arial" w:cs="Arial"/>
          <w:b/>
          <w:bCs/>
          <w:color w:val="000000"/>
          <w:sz w:val="22"/>
          <w:szCs w:val="22"/>
          <w:lang w:val="es-ES"/>
        </w:rPr>
      </w:pPr>
      <w:r w:rsidRPr="00E25783">
        <w:rPr>
          <w:rFonts w:ascii="Arial" w:eastAsia="Arial" w:hAnsi="Arial" w:cs="Arial"/>
          <w:b/>
          <w:bCs/>
          <w:color w:val="000000"/>
          <w:sz w:val="22"/>
          <w:szCs w:val="22"/>
          <w:lang w:val="es-ES"/>
        </w:rPr>
        <w:lastRenderedPageBreak/>
        <w:t>Sección II</w:t>
      </w:r>
    </w:p>
    <w:p w14:paraId="25CEDDA5" w14:textId="6B1DA945" w:rsidR="001F4897" w:rsidRPr="00E25783" w:rsidRDefault="001F4897" w:rsidP="001F4897">
      <w:pPr>
        <w:pBdr>
          <w:top w:val="nil"/>
          <w:left w:val="nil"/>
          <w:bottom w:val="nil"/>
          <w:right w:val="nil"/>
          <w:between w:val="nil"/>
        </w:pBdr>
        <w:jc w:val="center"/>
        <w:rPr>
          <w:rFonts w:ascii="Arial" w:eastAsia="Arial" w:hAnsi="Arial" w:cs="Arial"/>
          <w:b/>
          <w:bCs/>
          <w:color w:val="000000"/>
          <w:sz w:val="22"/>
          <w:szCs w:val="22"/>
          <w:lang w:val="es-ES"/>
        </w:rPr>
      </w:pPr>
      <w:r w:rsidRPr="00E25783">
        <w:rPr>
          <w:rFonts w:ascii="Arial" w:eastAsia="Arial" w:hAnsi="Arial" w:cs="Arial"/>
          <w:b/>
          <w:bCs/>
          <w:color w:val="000000"/>
          <w:sz w:val="22"/>
          <w:szCs w:val="22"/>
          <w:lang w:val="es-ES"/>
        </w:rPr>
        <w:t>Liquidación</w:t>
      </w:r>
    </w:p>
    <w:p w14:paraId="2284FC92" w14:textId="77777777" w:rsidR="00BC5340" w:rsidRPr="00E25783" w:rsidRDefault="00BC5340" w:rsidP="00BC5340">
      <w:pPr>
        <w:pBdr>
          <w:top w:val="nil"/>
          <w:left w:val="nil"/>
          <w:bottom w:val="nil"/>
          <w:right w:val="nil"/>
          <w:between w:val="nil"/>
        </w:pBdr>
        <w:ind w:left="360" w:hanging="720"/>
        <w:jc w:val="both"/>
        <w:rPr>
          <w:rFonts w:ascii="Arial" w:eastAsia="Arial" w:hAnsi="Arial" w:cs="Arial"/>
          <w:color w:val="000000"/>
          <w:sz w:val="22"/>
          <w:szCs w:val="22"/>
        </w:rPr>
      </w:pPr>
    </w:p>
    <w:p w14:paraId="6F8C390E" w14:textId="68AB879B" w:rsidR="00EC39B5" w:rsidRPr="00E25783" w:rsidRDefault="00EC39B5" w:rsidP="00EC39B5">
      <w:pPr>
        <w:jc w:val="both"/>
        <w:rPr>
          <w:rFonts w:ascii="Arial" w:hAnsi="Arial" w:cs="Arial"/>
          <w:b/>
          <w:bCs/>
          <w:iCs/>
          <w:sz w:val="22"/>
          <w:szCs w:val="22"/>
        </w:rPr>
      </w:pPr>
      <w:r w:rsidRPr="00E25783">
        <w:rPr>
          <w:rFonts w:ascii="Arial" w:hAnsi="Arial" w:cs="Arial"/>
          <w:b/>
          <w:bCs/>
          <w:iCs/>
          <w:sz w:val="22"/>
          <w:szCs w:val="22"/>
        </w:rPr>
        <w:t>Artículo</w:t>
      </w:r>
      <w:r w:rsidR="00042D95" w:rsidRPr="00E25783">
        <w:rPr>
          <w:rFonts w:ascii="Arial" w:hAnsi="Arial" w:cs="Arial"/>
          <w:b/>
          <w:bCs/>
          <w:iCs/>
          <w:sz w:val="22"/>
          <w:szCs w:val="22"/>
        </w:rPr>
        <w:t xml:space="preserve"> 16</w:t>
      </w:r>
      <w:r w:rsidRPr="00E25783">
        <w:rPr>
          <w:rFonts w:ascii="Arial" w:hAnsi="Arial" w:cs="Arial"/>
          <w:b/>
          <w:bCs/>
          <w:iCs/>
          <w:sz w:val="22"/>
          <w:szCs w:val="22"/>
        </w:rPr>
        <w:t>.</w:t>
      </w:r>
      <w:r w:rsidR="00042D95" w:rsidRPr="00E25783">
        <w:rPr>
          <w:rFonts w:ascii="Arial" w:hAnsi="Arial" w:cs="Arial"/>
          <w:b/>
          <w:bCs/>
          <w:iCs/>
          <w:sz w:val="22"/>
          <w:szCs w:val="22"/>
        </w:rPr>
        <w:t xml:space="preserve"> </w:t>
      </w:r>
      <w:r w:rsidR="00042D95" w:rsidRPr="00E25783">
        <w:rPr>
          <w:rFonts w:ascii="Arial" w:hAnsi="Arial" w:cs="Arial"/>
          <w:i/>
          <w:sz w:val="22"/>
          <w:szCs w:val="22"/>
        </w:rPr>
        <w:t>Liquidación.</w:t>
      </w:r>
      <w:r w:rsidR="00042D95" w:rsidRPr="00E25783">
        <w:rPr>
          <w:rFonts w:ascii="Arial" w:hAnsi="Arial" w:cs="Arial"/>
          <w:b/>
          <w:bCs/>
          <w:iCs/>
          <w:sz w:val="22"/>
          <w:szCs w:val="22"/>
        </w:rPr>
        <w:t xml:space="preserve"> </w:t>
      </w:r>
      <w:r w:rsidR="009F702D" w:rsidRPr="00E25783">
        <w:rPr>
          <w:rFonts w:ascii="Arial" w:hAnsi="Arial" w:cs="Arial"/>
          <w:iCs/>
          <w:sz w:val="22"/>
          <w:szCs w:val="22"/>
        </w:rPr>
        <w:t>La ADRES procederá con la liquidación de</w:t>
      </w:r>
      <w:r w:rsidR="00600BF0" w:rsidRPr="00E25783">
        <w:rPr>
          <w:rFonts w:ascii="Arial" w:hAnsi="Arial" w:cs="Arial"/>
          <w:iCs/>
          <w:sz w:val="22"/>
          <w:szCs w:val="22"/>
        </w:rPr>
        <w:t xml:space="preserve"> la prestación económica o solicitud de cobro requerida</w:t>
      </w:r>
      <w:r w:rsidR="0058336F" w:rsidRPr="00E25783">
        <w:rPr>
          <w:rFonts w:ascii="Arial" w:hAnsi="Arial" w:cs="Arial"/>
          <w:iCs/>
          <w:sz w:val="22"/>
          <w:szCs w:val="22"/>
        </w:rPr>
        <w:t xml:space="preserve">, </w:t>
      </w:r>
      <w:r w:rsidRPr="00E25783">
        <w:rPr>
          <w:rFonts w:ascii="Arial" w:hAnsi="Arial" w:cs="Arial"/>
          <w:iCs/>
          <w:sz w:val="22"/>
          <w:szCs w:val="22"/>
        </w:rPr>
        <w:t>teniendo</w:t>
      </w:r>
      <w:r w:rsidRPr="00E25783">
        <w:rPr>
          <w:rFonts w:ascii="Arial" w:hAnsi="Arial" w:cs="Arial"/>
          <w:b/>
          <w:bCs/>
          <w:iCs/>
          <w:sz w:val="22"/>
          <w:szCs w:val="22"/>
        </w:rPr>
        <w:t xml:space="preserve"> </w:t>
      </w:r>
      <w:r w:rsidRPr="00E25783">
        <w:rPr>
          <w:rFonts w:ascii="Arial" w:hAnsi="Arial" w:cs="Arial"/>
          <w:iCs/>
          <w:sz w:val="22"/>
          <w:szCs w:val="22"/>
        </w:rPr>
        <w:t>en cuenta las siguientes reglas:</w:t>
      </w:r>
      <w:r w:rsidRPr="00E25783">
        <w:rPr>
          <w:rFonts w:ascii="Arial" w:hAnsi="Arial" w:cs="Arial"/>
          <w:b/>
          <w:bCs/>
          <w:iCs/>
          <w:sz w:val="22"/>
          <w:szCs w:val="22"/>
        </w:rPr>
        <w:t xml:space="preserve"> </w:t>
      </w:r>
    </w:p>
    <w:p w14:paraId="7175CE96" w14:textId="77777777" w:rsidR="00EC39B5" w:rsidRPr="00E25783" w:rsidRDefault="00EC39B5" w:rsidP="00EC39B5">
      <w:pPr>
        <w:jc w:val="both"/>
        <w:rPr>
          <w:rFonts w:ascii="Arial" w:hAnsi="Arial" w:cs="Arial"/>
          <w:b/>
          <w:bCs/>
          <w:iCs/>
          <w:sz w:val="22"/>
          <w:szCs w:val="22"/>
        </w:rPr>
      </w:pPr>
    </w:p>
    <w:p w14:paraId="5D8EB385" w14:textId="1F3A4F44" w:rsidR="00E72723" w:rsidRPr="00E25783" w:rsidRDefault="00EC39B5" w:rsidP="00EC39B5">
      <w:pPr>
        <w:pStyle w:val="Prrafodelista"/>
        <w:numPr>
          <w:ilvl w:val="0"/>
          <w:numId w:val="13"/>
        </w:numPr>
        <w:jc w:val="both"/>
        <w:rPr>
          <w:rFonts w:cs="Arial"/>
          <w:iCs/>
          <w:sz w:val="22"/>
          <w:szCs w:val="22"/>
        </w:rPr>
      </w:pPr>
      <w:r w:rsidRPr="00E25783">
        <w:rPr>
          <w:rFonts w:cs="Arial"/>
          <w:iCs/>
          <w:sz w:val="22"/>
          <w:szCs w:val="22"/>
        </w:rPr>
        <w:t xml:space="preserve">La liquidación debe </w:t>
      </w:r>
      <w:r w:rsidR="00A422BE">
        <w:rPr>
          <w:rFonts w:cs="Arial"/>
          <w:iCs/>
          <w:sz w:val="22"/>
          <w:szCs w:val="22"/>
        </w:rPr>
        <w:t>considerar</w:t>
      </w:r>
      <w:r w:rsidRPr="00E25783">
        <w:rPr>
          <w:rFonts w:cs="Arial"/>
          <w:iCs/>
          <w:sz w:val="22"/>
          <w:szCs w:val="22"/>
        </w:rPr>
        <w:t xml:space="preserve"> si se trata de un salario fijo o un salario variable.</w:t>
      </w:r>
    </w:p>
    <w:p w14:paraId="2293641B" w14:textId="77777777" w:rsidR="00135F44" w:rsidRPr="00E25783" w:rsidRDefault="00135F44" w:rsidP="00135F44">
      <w:pPr>
        <w:jc w:val="both"/>
        <w:rPr>
          <w:rFonts w:ascii="Arial" w:hAnsi="Arial" w:cs="Arial"/>
          <w:iCs/>
          <w:sz w:val="22"/>
          <w:szCs w:val="22"/>
        </w:rPr>
      </w:pPr>
    </w:p>
    <w:p w14:paraId="4FAC70E2" w14:textId="376E06E0" w:rsidR="00135F44" w:rsidRPr="00E25783" w:rsidRDefault="00135F44" w:rsidP="00135F44">
      <w:pPr>
        <w:pStyle w:val="Prrafodelista"/>
        <w:numPr>
          <w:ilvl w:val="0"/>
          <w:numId w:val="13"/>
        </w:numPr>
        <w:jc w:val="both"/>
        <w:rPr>
          <w:rFonts w:cs="Arial"/>
          <w:iCs/>
          <w:sz w:val="22"/>
          <w:szCs w:val="22"/>
        </w:rPr>
      </w:pPr>
      <w:r w:rsidRPr="00E25783">
        <w:rPr>
          <w:rFonts w:cs="Arial"/>
          <w:iCs/>
          <w:sz w:val="22"/>
          <w:szCs w:val="22"/>
        </w:rPr>
        <w:t>La liquidación debe tener en cuenta la fecha de pago de los aportes</w:t>
      </w:r>
      <w:r w:rsidR="00005F31" w:rsidRPr="00E25783">
        <w:rPr>
          <w:rFonts w:cs="Arial"/>
          <w:iCs/>
          <w:sz w:val="22"/>
          <w:szCs w:val="22"/>
        </w:rPr>
        <w:t xml:space="preserve">, para determinar </w:t>
      </w:r>
      <w:r w:rsidR="00BD7614" w:rsidRPr="00E25783">
        <w:rPr>
          <w:rFonts w:cs="Arial"/>
          <w:iCs/>
          <w:sz w:val="22"/>
          <w:szCs w:val="22"/>
        </w:rPr>
        <w:t xml:space="preserve">el reconocimiento. </w:t>
      </w:r>
    </w:p>
    <w:p w14:paraId="4F833E1D" w14:textId="2A7B76F1" w:rsidR="00EC39B5" w:rsidRPr="00E25783" w:rsidRDefault="00EC39B5" w:rsidP="00E72723">
      <w:pPr>
        <w:pStyle w:val="Prrafodelista"/>
        <w:ind w:left="360"/>
        <w:jc w:val="both"/>
        <w:rPr>
          <w:rFonts w:cs="Arial"/>
          <w:iCs/>
          <w:sz w:val="22"/>
          <w:szCs w:val="22"/>
        </w:rPr>
      </w:pPr>
      <w:r w:rsidRPr="00E25783">
        <w:rPr>
          <w:rFonts w:cs="Arial"/>
          <w:iCs/>
          <w:sz w:val="22"/>
          <w:szCs w:val="22"/>
        </w:rPr>
        <w:t xml:space="preserve"> </w:t>
      </w:r>
    </w:p>
    <w:p w14:paraId="78F2AE7B" w14:textId="1EAB6EB6" w:rsidR="00EC39B5" w:rsidRPr="00E25783" w:rsidRDefault="00EC39B5" w:rsidP="00EC39B5">
      <w:pPr>
        <w:pStyle w:val="Prrafodelista"/>
        <w:numPr>
          <w:ilvl w:val="0"/>
          <w:numId w:val="13"/>
        </w:numPr>
        <w:jc w:val="both"/>
        <w:rPr>
          <w:rFonts w:cs="Arial"/>
          <w:iCs/>
          <w:sz w:val="22"/>
          <w:szCs w:val="22"/>
        </w:rPr>
      </w:pPr>
      <w:r w:rsidRPr="00E25783">
        <w:rPr>
          <w:rFonts w:cs="Arial"/>
          <w:iCs/>
          <w:sz w:val="22"/>
          <w:szCs w:val="22"/>
        </w:rPr>
        <w:t>El Ingreso Base de Cotización –</w:t>
      </w:r>
      <w:r w:rsidR="00E65764" w:rsidRPr="00E25783">
        <w:rPr>
          <w:rFonts w:cs="Arial"/>
          <w:iCs/>
          <w:sz w:val="22"/>
          <w:szCs w:val="22"/>
        </w:rPr>
        <w:t xml:space="preserve"> </w:t>
      </w:r>
      <w:r w:rsidRPr="00E25783">
        <w:rPr>
          <w:rFonts w:cs="Arial"/>
          <w:iCs/>
          <w:sz w:val="22"/>
          <w:szCs w:val="22"/>
        </w:rPr>
        <w:t xml:space="preserve">IBC por aportante, deberá ser calculado sobre el IBC diario. </w:t>
      </w:r>
    </w:p>
    <w:p w14:paraId="7F5BEAE6" w14:textId="33372F8E" w:rsidR="00E72723" w:rsidRPr="00E25783" w:rsidRDefault="00E72723" w:rsidP="00E72723">
      <w:pPr>
        <w:pStyle w:val="Prrafodelista"/>
        <w:rPr>
          <w:rFonts w:cs="Arial"/>
          <w:iCs/>
          <w:sz w:val="22"/>
          <w:szCs w:val="22"/>
        </w:rPr>
      </w:pPr>
    </w:p>
    <w:p w14:paraId="67282656" w14:textId="77452683" w:rsidR="006D7D67" w:rsidRPr="00E25783" w:rsidRDefault="006D7D67" w:rsidP="006D7D67">
      <w:pPr>
        <w:pStyle w:val="Prrafodelista"/>
        <w:numPr>
          <w:ilvl w:val="0"/>
          <w:numId w:val="13"/>
        </w:numPr>
        <w:jc w:val="both"/>
        <w:rPr>
          <w:rFonts w:cs="Arial"/>
          <w:iCs/>
          <w:sz w:val="22"/>
          <w:szCs w:val="22"/>
        </w:rPr>
      </w:pPr>
      <w:r w:rsidRPr="00E25783">
        <w:rPr>
          <w:rFonts w:cs="Arial"/>
          <w:iCs/>
          <w:sz w:val="22"/>
          <w:szCs w:val="22"/>
        </w:rPr>
        <w:t xml:space="preserve">No se podrá efectuar una liquidación por un IBC diario inferior al salario mínimo diario legal vigente </w:t>
      </w:r>
      <w:r w:rsidR="00A84B80" w:rsidRPr="00E25783">
        <w:rPr>
          <w:rFonts w:cs="Arial"/>
          <w:iCs/>
          <w:sz w:val="22"/>
          <w:szCs w:val="22"/>
        </w:rPr>
        <w:t>–</w:t>
      </w:r>
      <w:r w:rsidR="007452B0" w:rsidRPr="00E25783">
        <w:rPr>
          <w:rFonts w:cs="Arial"/>
          <w:iCs/>
          <w:sz w:val="22"/>
          <w:szCs w:val="22"/>
        </w:rPr>
        <w:t xml:space="preserve"> </w:t>
      </w:r>
      <w:r w:rsidRPr="00E25783">
        <w:rPr>
          <w:rFonts w:cs="Arial"/>
          <w:iCs/>
          <w:sz w:val="22"/>
          <w:szCs w:val="22"/>
        </w:rPr>
        <w:t>SMDLV.</w:t>
      </w:r>
    </w:p>
    <w:p w14:paraId="0008481F" w14:textId="77777777" w:rsidR="00CF3F2A" w:rsidRPr="00E25783" w:rsidRDefault="00CF3F2A" w:rsidP="00CF3F2A">
      <w:pPr>
        <w:pStyle w:val="Prrafodelista"/>
        <w:rPr>
          <w:rFonts w:cs="Arial"/>
          <w:iCs/>
          <w:sz w:val="22"/>
          <w:szCs w:val="22"/>
        </w:rPr>
      </w:pPr>
    </w:p>
    <w:p w14:paraId="4EA2E38F" w14:textId="219F98EE" w:rsidR="00CF3F2A" w:rsidRPr="00E25783" w:rsidRDefault="00CF3F2A" w:rsidP="00CF3F2A">
      <w:pPr>
        <w:pStyle w:val="Prrafodelista"/>
        <w:numPr>
          <w:ilvl w:val="0"/>
          <w:numId w:val="13"/>
        </w:numPr>
        <w:jc w:val="both"/>
        <w:rPr>
          <w:rFonts w:cs="Arial"/>
          <w:iCs/>
          <w:sz w:val="22"/>
          <w:szCs w:val="22"/>
        </w:rPr>
      </w:pPr>
      <w:r w:rsidRPr="00E25783">
        <w:rPr>
          <w:rFonts w:cs="Arial"/>
          <w:iCs/>
          <w:sz w:val="22"/>
          <w:szCs w:val="22"/>
        </w:rPr>
        <w:t>En el caso de</w:t>
      </w:r>
      <w:r w:rsidR="00945900" w:rsidRPr="00E25783">
        <w:rPr>
          <w:rFonts w:cs="Arial"/>
          <w:iCs/>
          <w:sz w:val="22"/>
          <w:szCs w:val="22"/>
        </w:rPr>
        <w:t xml:space="preserve"> </w:t>
      </w:r>
      <w:r w:rsidRPr="00E25783">
        <w:rPr>
          <w:rFonts w:cs="Arial"/>
          <w:iCs/>
          <w:sz w:val="22"/>
          <w:szCs w:val="22"/>
        </w:rPr>
        <w:t>l</w:t>
      </w:r>
      <w:r w:rsidR="00945900" w:rsidRPr="00E25783">
        <w:rPr>
          <w:rFonts w:cs="Arial"/>
          <w:iCs/>
          <w:sz w:val="22"/>
          <w:szCs w:val="22"/>
        </w:rPr>
        <w:t>os</w:t>
      </w:r>
      <w:r w:rsidRPr="00E25783">
        <w:rPr>
          <w:rFonts w:cs="Arial"/>
          <w:iCs/>
          <w:sz w:val="22"/>
          <w:szCs w:val="22"/>
        </w:rPr>
        <w:t xml:space="preserve"> trabajador</w:t>
      </w:r>
      <w:r w:rsidR="00945900" w:rsidRPr="00E25783">
        <w:rPr>
          <w:rFonts w:cs="Arial"/>
          <w:iCs/>
          <w:sz w:val="22"/>
          <w:szCs w:val="22"/>
        </w:rPr>
        <w:t>es</w:t>
      </w:r>
      <w:r w:rsidRPr="00E25783">
        <w:rPr>
          <w:rFonts w:cs="Arial"/>
          <w:iCs/>
          <w:sz w:val="22"/>
          <w:szCs w:val="22"/>
        </w:rPr>
        <w:t xml:space="preserve"> dependiente</w:t>
      </w:r>
      <w:r w:rsidR="00945900" w:rsidRPr="00E25783">
        <w:rPr>
          <w:rFonts w:cs="Arial"/>
          <w:iCs/>
          <w:sz w:val="22"/>
          <w:szCs w:val="22"/>
        </w:rPr>
        <w:t xml:space="preserve">s o independientes </w:t>
      </w:r>
      <w:r w:rsidR="00E13CD5" w:rsidRPr="00E25783">
        <w:rPr>
          <w:rFonts w:cs="Arial"/>
          <w:iCs/>
          <w:sz w:val="22"/>
          <w:szCs w:val="22"/>
        </w:rPr>
        <w:t>con salario variable</w:t>
      </w:r>
      <w:r w:rsidRPr="00E25783">
        <w:rPr>
          <w:rFonts w:cs="Arial"/>
          <w:iCs/>
          <w:sz w:val="22"/>
          <w:szCs w:val="22"/>
        </w:rPr>
        <w:t xml:space="preserve"> las variaciones en el IBC que excedan de cuarenta por ciento (40%) respecto del promedio de los doce (12) meses inmediatamente anteriores, no serán tomadas en consideración, en la parte que excedan de </w:t>
      </w:r>
      <w:r w:rsidR="00F2477D">
        <w:rPr>
          <w:rFonts w:cs="Arial"/>
          <w:iCs/>
          <w:sz w:val="22"/>
          <w:szCs w:val="22"/>
        </w:rPr>
        <w:t>este</w:t>
      </w:r>
      <w:r w:rsidRPr="00E25783">
        <w:rPr>
          <w:rFonts w:cs="Arial"/>
          <w:iCs/>
          <w:sz w:val="22"/>
          <w:szCs w:val="22"/>
        </w:rPr>
        <w:t xml:space="preserve"> porcentaje. </w:t>
      </w:r>
    </w:p>
    <w:p w14:paraId="5A00C023" w14:textId="77777777" w:rsidR="00CF3F2A" w:rsidRPr="00E25783" w:rsidRDefault="00CF3F2A" w:rsidP="00CF3F2A">
      <w:pPr>
        <w:jc w:val="both"/>
        <w:rPr>
          <w:rFonts w:ascii="Arial" w:eastAsia="Arial" w:hAnsi="Arial" w:cs="Arial"/>
          <w:color w:val="000000"/>
          <w:sz w:val="22"/>
          <w:szCs w:val="22"/>
        </w:rPr>
      </w:pPr>
    </w:p>
    <w:p w14:paraId="2B1B3906" w14:textId="4A02056C" w:rsidR="00184D0A" w:rsidRPr="00E25783" w:rsidRDefault="00184D0A" w:rsidP="00184D0A">
      <w:pPr>
        <w:pStyle w:val="Prrafodelista"/>
        <w:numPr>
          <w:ilvl w:val="0"/>
          <w:numId w:val="13"/>
        </w:numPr>
        <w:jc w:val="both"/>
        <w:rPr>
          <w:rFonts w:cs="Arial"/>
          <w:b/>
          <w:bCs/>
          <w:iCs/>
          <w:sz w:val="22"/>
          <w:szCs w:val="22"/>
        </w:rPr>
      </w:pPr>
      <w:r w:rsidRPr="00E25783">
        <w:rPr>
          <w:rFonts w:cs="Arial"/>
          <w:iCs/>
          <w:sz w:val="22"/>
          <w:szCs w:val="22"/>
        </w:rPr>
        <w:t>Todas las variables de cálculo en la liquidación deberán estar aproximadas al entero superior más cercano.</w:t>
      </w:r>
      <w:r w:rsidR="004A7602" w:rsidRPr="00E25783">
        <w:rPr>
          <w:rFonts w:cs="Arial"/>
          <w:iCs/>
          <w:sz w:val="22"/>
          <w:szCs w:val="22"/>
        </w:rPr>
        <w:t xml:space="preserve"> </w:t>
      </w:r>
    </w:p>
    <w:p w14:paraId="6CB9AF2D" w14:textId="77777777" w:rsidR="00A972A7" w:rsidRPr="00E25783" w:rsidRDefault="00A972A7" w:rsidP="00A972A7">
      <w:pPr>
        <w:pStyle w:val="Prrafodelista"/>
        <w:rPr>
          <w:rFonts w:cs="Arial"/>
          <w:b/>
          <w:bCs/>
          <w:iCs/>
          <w:sz w:val="22"/>
          <w:szCs w:val="22"/>
        </w:rPr>
      </w:pPr>
    </w:p>
    <w:p w14:paraId="3863EE4C" w14:textId="1E415AB1" w:rsidR="00A972A7" w:rsidRPr="00E25783" w:rsidRDefault="00A972A7" w:rsidP="00184D0A">
      <w:pPr>
        <w:pStyle w:val="Prrafodelista"/>
        <w:numPr>
          <w:ilvl w:val="0"/>
          <w:numId w:val="13"/>
        </w:numPr>
        <w:jc w:val="both"/>
        <w:rPr>
          <w:rFonts w:cs="Arial"/>
          <w:iCs/>
          <w:sz w:val="22"/>
          <w:szCs w:val="22"/>
        </w:rPr>
      </w:pPr>
      <w:r w:rsidRPr="00E25783">
        <w:rPr>
          <w:rFonts w:cs="Arial"/>
          <w:iCs/>
          <w:sz w:val="22"/>
          <w:szCs w:val="22"/>
        </w:rPr>
        <w:t xml:space="preserve">En el caso de licencias de maternidad y paternidad, adicionalmente se tendrá en cuenta lo siguiente: </w:t>
      </w:r>
    </w:p>
    <w:p w14:paraId="4B9930CF" w14:textId="77777777" w:rsidR="00F567BA" w:rsidRPr="00E25783" w:rsidRDefault="00F567BA" w:rsidP="00F567BA">
      <w:pPr>
        <w:jc w:val="both"/>
        <w:rPr>
          <w:rFonts w:ascii="Arial" w:hAnsi="Arial" w:cs="Arial"/>
          <w:iCs/>
          <w:sz w:val="22"/>
          <w:szCs w:val="22"/>
        </w:rPr>
      </w:pPr>
    </w:p>
    <w:p w14:paraId="228CE176" w14:textId="1D6C28AB" w:rsidR="00F567BA" w:rsidRPr="00E25783" w:rsidRDefault="00EC39B5" w:rsidP="005D4B45">
      <w:pPr>
        <w:pStyle w:val="Prrafodelista"/>
        <w:numPr>
          <w:ilvl w:val="1"/>
          <w:numId w:val="13"/>
        </w:numPr>
        <w:ind w:left="567" w:hanging="567"/>
        <w:jc w:val="both"/>
        <w:rPr>
          <w:rFonts w:cs="Arial"/>
          <w:iCs/>
          <w:sz w:val="22"/>
          <w:szCs w:val="22"/>
        </w:rPr>
      </w:pPr>
      <w:r w:rsidRPr="00E25783">
        <w:rPr>
          <w:rFonts w:cs="Arial"/>
          <w:iCs/>
          <w:sz w:val="22"/>
          <w:szCs w:val="22"/>
        </w:rPr>
        <w:t xml:space="preserve">La liquidación proporcional debe </w:t>
      </w:r>
      <w:r w:rsidR="00D93BDB">
        <w:rPr>
          <w:rFonts w:cs="Arial"/>
          <w:iCs/>
          <w:sz w:val="22"/>
          <w:szCs w:val="22"/>
        </w:rPr>
        <w:t>considerar</w:t>
      </w:r>
      <w:r w:rsidRPr="00E25783">
        <w:rPr>
          <w:rFonts w:cs="Arial"/>
          <w:iCs/>
          <w:sz w:val="22"/>
          <w:szCs w:val="22"/>
        </w:rPr>
        <w:t xml:space="preserve"> el número de días cotizados frente al período real de gestación</w:t>
      </w:r>
      <w:r w:rsidR="004A1D90" w:rsidRPr="00E25783">
        <w:rPr>
          <w:rFonts w:cs="Arial"/>
          <w:iCs/>
          <w:sz w:val="22"/>
          <w:szCs w:val="22"/>
        </w:rPr>
        <w:t>.</w:t>
      </w:r>
    </w:p>
    <w:p w14:paraId="0C8FC6F2" w14:textId="77777777" w:rsidR="00F567BA" w:rsidRPr="00E25783" w:rsidRDefault="00F567BA" w:rsidP="00F567BA">
      <w:pPr>
        <w:jc w:val="both"/>
        <w:rPr>
          <w:rFonts w:ascii="Arial" w:hAnsi="Arial" w:cs="Arial"/>
          <w:iCs/>
          <w:sz w:val="22"/>
          <w:szCs w:val="22"/>
        </w:rPr>
      </w:pPr>
    </w:p>
    <w:p w14:paraId="16C23A74" w14:textId="2A50B0CE" w:rsidR="00EC39B5" w:rsidRPr="00E25783" w:rsidRDefault="00EC39B5" w:rsidP="004A1D90">
      <w:pPr>
        <w:pStyle w:val="Prrafodelista"/>
        <w:numPr>
          <w:ilvl w:val="1"/>
          <w:numId w:val="13"/>
        </w:numPr>
        <w:ind w:left="567" w:hanging="567"/>
        <w:jc w:val="both"/>
        <w:rPr>
          <w:rFonts w:cs="Arial"/>
          <w:iCs/>
          <w:sz w:val="22"/>
          <w:szCs w:val="22"/>
        </w:rPr>
      </w:pPr>
      <w:r w:rsidRPr="00E25783">
        <w:rPr>
          <w:rFonts w:cs="Arial"/>
          <w:iCs/>
          <w:sz w:val="22"/>
          <w:szCs w:val="22"/>
        </w:rPr>
        <w:t xml:space="preserve">La liquidación debe efectuarse sobre la totalidad del período de gestación. No obstante, en el caso de licencias de maternidad para afiliadas </w:t>
      </w:r>
      <w:r w:rsidR="004B71FF">
        <w:rPr>
          <w:rFonts w:cs="Arial"/>
          <w:iCs/>
          <w:sz w:val="22"/>
          <w:szCs w:val="22"/>
        </w:rPr>
        <w:t xml:space="preserve">independientes </w:t>
      </w:r>
      <w:r w:rsidRPr="00E25783">
        <w:rPr>
          <w:rFonts w:cs="Arial"/>
          <w:iCs/>
          <w:sz w:val="22"/>
          <w:szCs w:val="22"/>
        </w:rPr>
        <w:t>con un Ingreso Base de Cotización equivalente a un salario mínimo mensual legal vigente -</w:t>
      </w:r>
      <w:r w:rsidR="007452B0" w:rsidRPr="00E25783">
        <w:rPr>
          <w:rFonts w:cs="Arial"/>
          <w:iCs/>
          <w:sz w:val="22"/>
          <w:szCs w:val="22"/>
        </w:rPr>
        <w:t xml:space="preserve"> </w:t>
      </w:r>
      <w:r w:rsidRPr="00E25783">
        <w:rPr>
          <w:rFonts w:cs="Arial"/>
          <w:iCs/>
          <w:sz w:val="22"/>
          <w:szCs w:val="22"/>
        </w:rPr>
        <w:t xml:space="preserve">SMMLV, se debe considerar que su reconocimiento se hará completo aún si ha dejado de cotizar hasta dos (02) períodos, continuos o discontinuos. En todo caso, debe contar con el aporte del periodo de inicio de la licencia. </w:t>
      </w:r>
    </w:p>
    <w:p w14:paraId="5D6FE821" w14:textId="77777777" w:rsidR="00F567BA" w:rsidRPr="00E25783" w:rsidRDefault="00F567BA" w:rsidP="00F567BA">
      <w:pPr>
        <w:jc w:val="both"/>
        <w:rPr>
          <w:rFonts w:ascii="Arial" w:hAnsi="Arial" w:cs="Arial"/>
          <w:iCs/>
          <w:sz w:val="22"/>
          <w:szCs w:val="22"/>
        </w:rPr>
      </w:pPr>
    </w:p>
    <w:p w14:paraId="401E8835" w14:textId="11E04CCB" w:rsidR="00AD048C" w:rsidRPr="004343B7" w:rsidRDefault="00EC39B5" w:rsidP="004343B7">
      <w:pPr>
        <w:pStyle w:val="Prrafodelista"/>
        <w:numPr>
          <w:ilvl w:val="0"/>
          <w:numId w:val="13"/>
        </w:numPr>
        <w:jc w:val="both"/>
        <w:rPr>
          <w:rFonts w:cs="Arial"/>
          <w:iCs/>
          <w:sz w:val="22"/>
          <w:szCs w:val="22"/>
        </w:rPr>
      </w:pPr>
      <w:r w:rsidRPr="00E25783">
        <w:rPr>
          <w:rFonts w:cs="Arial"/>
          <w:iCs/>
          <w:sz w:val="22"/>
          <w:szCs w:val="22"/>
        </w:rPr>
        <w:t>La liquidación debe tener en cuenta que, en el caso de los trabajadores independientes, les corresponde asumir el aporte en las mismas condiciones de los trabajadores dependientes (4%) y el excedente del (8.5%) estará a cargo de la respectiva EPS.</w:t>
      </w:r>
    </w:p>
    <w:p w14:paraId="1A05757A" w14:textId="77777777" w:rsidR="007452B0" w:rsidRPr="00E25783" w:rsidRDefault="007452B0" w:rsidP="00946F11">
      <w:pPr>
        <w:jc w:val="center"/>
        <w:rPr>
          <w:rFonts w:ascii="Arial" w:hAnsi="Arial" w:cs="Arial"/>
          <w:b/>
          <w:bCs/>
          <w:sz w:val="22"/>
          <w:szCs w:val="22"/>
        </w:rPr>
      </w:pPr>
    </w:p>
    <w:p w14:paraId="1F6C113D" w14:textId="5FCAF7FC" w:rsidR="00491523" w:rsidRPr="00E25783" w:rsidRDefault="00491523" w:rsidP="00B574B4">
      <w:pPr>
        <w:jc w:val="center"/>
        <w:rPr>
          <w:rFonts w:ascii="Arial" w:hAnsi="Arial" w:cs="Arial"/>
          <w:b/>
          <w:bCs/>
          <w:iCs/>
          <w:sz w:val="22"/>
          <w:szCs w:val="22"/>
        </w:rPr>
      </w:pPr>
      <w:r w:rsidRPr="00E25783">
        <w:rPr>
          <w:rFonts w:ascii="Arial" w:hAnsi="Arial" w:cs="Arial"/>
          <w:b/>
          <w:bCs/>
          <w:iCs/>
          <w:sz w:val="22"/>
          <w:szCs w:val="22"/>
        </w:rPr>
        <w:t>TITULO</w:t>
      </w:r>
      <w:r w:rsidR="00046A99">
        <w:rPr>
          <w:rFonts w:ascii="Arial" w:hAnsi="Arial" w:cs="Arial"/>
          <w:b/>
          <w:bCs/>
          <w:iCs/>
          <w:sz w:val="22"/>
          <w:szCs w:val="22"/>
        </w:rPr>
        <w:t xml:space="preserve"> IV</w:t>
      </w:r>
    </w:p>
    <w:p w14:paraId="113CBA46" w14:textId="26E0B8A5" w:rsidR="00491523" w:rsidRPr="00E25783" w:rsidRDefault="00491523" w:rsidP="00B574B4">
      <w:pPr>
        <w:jc w:val="center"/>
        <w:rPr>
          <w:rFonts w:ascii="Arial" w:hAnsi="Arial" w:cs="Arial"/>
          <w:b/>
          <w:bCs/>
          <w:iCs/>
          <w:sz w:val="22"/>
          <w:szCs w:val="22"/>
        </w:rPr>
      </w:pPr>
      <w:r w:rsidRPr="00E25783">
        <w:rPr>
          <w:rFonts w:ascii="Arial" w:hAnsi="Arial" w:cs="Arial"/>
          <w:b/>
          <w:bCs/>
          <w:iCs/>
          <w:sz w:val="22"/>
          <w:szCs w:val="22"/>
        </w:rPr>
        <w:t>RESULTADO</w:t>
      </w:r>
    </w:p>
    <w:p w14:paraId="161868C9" w14:textId="4178AE80" w:rsidR="008730E4" w:rsidRPr="00E25783" w:rsidRDefault="008730E4" w:rsidP="00B574B4">
      <w:pPr>
        <w:jc w:val="center"/>
        <w:rPr>
          <w:rFonts w:ascii="Arial" w:hAnsi="Arial" w:cs="Arial"/>
          <w:b/>
          <w:bCs/>
          <w:iCs/>
          <w:sz w:val="22"/>
          <w:szCs w:val="22"/>
        </w:rPr>
      </w:pPr>
    </w:p>
    <w:p w14:paraId="4DCB4947" w14:textId="13885B46" w:rsidR="008730E4" w:rsidRPr="00E25783" w:rsidRDefault="008730E4" w:rsidP="00B574B4">
      <w:pPr>
        <w:jc w:val="center"/>
        <w:rPr>
          <w:rFonts w:ascii="Arial" w:hAnsi="Arial" w:cs="Arial"/>
          <w:b/>
          <w:bCs/>
          <w:iCs/>
          <w:sz w:val="22"/>
          <w:szCs w:val="22"/>
        </w:rPr>
      </w:pPr>
      <w:r w:rsidRPr="00E25783">
        <w:rPr>
          <w:rFonts w:ascii="Arial" w:hAnsi="Arial" w:cs="Arial"/>
          <w:b/>
          <w:bCs/>
          <w:iCs/>
          <w:sz w:val="22"/>
          <w:szCs w:val="22"/>
        </w:rPr>
        <w:t xml:space="preserve">Sección I </w:t>
      </w:r>
    </w:p>
    <w:p w14:paraId="71225063" w14:textId="592DCEBB" w:rsidR="008730E4" w:rsidRPr="00E25783" w:rsidRDefault="008730E4" w:rsidP="00B574B4">
      <w:pPr>
        <w:jc w:val="center"/>
        <w:rPr>
          <w:rFonts w:ascii="Arial" w:hAnsi="Arial" w:cs="Arial"/>
          <w:b/>
          <w:bCs/>
          <w:iCs/>
          <w:sz w:val="22"/>
          <w:szCs w:val="22"/>
        </w:rPr>
      </w:pPr>
      <w:r w:rsidRPr="00E25783">
        <w:rPr>
          <w:rFonts w:ascii="Arial" w:hAnsi="Arial" w:cs="Arial"/>
          <w:b/>
          <w:bCs/>
          <w:iCs/>
          <w:sz w:val="22"/>
          <w:szCs w:val="22"/>
        </w:rPr>
        <w:t>Régimen contributivo</w:t>
      </w:r>
    </w:p>
    <w:p w14:paraId="6797DD95" w14:textId="481C92EA" w:rsidR="00491523" w:rsidRPr="00E25783" w:rsidRDefault="00491523" w:rsidP="00497CCC">
      <w:pPr>
        <w:jc w:val="both"/>
        <w:rPr>
          <w:rFonts w:ascii="Arial" w:hAnsi="Arial" w:cs="Arial"/>
          <w:i/>
          <w:sz w:val="22"/>
          <w:szCs w:val="22"/>
        </w:rPr>
      </w:pPr>
    </w:p>
    <w:p w14:paraId="5C1E8B2E" w14:textId="7FD022E2" w:rsidR="002B14D7" w:rsidRPr="00E25783" w:rsidRDefault="002B14D7" w:rsidP="00497CCC">
      <w:pPr>
        <w:jc w:val="both"/>
        <w:rPr>
          <w:rFonts w:ascii="Arial" w:hAnsi="Arial" w:cs="Arial"/>
          <w:iCs/>
          <w:sz w:val="22"/>
          <w:szCs w:val="22"/>
        </w:rPr>
      </w:pPr>
      <w:r w:rsidRPr="00E25783">
        <w:rPr>
          <w:rFonts w:ascii="Arial" w:hAnsi="Arial" w:cs="Arial"/>
          <w:b/>
          <w:bCs/>
          <w:iCs/>
          <w:sz w:val="22"/>
          <w:szCs w:val="22"/>
        </w:rPr>
        <w:t xml:space="preserve">Artículo </w:t>
      </w:r>
      <w:r w:rsidR="008F7FDB" w:rsidRPr="00E25783">
        <w:rPr>
          <w:rFonts w:ascii="Arial" w:hAnsi="Arial" w:cs="Arial"/>
          <w:b/>
          <w:bCs/>
          <w:iCs/>
          <w:sz w:val="22"/>
          <w:szCs w:val="22"/>
        </w:rPr>
        <w:t>1</w:t>
      </w:r>
      <w:r w:rsidR="00411C74" w:rsidRPr="00E25783">
        <w:rPr>
          <w:rFonts w:ascii="Arial" w:hAnsi="Arial" w:cs="Arial"/>
          <w:b/>
          <w:bCs/>
          <w:iCs/>
          <w:sz w:val="22"/>
          <w:szCs w:val="22"/>
        </w:rPr>
        <w:t>7</w:t>
      </w:r>
      <w:r w:rsidRPr="00E25783">
        <w:rPr>
          <w:rFonts w:ascii="Arial" w:hAnsi="Arial" w:cs="Arial"/>
          <w:b/>
          <w:bCs/>
          <w:iCs/>
          <w:sz w:val="22"/>
          <w:szCs w:val="22"/>
        </w:rPr>
        <w:t>.</w:t>
      </w:r>
      <w:r w:rsidRPr="00E25783">
        <w:rPr>
          <w:rFonts w:ascii="Arial" w:hAnsi="Arial" w:cs="Arial"/>
          <w:i/>
          <w:sz w:val="22"/>
          <w:szCs w:val="22"/>
        </w:rPr>
        <w:t xml:space="preserve"> Resultado. </w:t>
      </w:r>
      <w:r w:rsidRPr="00E25783">
        <w:rPr>
          <w:rFonts w:ascii="Arial" w:hAnsi="Arial" w:cs="Arial"/>
          <w:iCs/>
          <w:sz w:val="22"/>
          <w:szCs w:val="22"/>
        </w:rPr>
        <w:t xml:space="preserve">El resultado de las validaciones efectuadas por la ADRES, será: </w:t>
      </w:r>
    </w:p>
    <w:p w14:paraId="1ACE3BE7" w14:textId="77777777" w:rsidR="002B14D7" w:rsidRPr="00E25783" w:rsidRDefault="002B14D7" w:rsidP="00497CCC">
      <w:pPr>
        <w:jc w:val="both"/>
        <w:rPr>
          <w:rFonts w:ascii="Arial" w:hAnsi="Arial" w:cs="Arial"/>
          <w:iCs/>
          <w:sz w:val="22"/>
          <w:szCs w:val="22"/>
        </w:rPr>
      </w:pPr>
    </w:p>
    <w:p w14:paraId="74DCDEBD" w14:textId="1B329A4E" w:rsidR="002B14D7" w:rsidRPr="00E25783" w:rsidRDefault="002B14D7" w:rsidP="00F87BC5">
      <w:pPr>
        <w:pStyle w:val="Prrafodelista"/>
        <w:numPr>
          <w:ilvl w:val="0"/>
          <w:numId w:val="11"/>
        </w:numPr>
        <w:ind w:left="360"/>
        <w:jc w:val="both"/>
        <w:rPr>
          <w:rFonts w:cs="Arial"/>
          <w:i/>
          <w:sz w:val="22"/>
          <w:szCs w:val="22"/>
        </w:rPr>
      </w:pPr>
      <w:r w:rsidRPr="00E25783">
        <w:rPr>
          <w:rFonts w:cs="Arial"/>
          <w:i/>
          <w:sz w:val="22"/>
          <w:szCs w:val="22"/>
        </w:rPr>
        <w:t>Aprobad</w:t>
      </w:r>
      <w:r w:rsidR="008A6529" w:rsidRPr="00E25783">
        <w:rPr>
          <w:rFonts w:cs="Arial"/>
          <w:i/>
          <w:sz w:val="22"/>
          <w:szCs w:val="22"/>
        </w:rPr>
        <w:t>a</w:t>
      </w:r>
      <w:r w:rsidRPr="00E25783">
        <w:rPr>
          <w:rFonts w:cs="Arial"/>
          <w:i/>
          <w:sz w:val="22"/>
          <w:szCs w:val="22"/>
        </w:rPr>
        <w:t xml:space="preserve">. </w:t>
      </w:r>
      <w:r w:rsidRPr="00E25783">
        <w:rPr>
          <w:rFonts w:cs="Arial"/>
          <w:iCs/>
          <w:sz w:val="22"/>
          <w:szCs w:val="22"/>
        </w:rPr>
        <w:t>Cuando la solicitud cumpla con todos los requisitos señalados por la normativa vigente y la liquidación efectuada</w:t>
      </w:r>
      <w:r w:rsidR="00857D63" w:rsidRPr="00E25783">
        <w:rPr>
          <w:rFonts w:cs="Arial"/>
          <w:iCs/>
          <w:sz w:val="22"/>
          <w:szCs w:val="22"/>
        </w:rPr>
        <w:t xml:space="preserve"> por la</w:t>
      </w:r>
      <w:r w:rsidRPr="00E25783">
        <w:rPr>
          <w:rFonts w:cs="Arial"/>
          <w:iCs/>
          <w:sz w:val="22"/>
          <w:szCs w:val="22"/>
        </w:rPr>
        <w:t xml:space="preserve"> EPS o </w:t>
      </w:r>
      <w:r w:rsidR="00EC7832" w:rsidRPr="00E25783">
        <w:rPr>
          <w:rFonts w:cs="Arial"/>
          <w:iCs/>
          <w:sz w:val="22"/>
          <w:szCs w:val="22"/>
        </w:rPr>
        <w:t>EAS</w:t>
      </w:r>
      <w:r w:rsidRPr="00E25783">
        <w:rPr>
          <w:rFonts w:cs="Arial"/>
          <w:iCs/>
          <w:sz w:val="22"/>
          <w:szCs w:val="22"/>
        </w:rPr>
        <w:t xml:space="preserve"> sea correcta.</w:t>
      </w:r>
      <w:r w:rsidR="004A7602" w:rsidRPr="00E25783">
        <w:rPr>
          <w:rFonts w:cs="Arial"/>
          <w:iCs/>
          <w:sz w:val="22"/>
          <w:szCs w:val="22"/>
        </w:rPr>
        <w:t xml:space="preserve"> </w:t>
      </w:r>
    </w:p>
    <w:p w14:paraId="5859DFFC" w14:textId="77777777" w:rsidR="002B14D7" w:rsidRPr="00E25783" w:rsidRDefault="002B14D7" w:rsidP="00781D1E">
      <w:pPr>
        <w:pStyle w:val="Prrafodelista"/>
        <w:ind w:left="360"/>
        <w:jc w:val="both"/>
        <w:rPr>
          <w:rFonts w:cs="Arial"/>
          <w:i/>
          <w:sz w:val="22"/>
          <w:szCs w:val="22"/>
        </w:rPr>
      </w:pPr>
    </w:p>
    <w:p w14:paraId="0AF2B2F9" w14:textId="6FAF9F03" w:rsidR="002B14D7" w:rsidRPr="00E25783" w:rsidRDefault="00B036E8" w:rsidP="00F87BC5">
      <w:pPr>
        <w:pStyle w:val="Prrafodelista"/>
        <w:numPr>
          <w:ilvl w:val="0"/>
          <w:numId w:val="11"/>
        </w:numPr>
        <w:ind w:left="360"/>
        <w:jc w:val="both"/>
        <w:rPr>
          <w:rFonts w:cs="Arial"/>
          <w:i/>
          <w:sz w:val="22"/>
          <w:szCs w:val="22"/>
        </w:rPr>
      </w:pPr>
      <w:r w:rsidRPr="00E25783">
        <w:rPr>
          <w:rFonts w:cs="Arial"/>
          <w:i/>
          <w:sz w:val="22"/>
          <w:szCs w:val="22"/>
        </w:rPr>
        <w:t>Negada</w:t>
      </w:r>
      <w:r w:rsidR="002B14D7" w:rsidRPr="00E25783">
        <w:rPr>
          <w:rFonts w:cs="Arial"/>
          <w:i/>
          <w:sz w:val="22"/>
          <w:szCs w:val="22"/>
        </w:rPr>
        <w:t>.</w:t>
      </w:r>
      <w:r w:rsidR="00781D1E" w:rsidRPr="00E25783">
        <w:rPr>
          <w:rFonts w:cs="Arial"/>
          <w:i/>
          <w:sz w:val="22"/>
          <w:szCs w:val="22"/>
        </w:rPr>
        <w:t xml:space="preserve"> </w:t>
      </w:r>
      <w:r w:rsidR="00894D05" w:rsidRPr="00E25783">
        <w:rPr>
          <w:rFonts w:cs="Arial"/>
          <w:iCs/>
          <w:sz w:val="22"/>
          <w:szCs w:val="22"/>
        </w:rPr>
        <w:t>Cuando la información reportada no cumpl</w:t>
      </w:r>
      <w:r w:rsidR="007452B0" w:rsidRPr="00E25783">
        <w:rPr>
          <w:rFonts w:cs="Arial"/>
          <w:iCs/>
          <w:sz w:val="22"/>
          <w:szCs w:val="22"/>
        </w:rPr>
        <w:t>a</w:t>
      </w:r>
      <w:r w:rsidR="00894D05" w:rsidRPr="00E25783">
        <w:rPr>
          <w:rFonts w:cs="Arial"/>
          <w:iCs/>
          <w:sz w:val="22"/>
          <w:szCs w:val="22"/>
        </w:rPr>
        <w:t xml:space="preserve"> con las validaciones establecidas en el </w:t>
      </w:r>
      <w:r w:rsidR="00365947" w:rsidRPr="00E25783">
        <w:rPr>
          <w:rFonts w:cs="Arial"/>
          <w:iCs/>
          <w:sz w:val="22"/>
          <w:szCs w:val="22"/>
        </w:rPr>
        <w:t>A</w:t>
      </w:r>
      <w:r w:rsidR="00894D05" w:rsidRPr="00E25783">
        <w:rPr>
          <w:rFonts w:cs="Arial"/>
          <w:iCs/>
          <w:sz w:val="22"/>
          <w:szCs w:val="22"/>
        </w:rPr>
        <w:t xml:space="preserve">nexo </w:t>
      </w:r>
      <w:r w:rsidR="00EC7832" w:rsidRPr="00E25783">
        <w:rPr>
          <w:rFonts w:cs="Arial"/>
          <w:iCs/>
          <w:sz w:val="22"/>
          <w:szCs w:val="22"/>
        </w:rPr>
        <w:t>3</w:t>
      </w:r>
      <w:r w:rsidR="00894D05" w:rsidRPr="00E25783">
        <w:rPr>
          <w:rFonts w:cs="Arial"/>
          <w:iCs/>
          <w:sz w:val="22"/>
          <w:szCs w:val="22"/>
        </w:rPr>
        <w:t xml:space="preserve"> de la presente </w:t>
      </w:r>
      <w:r w:rsidR="007452B0" w:rsidRPr="00E25783">
        <w:rPr>
          <w:rFonts w:cs="Arial"/>
          <w:iCs/>
          <w:sz w:val="22"/>
          <w:szCs w:val="22"/>
        </w:rPr>
        <w:t>R</w:t>
      </w:r>
      <w:r w:rsidR="00894D05" w:rsidRPr="00E25783">
        <w:rPr>
          <w:rFonts w:cs="Arial"/>
          <w:iCs/>
          <w:sz w:val="22"/>
          <w:szCs w:val="22"/>
        </w:rPr>
        <w:t>esolución</w:t>
      </w:r>
      <w:r w:rsidR="00365947" w:rsidRPr="00E25783">
        <w:rPr>
          <w:rFonts w:cs="Arial"/>
          <w:iCs/>
          <w:sz w:val="22"/>
          <w:szCs w:val="22"/>
        </w:rPr>
        <w:t xml:space="preserve"> y da lugar a la imposición de una glosa. </w:t>
      </w:r>
    </w:p>
    <w:p w14:paraId="448ADEC8" w14:textId="110923D9" w:rsidR="00B61201" w:rsidRPr="00E25783" w:rsidRDefault="00B61201" w:rsidP="00497CCC">
      <w:pPr>
        <w:jc w:val="both"/>
        <w:rPr>
          <w:rFonts w:ascii="Arial" w:hAnsi="Arial" w:cs="Arial"/>
          <w:b/>
          <w:bCs/>
          <w:iCs/>
          <w:sz w:val="22"/>
          <w:szCs w:val="22"/>
        </w:rPr>
      </w:pPr>
    </w:p>
    <w:p w14:paraId="68FBF7C6" w14:textId="1B57E660" w:rsidR="00F70D6F" w:rsidRPr="00E25783" w:rsidRDefault="00F70D6F" w:rsidP="0038469B">
      <w:pPr>
        <w:jc w:val="both"/>
        <w:rPr>
          <w:rFonts w:ascii="Arial" w:hAnsi="Arial" w:cs="Arial"/>
          <w:iCs/>
          <w:sz w:val="22"/>
          <w:szCs w:val="22"/>
        </w:rPr>
      </w:pPr>
      <w:r w:rsidRPr="00E25783">
        <w:rPr>
          <w:rFonts w:ascii="Arial" w:hAnsi="Arial" w:cs="Arial"/>
          <w:b/>
          <w:bCs/>
          <w:iCs/>
          <w:sz w:val="22"/>
          <w:szCs w:val="22"/>
        </w:rPr>
        <w:lastRenderedPageBreak/>
        <w:t xml:space="preserve">Artículo </w:t>
      </w:r>
      <w:r w:rsidR="008F7FDB" w:rsidRPr="00E25783">
        <w:rPr>
          <w:rFonts w:ascii="Arial" w:hAnsi="Arial" w:cs="Arial"/>
          <w:b/>
          <w:bCs/>
          <w:iCs/>
          <w:sz w:val="22"/>
          <w:szCs w:val="22"/>
        </w:rPr>
        <w:t>1</w:t>
      </w:r>
      <w:r w:rsidR="00411C74" w:rsidRPr="00E25783">
        <w:rPr>
          <w:rFonts w:ascii="Arial" w:hAnsi="Arial" w:cs="Arial"/>
          <w:b/>
          <w:bCs/>
          <w:iCs/>
          <w:sz w:val="22"/>
          <w:szCs w:val="22"/>
        </w:rPr>
        <w:t>8</w:t>
      </w:r>
      <w:r w:rsidRPr="00E25783">
        <w:rPr>
          <w:rFonts w:ascii="Arial" w:hAnsi="Arial" w:cs="Arial"/>
          <w:b/>
          <w:bCs/>
          <w:iCs/>
          <w:sz w:val="22"/>
          <w:szCs w:val="22"/>
        </w:rPr>
        <w:t>.</w:t>
      </w:r>
      <w:r w:rsidRPr="00E25783">
        <w:rPr>
          <w:rFonts w:ascii="Arial" w:hAnsi="Arial" w:cs="Arial"/>
          <w:iCs/>
          <w:sz w:val="22"/>
          <w:szCs w:val="22"/>
        </w:rPr>
        <w:t xml:space="preserve"> </w:t>
      </w:r>
      <w:r w:rsidRPr="00E25783">
        <w:rPr>
          <w:rFonts w:ascii="Arial" w:hAnsi="Arial" w:cs="Arial"/>
          <w:i/>
          <w:sz w:val="22"/>
          <w:szCs w:val="22"/>
        </w:rPr>
        <w:t>Publicación</w:t>
      </w:r>
      <w:r w:rsidR="00365947" w:rsidRPr="00E25783">
        <w:rPr>
          <w:rFonts w:ascii="Arial" w:hAnsi="Arial" w:cs="Arial"/>
          <w:i/>
          <w:sz w:val="22"/>
          <w:szCs w:val="22"/>
        </w:rPr>
        <w:t xml:space="preserve"> del resultado</w:t>
      </w:r>
      <w:r w:rsidRPr="00E25783">
        <w:rPr>
          <w:rFonts w:ascii="Arial" w:hAnsi="Arial" w:cs="Arial"/>
          <w:i/>
          <w:sz w:val="22"/>
          <w:szCs w:val="22"/>
        </w:rPr>
        <w:t>.</w:t>
      </w:r>
      <w:r w:rsidRPr="00E25783">
        <w:rPr>
          <w:rFonts w:ascii="Arial" w:hAnsi="Arial" w:cs="Arial"/>
          <w:iCs/>
          <w:sz w:val="22"/>
          <w:szCs w:val="22"/>
        </w:rPr>
        <w:t xml:space="preserve"> La ADRES publicará para las EPS y </w:t>
      </w:r>
      <w:r w:rsidR="00EC7832" w:rsidRPr="00E25783">
        <w:rPr>
          <w:rFonts w:ascii="Arial" w:hAnsi="Arial" w:cs="Arial"/>
          <w:iCs/>
          <w:sz w:val="22"/>
          <w:szCs w:val="22"/>
        </w:rPr>
        <w:t>EAS</w:t>
      </w:r>
      <w:r w:rsidRPr="00E25783">
        <w:rPr>
          <w:rFonts w:ascii="Arial" w:hAnsi="Arial" w:cs="Arial"/>
          <w:iCs/>
          <w:sz w:val="22"/>
          <w:szCs w:val="22"/>
        </w:rPr>
        <w:t xml:space="preserve">, </w:t>
      </w:r>
      <w:r w:rsidR="007452B0" w:rsidRPr="00E25783">
        <w:rPr>
          <w:rFonts w:ascii="Arial" w:hAnsi="Arial" w:cs="Arial"/>
          <w:iCs/>
          <w:sz w:val="22"/>
          <w:szCs w:val="22"/>
        </w:rPr>
        <w:t>en</w:t>
      </w:r>
      <w:r w:rsidRPr="00E25783">
        <w:rPr>
          <w:rFonts w:ascii="Arial" w:hAnsi="Arial" w:cs="Arial"/>
          <w:iCs/>
          <w:sz w:val="22"/>
          <w:szCs w:val="22"/>
        </w:rPr>
        <w:t xml:space="preserve"> la herramienta tecnológica dispuesta y en los cinco (5) días hábiles siguientes a la presentación de</w:t>
      </w:r>
      <w:r w:rsidR="00857D63" w:rsidRPr="00E25783">
        <w:rPr>
          <w:rFonts w:ascii="Arial" w:hAnsi="Arial" w:cs="Arial"/>
          <w:iCs/>
          <w:sz w:val="22"/>
          <w:szCs w:val="22"/>
        </w:rPr>
        <w:t xml:space="preserve"> la solicitud</w:t>
      </w:r>
      <w:r w:rsidRPr="00E25783">
        <w:rPr>
          <w:rFonts w:ascii="Arial" w:hAnsi="Arial" w:cs="Arial"/>
          <w:iCs/>
          <w:sz w:val="22"/>
          <w:szCs w:val="22"/>
        </w:rPr>
        <w:t xml:space="preserve"> </w:t>
      </w:r>
      <w:r w:rsidR="00471EE4">
        <w:rPr>
          <w:rFonts w:ascii="Arial" w:hAnsi="Arial" w:cs="Arial"/>
          <w:iCs/>
          <w:sz w:val="22"/>
          <w:szCs w:val="22"/>
        </w:rPr>
        <w:t xml:space="preserve">de </w:t>
      </w:r>
      <w:r w:rsidRPr="00E25783">
        <w:rPr>
          <w:rFonts w:ascii="Arial" w:hAnsi="Arial" w:cs="Arial"/>
          <w:iCs/>
          <w:sz w:val="22"/>
          <w:szCs w:val="22"/>
        </w:rPr>
        <w:t xml:space="preserve">cobro de licencias de maternidad y paternidad, el detalle de los registros aprobados y </w:t>
      </w:r>
      <w:r w:rsidR="00337BBE" w:rsidRPr="00E25783">
        <w:rPr>
          <w:rFonts w:ascii="Arial" w:hAnsi="Arial" w:cs="Arial"/>
          <w:iCs/>
          <w:sz w:val="22"/>
          <w:szCs w:val="22"/>
        </w:rPr>
        <w:t>no aprobados</w:t>
      </w:r>
      <w:r w:rsidRPr="00E25783">
        <w:rPr>
          <w:rFonts w:ascii="Arial" w:hAnsi="Arial" w:cs="Arial"/>
          <w:iCs/>
          <w:sz w:val="22"/>
          <w:szCs w:val="22"/>
        </w:rPr>
        <w:t xml:space="preserve"> en el archivo “PRESTLIC”, con la estructura prevista en el anexo técnico 1 de</w:t>
      </w:r>
      <w:r w:rsidR="00E71BC4">
        <w:rPr>
          <w:rFonts w:ascii="Arial" w:hAnsi="Arial" w:cs="Arial"/>
          <w:iCs/>
          <w:sz w:val="22"/>
          <w:szCs w:val="22"/>
        </w:rPr>
        <w:t xml:space="preserve"> este </w:t>
      </w:r>
      <w:r w:rsidRPr="00E25783">
        <w:rPr>
          <w:rFonts w:ascii="Arial" w:hAnsi="Arial" w:cs="Arial"/>
          <w:iCs/>
          <w:sz w:val="22"/>
          <w:szCs w:val="22"/>
        </w:rPr>
        <w:t xml:space="preserve">acto administrativo, según corresponda y el </w:t>
      </w:r>
      <w:r w:rsidRPr="00E25783">
        <w:rPr>
          <w:rFonts w:ascii="Arial" w:hAnsi="Arial" w:cs="Arial"/>
          <w:i/>
          <w:sz w:val="22"/>
          <w:szCs w:val="22"/>
        </w:rPr>
        <w:t>“Formulario de presentación y cobro de prestaciones económicas</w:t>
      </w:r>
      <w:r w:rsidR="002C2305" w:rsidRPr="00E25783">
        <w:rPr>
          <w:rFonts w:ascii="Arial" w:hAnsi="Arial" w:cs="Arial"/>
          <w:i/>
          <w:sz w:val="22"/>
          <w:szCs w:val="22"/>
        </w:rPr>
        <w:t>”</w:t>
      </w:r>
      <w:r w:rsidRPr="00E25783">
        <w:rPr>
          <w:rFonts w:ascii="Arial" w:hAnsi="Arial" w:cs="Arial"/>
          <w:iCs/>
          <w:sz w:val="22"/>
          <w:szCs w:val="22"/>
        </w:rPr>
        <w:t xml:space="preserve"> y </w:t>
      </w:r>
      <w:r w:rsidRPr="00E25783">
        <w:rPr>
          <w:rFonts w:ascii="Arial" w:hAnsi="Arial" w:cs="Arial"/>
          <w:i/>
          <w:sz w:val="22"/>
          <w:szCs w:val="22"/>
        </w:rPr>
        <w:t>“Formulario de certificación de prestaciones económicas</w:t>
      </w:r>
      <w:r w:rsidR="004A7602" w:rsidRPr="00E25783">
        <w:rPr>
          <w:rFonts w:ascii="Arial" w:hAnsi="Arial" w:cs="Arial"/>
          <w:i/>
          <w:sz w:val="22"/>
          <w:szCs w:val="22"/>
        </w:rPr>
        <w:t xml:space="preserve"> </w:t>
      </w:r>
      <w:r w:rsidRPr="00E25783">
        <w:rPr>
          <w:rFonts w:ascii="Arial" w:hAnsi="Arial" w:cs="Arial"/>
          <w:i/>
          <w:sz w:val="22"/>
          <w:szCs w:val="22"/>
        </w:rPr>
        <w:t>pagadas por cumplimiento de fallos de tutela”</w:t>
      </w:r>
      <w:r w:rsidRPr="00E25783">
        <w:rPr>
          <w:rFonts w:ascii="Arial" w:hAnsi="Arial" w:cs="Arial"/>
          <w:iCs/>
          <w:sz w:val="22"/>
          <w:szCs w:val="22"/>
        </w:rPr>
        <w:t xml:space="preserve"> adoptado en el anexo técnico </w:t>
      </w:r>
      <w:r w:rsidR="00EC7832" w:rsidRPr="00E25783">
        <w:rPr>
          <w:rFonts w:ascii="Arial" w:hAnsi="Arial" w:cs="Arial"/>
          <w:iCs/>
          <w:sz w:val="22"/>
          <w:szCs w:val="22"/>
        </w:rPr>
        <w:t>2</w:t>
      </w:r>
      <w:r w:rsidRPr="00E25783">
        <w:rPr>
          <w:rFonts w:ascii="Arial" w:hAnsi="Arial" w:cs="Arial"/>
          <w:iCs/>
          <w:sz w:val="22"/>
          <w:szCs w:val="22"/>
        </w:rPr>
        <w:t xml:space="preserve"> de </w:t>
      </w:r>
      <w:r w:rsidR="00E71BC4">
        <w:rPr>
          <w:rFonts w:ascii="Arial" w:hAnsi="Arial" w:cs="Arial"/>
          <w:iCs/>
          <w:sz w:val="22"/>
          <w:szCs w:val="22"/>
        </w:rPr>
        <w:t>esta</w:t>
      </w:r>
      <w:r w:rsidRPr="00E25783">
        <w:rPr>
          <w:rFonts w:ascii="Arial" w:hAnsi="Arial" w:cs="Arial"/>
          <w:iCs/>
          <w:sz w:val="22"/>
          <w:szCs w:val="22"/>
        </w:rPr>
        <w:t xml:space="preserve"> </w:t>
      </w:r>
      <w:r w:rsidR="007452B0" w:rsidRPr="00E25783">
        <w:rPr>
          <w:rFonts w:ascii="Arial" w:hAnsi="Arial" w:cs="Arial"/>
          <w:iCs/>
          <w:sz w:val="22"/>
          <w:szCs w:val="22"/>
        </w:rPr>
        <w:t>R</w:t>
      </w:r>
      <w:r w:rsidRPr="00E25783">
        <w:rPr>
          <w:rFonts w:ascii="Arial" w:hAnsi="Arial" w:cs="Arial"/>
          <w:iCs/>
          <w:sz w:val="22"/>
          <w:szCs w:val="22"/>
        </w:rPr>
        <w:t>esolución</w:t>
      </w:r>
      <w:r w:rsidR="00814DA5" w:rsidRPr="00E25783">
        <w:rPr>
          <w:rFonts w:ascii="Arial" w:hAnsi="Arial" w:cs="Arial"/>
          <w:iCs/>
          <w:sz w:val="22"/>
          <w:szCs w:val="22"/>
        </w:rPr>
        <w:t>.</w:t>
      </w:r>
      <w:r w:rsidRPr="00E25783">
        <w:rPr>
          <w:rFonts w:ascii="Arial" w:hAnsi="Arial" w:cs="Arial"/>
          <w:iCs/>
          <w:sz w:val="22"/>
          <w:szCs w:val="22"/>
        </w:rPr>
        <w:t xml:space="preserve"> </w:t>
      </w:r>
    </w:p>
    <w:p w14:paraId="0673F473" w14:textId="77777777" w:rsidR="00F70D6F" w:rsidRPr="00E25783" w:rsidRDefault="00F70D6F" w:rsidP="00497CCC">
      <w:pPr>
        <w:jc w:val="both"/>
        <w:rPr>
          <w:rFonts w:ascii="Arial" w:hAnsi="Arial" w:cs="Arial"/>
          <w:iCs/>
          <w:sz w:val="22"/>
          <w:szCs w:val="22"/>
        </w:rPr>
      </w:pPr>
    </w:p>
    <w:p w14:paraId="1A951ECD" w14:textId="7D7A5608" w:rsidR="00F70D6F" w:rsidRPr="00E25783" w:rsidRDefault="00814DA5" w:rsidP="00497CCC">
      <w:pPr>
        <w:jc w:val="both"/>
        <w:rPr>
          <w:rFonts w:ascii="Arial" w:hAnsi="Arial" w:cs="Arial"/>
          <w:iCs/>
          <w:sz w:val="22"/>
          <w:szCs w:val="22"/>
        </w:rPr>
      </w:pPr>
      <w:r w:rsidRPr="00E25783">
        <w:rPr>
          <w:rFonts w:ascii="Arial" w:hAnsi="Arial" w:cs="Arial"/>
          <w:iCs/>
          <w:sz w:val="22"/>
          <w:szCs w:val="22"/>
        </w:rPr>
        <w:t>L</w:t>
      </w:r>
      <w:r w:rsidR="00F70D6F" w:rsidRPr="00E25783">
        <w:rPr>
          <w:rFonts w:ascii="Arial" w:hAnsi="Arial" w:cs="Arial"/>
          <w:iCs/>
          <w:sz w:val="22"/>
          <w:szCs w:val="22"/>
        </w:rPr>
        <w:t xml:space="preserve">as </w:t>
      </w:r>
      <w:r w:rsidRPr="00E25783">
        <w:rPr>
          <w:rFonts w:ascii="Arial" w:hAnsi="Arial" w:cs="Arial"/>
          <w:iCs/>
          <w:sz w:val="22"/>
          <w:szCs w:val="22"/>
        </w:rPr>
        <w:t>glosa</w:t>
      </w:r>
      <w:r w:rsidR="00365947" w:rsidRPr="00E25783">
        <w:rPr>
          <w:rFonts w:ascii="Arial" w:hAnsi="Arial" w:cs="Arial"/>
          <w:iCs/>
          <w:sz w:val="22"/>
          <w:szCs w:val="22"/>
        </w:rPr>
        <w:t>s</w:t>
      </w:r>
      <w:r w:rsidRPr="00E25783">
        <w:rPr>
          <w:rFonts w:ascii="Arial" w:hAnsi="Arial" w:cs="Arial"/>
          <w:iCs/>
          <w:sz w:val="22"/>
          <w:szCs w:val="22"/>
        </w:rPr>
        <w:t xml:space="preserve"> </w:t>
      </w:r>
      <w:r w:rsidR="00F70D6F" w:rsidRPr="00E25783">
        <w:rPr>
          <w:rFonts w:ascii="Arial" w:hAnsi="Arial" w:cs="Arial"/>
          <w:iCs/>
          <w:sz w:val="22"/>
          <w:szCs w:val="22"/>
        </w:rPr>
        <w:t xml:space="preserve">del proceso de prestaciones económicas son las previstas en el anexo técnico </w:t>
      </w:r>
      <w:r w:rsidR="00B036E8" w:rsidRPr="00E25783">
        <w:rPr>
          <w:rFonts w:ascii="Arial" w:hAnsi="Arial" w:cs="Arial"/>
          <w:iCs/>
          <w:sz w:val="22"/>
          <w:szCs w:val="22"/>
        </w:rPr>
        <w:t>2</w:t>
      </w:r>
      <w:r w:rsidR="00F70D6F" w:rsidRPr="00E25783">
        <w:rPr>
          <w:rFonts w:ascii="Arial" w:hAnsi="Arial" w:cs="Arial"/>
          <w:iCs/>
          <w:sz w:val="22"/>
          <w:szCs w:val="22"/>
        </w:rPr>
        <w:t xml:space="preserve"> del presente acto administrativo, mediante la herramienta tecnológica dispuesta.</w:t>
      </w:r>
    </w:p>
    <w:p w14:paraId="58C7983A" w14:textId="77777777" w:rsidR="00A33F07" w:rsidRPr="00E25783" w:rsidRDefault="00A33F07" w:rsidP="00497CCC">
      <w:pPr>
        <w:jc w:val="both"/>
        <w:rPr>
          <w:rFonts w:ascii="Arial" w:hAnsi="Arial" w:cs="Arial"/>
          <w:iCs/>
          <w:sz w:val="22"/>
          <w:szCs w:val="22"/>
        </w:rPr>
      </w:pPr>
    </w:p>
    <w:p w14:paraId="46FEF05A" w14:textId="206C4489" w:rsidR="004B7C6C" w:rsidRPr="00E25783" w:rsidRDefault="004B7C6C" w:rsidP="00497CCC">
      <w:pPr>
        <w:jc w:val="both"/>
        <w:rPr>
          <w:rFonts w:ascii="Arial" w:hAnsi="Arial" w:cs="Arial"/>
          <w:iCs/>
          <w:sz w:val="22"/>
          <w:szCs w:val="22"/>
        </w:rPr>
      </w:pPr>
      <w:r w:rsidRPr="00E25783">
        <w:rPr>
          <w:rFonts w:ascii="Arial" w:hAnsi="Arial" w:cs="Arial"/>
          <w:b/>
          <w:bCs/>
          <w:iCs/>
          <w:sz w:val="22"/>
          <w:szCs w:val="22"/>
        </w:rPr>
        <w:t xml:space="preserve">Artículo </w:t>
      </w:r>
      <w:r w:rsidR="008F7FDB" w:rsidRPr="00E25783">
        <w:rPr>
          <w:rFonts w:ascii="Arial" w:hAnsi="Arial" w:cs="Arial"/>
          <w:b/>
          <w:bCs/>
          <w:iCs/>
          <w:sz w:val="22"/>
          <w:szCs w:val="22"/>
        </w:rPr>
        <w:t>1</w:t>
      </w:r>
      <w:r w:rsidR="00411C74" w:rsidRPr="00E25783">
        <w:rPr>
          <w:rFonts w:ascii="Arial" w:hAnsi="Arial" w:cs="Arial"/>
          <w:b/>
          <w:bCs/>
          <w:iCs/>
          <w:sz w:val="22"/>
          <w:szCs w:val="22"/>
        </w:rPr>
        <w:t>9</w:t>
      </w:r>
      <w:r w:rsidRPr="00E25783">
        <w:rPr>
          <w:rFonts w:ascii="Arial" w:hAnsi="Arial" w:cs="Arial"/>
          <w:b/>
          <w:bCs/>
          <w:iCs/>
          <w:sz w:val="22"/>
          <w:szCs w:val="22"/>
        </w:rPr>
        <w:t xml:space="preserve">. </w:t>
      </w:r>
      <w:r w:rsidRPr="00E25783">
        <w:rPr>
          <w:rFonts w:ascii="Arial" w:hAnsi="Arial" w:cs="Arial"/>
          <w:i/>
          <w:sz w:val="22"/>
          <w:szCs w:val="22"/>
        </w:rPr>
        <w:t xml:space="preserve">Reconocimiento. </w:t>
      </w:r>
      <w:r w:rsidR="002B14D7" w:rsidRPr="00E25783">
        <w:rPr>
          <w:rFonts w:ascii="Arial" w:hAnsi="Arial" w:cs="Arial"/>
          <w:iCs/>
          <w:sz w:val="22"/>
          <w:szCs w:val="22"/>
        </w:rPr>
        <w:t>Las solicitudes</w:t>
      </w:r>
      <w:r w:rsidR="00BC3315" w:rsidRPr="00E25783">
        <w:rPr>
          <w:rFonts w:ascii="Arial" w:hAnsi="Arial" w:cs="Arial"/>
          <w:iCs/>
          <w:sz w:val="22"/>
          <w:szCs w:val="22"/>
        </w:rPr>
        <w:t xml:space="preserve"> de licencia</w:t>
      </w:r>
      <w:r w:rsidR="0036436F" w:rsidRPr="00E25783">
        <w:rPr>
          <w:rFonts w:ascii="Arial" w:hAnsi="Arial" w:cs="Arial"/>
          <w:iCs/>
          <w:sz w:val="22"/>
          <w:szCs w:val="22"/>
        </w:rPr>
        <w:t>s de maternidad y paternidad</w:t>
      </w:r>
      <w:r w:rsidR="002B14D7" w:rsidRPr="00E25783">
        <w:rPr>
          <w:rFonts w:ascii="Arial" w:hAnsi="Arial" w:cs="Arial"/>
          <w:iCs/>
          <w:sz w:val="22"/>
          <w:szCs w:val="22"/>
        </w:rPr>
        <w:t xml:space="preserve"> aprobadas mediante el proceso de prestaciones económicas serán objeto de pago por parte de la ADRES a la EPS o </w:t>
      </w:r>
      <w:r w:rsidR="00B036E8" w:rsidRPr="00E25783">
        <w:rPr>
          <w:rFonts w:ascii="Arial" w:hAnsi="Arial" w:cs="Arial"/>
          <w:iCs/>
          <w:sz w:val="22"/>
          <w:szCs w:val="22"/>
        </w:rPr>
        <w:t>EAS</w:t>
      </w:r>
      <w:r w:rsidR="002B14D7" w:rsidRPr="00E25783">
        <w:rPr>
          <w:rFonts w:ascii="Arial" w:hAnsi="Arial" w:cs="Arial"/>
          <w:iCs/>
          <w:sz w:val="22"/>
          <w:szCs w:val="22"/>
        </w:rPr>
        <w:t xml:space="preserve"> solicitante en la cuenta maestra de pagos registrada por la entidad aseguradora. </w:t>
      </w:r>
    </w:p>
    <w:p w14:paraId="09759882" w14:textId="7F685624" w:rsidR="00B215DB" w:rsidRPr="00E25783" w:rsidRDefault="00B215DB" w:rsidP="00497CCC">
      <w:pPr>
        <w:jc w:val="center"/>
        <w:rPr>
          <w:rFonts w:ascii="Arial" w:hAnsi="Arial" w:cs="Arial"/>
          <w:b/>
          <w:bCs/>
          <w:iCs/>
          <w:sz w:val="22"/>
          <w:szCs w:val="22"/>
        </w:rPr>
      </w:pPr>
    </w:p>
    <w:p w14:paraId="3B75C5E1" w14:textId="3F585927" w:rsidR="00846DC4" w:rsidRPr="00E25783" w:rsidRDefault="00B215DB" w:rsidP="00497CCC">
      <w:pPr>
        <w:jc w:val="both"/>
        <w:rPr>
          <w:rFonts w:ascii="Arial" w:hAnsi="Arial" w:cs="Arial"/>
          <w:iCs/>
          <w:sz w:val="22"/>
          <w:szCs w:val="22"/>
        </w:rPr>
      </w:pPr>
      <w:r w:rsidRPr="00E25783">
        <w:rPr>
          <w:rFonts w:ascii="Arial" w:hAnsi="Arial" w:cs="Arial"/>
          <w:b/>
          <w:bCs/>
          <w:iCs/>
          <w:sz w:val="22"/>
          <w:szCs w:val="22"/>
        </w:rPr>
        <w:t xml:space="preserve">Artículo </w:t>
      </w:r>
      <w:r w:rsidR="00411C74" w:rsidRPr="00E25783">
        <w:rPr>
          <w:rFonts w:ascii="Arial" w:hAnsi="Arial" w:cs="Arial"/>
          <w:b/>
          <w:bCs/>
          <w:iCs/>
          <w:sz w:val="22"/>
          <w:szCs w:val="22"/>
        </w:rPr>
        <w:t>20</w:t>
      </w:r>
      <w:r w:rsidRPr="00E25783">
        <w:rPr>
          <w:rFonts w:ascii="Arial" w:hAnsi="Arial" w:cs="Arial"/>
          <w:b/>
          <w:bCs/>
          <w:iCs/>
          <w:sz w:val="22"/>
          <w:szCs w:val="22"/>
        </w:rPr>
        <w:t xml:space="preserve">. </w:t>
      </w:r>
      <w:r w:rsidRPr="00E25783">
        <w:rPr>
          <w:rFonts w:ascii="Arial" w:hAnsi="Arial" w:cs="Arial"/>
          <w:i/>
          <w:sz w:val="22"/>
          <w:szCs w:val="22"/>
        </w:rPr>
        <w:t>Corrección licencia glosada.</w:t>
      </w:r>
      <w:r w:rsidRPr="00E25783">
        <w:rPr>
          <w:rFonts w:ascii="Arial" w:hAnsi="Arial" w:cs="Arial"/>
          <w:b/>
          <w:bCs/>
          <w:iCs/>
          <w:sz w:val="22"/>
          <w:szCs w:val="22"/>
        </w:rPr>
        <w:t xml:space="preserve"> </w:t>
      </w:r>
      <w:r w:rsidRPr="00E25783">
        <w:rPr>
          <w:rFonts w:ascii="Arial" w:hAnsi="Arial" w:cs="Arial"/>
          <w:iCs/>
          <w:sz w:val="22"/>
          <w:szCs w:val="22"/>
        </w:rPr>
        <w:t xml:space="preserve">La EPS y </w:t>
      </w:r>
      <w:r w:rsidR="00B97CCA" w:rsidRPr="00E25783">
        <w:rPr>
          <w:rFonts w:ascii="Arial" w:hAnsi="Arial" w:cs="Arial"/>
          <w:iCs/>
          <w:sz w:val="22"/>
          <w:szCs w:val="22"/>
        </w:rPr>
        <w:t>EAS</w:t>
      </w:r>
      <w:r w:rsidRPr="00E25783">
        <w:rPr>
          <w:rFonts w:ascii="Arial" w:hAnsi="Arial" w:cs="Arial"/>
          <w:iCs/>
          <w:sz w:val="22"/>
          <w:szCs w:val="22"/>
        </w:rPr>
        <w:t xml:space="preserve"> podrán </w:t>
      </w:r>
      <w:r w:rsidR="00846DC4" w:rsidRPr="00E25783">
        <w:rPr>
          <w:rFonts w:ascii="Arial" w:hAnsi="Arial" w:cs="Arial"/>
          <w:iCs/>
          <w:sz w:val="22"/>
          <w:szCs w:val="22"/>
        </w:rPr>
        <w:t>presentar</w:t>
      </w:r>
      <w:r w:rsidR="0063613D" w:rsidRPr="00E25783">
        <w:rPr>
          <w:rFonts w:ascii="Arial" w:hAnsi="Arial" w:cs="Arial"/>
          <w:iCs/>
          <w:sz w:val="22"/>
          <w:szCs w:val="22"/>
        </w:rPr>
        <w:t xml:space="preserve"> dentro de los dos meses siguientes a la publicación del resultado,</w:t>
      </w:r>
      <w:r w:rsidR="00B23860" w:rsidRPr="00E25783">
        <w:rPr>
          <w:rFonts w:ascii="Arial" w:hAnsi="Arial" w:cs="Arial"/>
          <w:iCs/>
          <w:sz w:val="22"/>
          <w:szCs w:val="22"/>
        </w:rPr>
        <w:t xml:space="preserve"> subsanación con</w:t>
      </w:r>
      <w:r w:rsidR="0063613D" w:rsidRPr="00E25783">
        <w:rPr>
          <w:rFonts w:ascii="Arial" w:hAnsi="Arial" w:cs="Arial"/>
          <w:iCs/>
          <w:sz w:val="22"/>
          <w:szCs w:val="22"/>
        </w:rPr>
        <w:t xml:space="preserve"> las</w:t>
      </w:r>
      <w:r w:rsidR="00846DC4" w:rsidRPr="00E25783">
        <w:rPr>
          <w:rFonts w:ascii="Arial" w:hAnsi="Arial" w:cs="Arial"/>
          <w:iCs/>
          <w:sz w:val="22"/>
          <w:szCs w:val="22"/>
        </w:rPr>
        <w:t xml:space="preserve"> correcciones</w:t>
      </w:r>
      <w:r w:rsidRPr="00E25783">
        <w:rPr>
          <w:rFonts w:ascii="Arial" w:hAnsi="Arial" w:cs="Arial"/>
          <w:iCs/>
          <w:sz w:val="22"/>
          <w:szCs w:val="22"/>
        </w:rPr>
        <w:t xml:space="preserve"> a una licencia de maternidad y paternidad no aprobada</w:t>
      </w:r>
      <w:r w:rsidR="00650E8E" w:rsidRPr="00E25783">
        <w:rPr>
          <w:rFonts w:ascii="Arial" w:hAnsi="Arial" w:cs="Arial"/>
          <w:iCs/>
          <w:sz w:val="22"/>
          <w:szCs w:val="22"/>
        </w:rPr>
        <w:t xml:space="preserve">, </w:t>
      </w:r>
      <w:r w:rsidR="007452B0" w:rsidRPr="00E25783">
        <w:rPr>
          <w:rFonts w:ascii="Arial" w:hAnsi="Arial" w:cs="Arial"/>
          <w:iCs/>
          <w:sz w:val="22"/>
          <w:szCs w:val="22"/>
        </w:rPr>
        <w:t>en</w:t>
      </w:r>
      <w:r w:rsidR="00650E8E" w:rsidRPr="00E25783">
        <w:rPr>
          <w:rFonts w:ascii="Arial" w:hAnsi="Arial" w:cs="Arial"/>
          <w:iCs/>
          <w:sz w:val="22"/>
          <w:szCs w:val="22"/>
        </w:rPr>
        <w:t xml:space="preserve"> la estructura </w:t>
      </w:r>
      <w:r w:rsidR="00846DC4" w:rsidRPr="00E25783">
        <w:rPr>
          <w:rFonts w:ascii="Arial" w:hAnsi="Arial" w:cs="Arial"/>
          <w:iCs/>
          <w:sz w:val="22"/>
          <w:szCs w:val="22"/>
        </w:rPr>
        <w:t xml:space="preserve">prevista en el numeral 1.1.1. del </w:t>
      </w:r>
      <w:r w:rsidR="001063F0" w:rsidRPr="00E25783">
        <w:rPr>
          <w:rFonts w:ascii="Arial" w:hAnsi="Arial" w:cs="Arial"/>
          <w:iCs/>
          <w:sz w:val="22"/>
          <w:szCs w:val="22"/>
        </w:rPr>
        <w:t>A</w:t>
      </w:r>
      <w:r w:rsidR="00846DC4" w:rsidRPr="00E25783">
        <w:rPr>
          <w:rFonts w:ascii="Arial" w:hAnsi="Arial" w:cs="Arial"/>
          <w:iCs/>
          <w:sz w:val="22"/>
          <w:szCs w:val="22"/>
        </w:rPr>
        <w:t xml:space="preserve">nexo </w:t>
      </w:r>
      <w:r w:rsidR="001063F0" w:rsidRPr="00E25783">
        <w:rPr>
          <w:rFonts w:ascii="Arial" w:hAnsi="Arial" w:cs="Arial"/>
          <w:iCs/>
          <w:sz w:val="22"/>
          <w:szCs w:val="22"/>
        </w:rPr>
        <w:t>T</w:t>
      </w:r>
      <w:r w:rsidR="00846DC4" w:rsidRPr="00E25783">
        <w:rPr>
          <w:rFonts w:ascii="Arial" w:hAnsi="Arial" w:cs="Arial"/>
          <w:iCs/>
          <w:sz w:val="22"/>
          <w:szCs w:val="22"/>
        </w:rPr>
        <w:t>écnico 1, el último día hábil de la tercera semana de cada mes hasta las 10 a.m., mediante la herramienta</w:t>
      </w:r>
      <w:r w:rsidR="00846DC4" w:rsidRPr="00E25783">
        <w:rPr>
          <w:rFonts w:ascii="Arial" w:hAnsi="Arial" w:cs="Arial"/>
          <w:bCs/>
          <w:sz w:val="22"/>
          <w:szCs w:val="22"/>
        </w:rPr>
        <w:t xml:space="preserve"> tecnológica dispuesta, el archivo “</w:t>
      </w:r>
      <w:r w:rsidR="00597420" w:rsidRPr="00597420">
        <w:rPr>
          <w:rFonts w:ascii="Arial" w:hAnsi="Arial" w:cs="Arial"/>
          <w:bCs/>
          <w:sz w:val="22"/>
          <w:szCs w:val="22"/>
        </w:rPr>
        <w:t>PRESTLICDDMMAAAA</w:t>
      </w:r>
      <w:r w:rsidR="00846DC4" w:rsidRPr="00E25783">
        <w:rPr>
          <w:rFonts w:ascii="Arial" w:hAnsi="Arial" w:cs="Arial"/>
          <w:bCs/>
          <w:sz w:val="22"/>
          <w:szCs w:val="22"/>
        </w:rPr>
        <w:t>”. El archivo debe contar con la firma digital del representante legal.</w:t>
      </w:r>
    </w:p>
    <w:p w14:paraId="2C46A1D6" w14:textId="2CBB4E5C" w:rsidR="00650E8E" w:rsidRPr="00E25783" w:rsidRDefault="00650E8E" w:rsidP="00497CCC">
      <w:pPr>
        <w:jc w:val="both"/>
        <w:rPr>
          <w:rFonts w:ascii="Arial" w:hAnsi="Arial" w:cs="Arial"/>
          <w:iCs/>
          <w:sz w:val="22"/>
          <w:szCs w:val="22"/>
        </w:rPr>
      </w:pPr>
    </w:p>
    <w:p w14:paraId="0D32F9C0" w14:textId="73070D63" w:rsidR="00846DC4" w:rsidRPr="00E25783" w:rsidRDefault="00650E8E" w:rsidP="00497CCC">
      <w:pPr>
        <w:jc w:val="both"/>
        <w:rPr>
          <w:rFonts w:ascii="Arial" w:hAnsi="Arial" w:cs="Arial"/>
          <w:iCs/>
          <w:sz w:val="22"/>
          <w:szCs w:val="22"/>
        </w:rPr>
      </w:pPr>
      <w:r w:rsidRPr="00E25783">
        <w:rPr>
          <w:rFonts w:ascii="Arial" w:hAnsi="Arial" w:cs="Arial"/>
          <w:iCs/>
          <w:sz w:val="22"/>
          <w:szCs w:val="22"/>
        </w:rPr>
        <w:t>La corrección</w:t>
      </w:r>
      <w:r w:rsidR="00803407" w:rsidRPr="00E25783">
        <w:rPr>
          <w:rFonts w:ascii="Arial" w:hAnsi="Arial" w:cs="Arial"/>
          <w:iCs/>
          <w:sz w:val="22"/>
          <w:szCs w:val="22"/>
        </w:rPr>
        <w:t xml:space="preserve"> deberá presentarse sobre las causales de glosa</w:t>
      </w:r>
      <w:r w:rsidR="00F30FA6" w:rsidRPr="00E25783">
        <w:rPr>
          <w:rFonts w:ascii="Arial" w:hAnsi="Arial" w:cs="Arial"/>
          <w:iCs/>
          <w:sz w:val="22"/>
          <w:szCs w:val="22"/>
        </w:rPr>
        <w:t xml:space="preserve"> </w:t>
      </w:r>
      <w:r w:rsidR="002E1CCB" w:rsidRPr="00E25783">
        <w:rPr>
          <w:rFonts w:ascii="Arial" w:hAnsi="Arial" w:cs="Arial"/>
          <w:iCs/>
          <w:sz w:val="22"/>
          <w:szCs w:val="22"/>
        </w:rPr>
        <w:t>informadas</w:t>
      </w:r>
      <w:r w:rsidR="00F30FA6" w:rsidRPr="00E25783">
        <w:rPr>
          <w:rFonts w:ascii="Arial" w:hAnsi="Arial" w:cs="Arial"/>
          <w:iCs/>
          <w:sz w:val="22"/>
          <w:szCs w:val="22"/>
        </w:rPr>
        <w:t xml:space="preserve"> en el resultado y</w:t>
      </w:r>
      <w:r w:rsidRPr="00E25783">
        <w:rPr>
          <w:rFonts w:ascii="Arial" w:hAnsi="Arial" w:cs="Arial"/>
          <w:iCs/>
          <w:sz w:val="22"/>
          <w:szCs w:val="22"/>
        </w:rPr>
        <w:t xml:space="preserve"> solamente se puede efectuar respecto de los siguientes aspectos:</w:t>
      </w:r>
    </w:p>
    <w:p w14:paraId="6127049B" w14:textId="77777777" w:rsidR="00102203" w:rsidRPr="00E25783" w:rsidRDefault="00102203" w:rsidP="00497CCC">
      <w:pPr>
        <w:jc w:val="both"/>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4110"/>
      </w:tblGrid>
      <w:tr w:rsidR="00522695" w:rsidRPr="00E25783" w14:paraId="32F3E498" w14:textId="77777777" w:rsidTr="009B22B1">
        <w:trPr>
          <w:jc w:val="center"/>
        </w:trPr>
        <w:tc>
          <w:tcPr>
            <w:tcW w:w="0" w:type="auto"/>
            <w:shd w:val="clear" w:color="auto" w:fill="FFFFFF"/>
            <w:vAlign w:val="center"/>
            <w:hideMark/>
          </w:tcPr>
          <w:p w14:paraId="358879EC" w14:textId="77777777" w:rsidR="00102203" w:rsidRPr="00E25783" w:rsidRDefault="00102203" w:rsidP="005D4B45">
            <w:pPr>
              <w:jc w:val="center"/>
              <w:rPr>
                <w:rFonts w:ascii="Arial" w:hAnsi="Arial" w:cs="Arial"/>
                <w:lang w:val="es-CO" w:eastAsia="es-CO"/>
              </w:rPr>
            </w:pPr>
            <w:r w:rsidRPr="00E25783">
              <w:rPr>
                <w:rFonts w:ascii="Arial" w:hAnsi="Arial" w:cs="Arial"/>
                <w:b/>
                <w:bCs/>
                <w:i/>
                <w:iCs/>
                <w:lang w:eastAsia="es-CO"/>
              </w:rPr>
              <w:t>Campo</w:t>
            </w:r>
          </w:p>
        </w:tc>
        <w:tc>
          <w:tcPr>
            <w:tcW w:w="0" w:type="auto"/>
            <w:shd w:val="clear" w:color="auto" w:fill="FFFFFF"/>
            <w:vAlign w:val="center"/>
            <w:hideMark/>
          </w:tcPr>
          <w:p w14:paraId="4FBA2395" w14:textId="77777777" w:rsidR="00102203" w:rsidRPr="00E25783" w:rsidRDefault="00102203" w:rsidP="005D4B45">
            <w:pPr>
              <w:jc w:val="center"/>
              <w:rPr>
                <w:rFonts w:ascii="Arial" w:hAnsi="Arial" w:cs="Arial"/>
                <w:lang w:val="es-CO" w:eastAsia="es-CO"/>
              </w:rPr>
            </w:pPr>
            <w:r w:rsidRPr="00E25783">
              <w:rPr>
                <w:rFonts w:ascii="Arial" w:hAnsi="Arial" w:cs="Arial"/>
                <w:b/>
                <w:bCs/>
                <w:i/>
                <w:iCs/>
                <w:lang w:eastAsia="es-CO"/>
              </w:rPr>
              <w:t>Nombre del campo</w:t>
            </w:r>
          </w:p>
        </w:tc>
      </w:tr>
      <w:tr w:rsidR="00522695" w:rsidRPr="00E25783" w14:paraId="27BCE36F" w14:textId="77777777" w:rsidTr="009B22B1">
        <w:trPr>
          <w:jc w:val="center"/>
        </w:trPr>
        <w:tc>
          <w:tcPr>
            <w:tcW w:w="0" w:type="auto"/>
            <w:shd w:val="clear" w:color="auto" w:fill="FFFFFF"/>
            <w:vAlign w:val="center"/>
            <w:hideMark/>
          </w:tcPr>
          <w:p w14:paraId="51957069" w14:textId="7E1C333C" w:rsidR="00102203" w:rsidRPr="00E25783" w:rsidRDefault="0084008F" w:rsidP="005D4B45">
            <w:pPr>
              <w:jc w:val="center"/>
              <w:rPr>
                <w:rFonts w:ascii="Arial" w:hAnsi="Arial" w:cs="Arial"/>
                <w:i/>
                <w:iCs/>
                <w:lang w:val="es-CO" w:eastAsia="es-CO"/>
              </w:rPr>
            </w:pPr>
            <w:r w:rsidRPr="00E25783">
              <w:rPr>
                <w:rFonts w:ascii="Arial" w:hAnsi="Arial" w:cs="Arial"/>
                <w:i/>
                <w:iCs/>
                <w:lang w:eastAsia="es-CO"/>
              </w:rPr>
              <w:t>27</w:t>
            </w:r>
          </w:p>
        </w:tc>
        <w:tc>
          <w:tcPr>
            <w:tcW w:w="0" w:type="auto"/>
            <w:shd w:val="clear" w:color="auto" w:fill="FFFFFF"/>
            <w:vAlign w:val="center"/>
            <w:hideMark/>
          </w:tcPr>
          <w:p w14:paraId="6D065A23" w14:textId="77777777" w:rsidR="00102203" w:rsidRPr="00E25783" w:rsidRDefault="00102203" w:rsidP="005D4B45">
            <w:pPr>
              <w:rPr>
                <w:rFonts w:ascii="Arial" w:hAnsi="Arial" w:cs="Arial"/>
                <w:i/>
                <w:iCs/>
                <w:lang w:val="es-CO" w:eastAsia="es-CO"/>
              </w:rPr>
            </w:pPr>
            <w:r w:rsidRPr="00E25783">
              <w:rPr>
                <w:rFonts w:ascii="Arial" w:hAnsi="Arial" w:cs="Arial"/>
                <w:i/>
                <w:iCs/>
                <w:lang w:eastAsia="es-CO"/>
              </w:rPr>
              <w:t>Tipo de documento del aportante</w:t>
            </w:r>
          </w:p>
        </w:tc>
      </w:tr>
      <w:tr w:rsidR="00522695" w:rsidRPr="00E25783" w14:paraId="6B648D95" w14:textId="77777777" w:rsidTr="009B22B1">
        <w:trPr>
          <w:jc w:val="center"/>
        </w:trPr>
        <w:tc>
          <w:tcPr>
            <w:tcW w:w="0" w:type="auto"/>
            <w:shd w:val="clear" w:color="auto" w:fill="FFFFFF"/>
            <w:vAlign w:val="center"/>
            <w:hideMark/>
          </w:tcPr>
          <w:p w14:paraId="146DD066" w14:textId="77594B55" w:rsidR="00102203" w:rsidRPr="00E25783" w:rsidRDefault="0084008F" w:rsidP="005D4B45">
            <w:pPr>
              <w:jc w:val="center"/>
              <w:rPr>
                <w:rFonts w:ascii="Arial" w:hAnsi="Arial" w:cs="Arial"/>
                <w:i/>
                <w:iCs/>
                <w:lang w:val="es-CO" w:eastAsia="es-CO"/>
              </w:rPr>
            </w:pPr>
            <w:r w:rsidRPr="00E25783">
              <w:rPr>
                <w:rFonts w:ascii="Arial" w:hAnsi="Arial" w:cs="Arial"/>
                <w:i/>
                <w:iCs/>
                <w:lang w:eastAsia="es-CO"/>
              </w:rPr>
              <w:t>28</w:t>
            </w:r>
          </w:p>
        </w:tc>
        <w:tc>
          <w:tcPr>
            <w:tcW w:w="0" w:type="auto"/>
            <w:shd w:val="clear" w:color="auto" w:fill="FFFFFF"/>
            <w:vAlign w:val="center"/>
            <w:hideMark/>
          </w:tcPr>
          <w:p w14:paraId="53E09FF0" w14:textId="77777777" w:rsidR="00102203" w:rsidRPr="00E25783" w:rsidRDefault="00102203" w:rsidP="005D4B45">
            <w:pPr>
              <w:rPr>
                <w:rFonts w:ascii="Arial" w:hAnsi="Arial" w:cs="Arial"/>
                <w:i/>
                <w:iCs/>
                <w:lang w:val="es-CO" w:eastAsia="es-CO"/>
              </w:rPr>
            </w:pPr>
            <w:r w:rsidRPr="00E25783">
              <w:rPr>
                <w:rFonts w:ascii="Arial" w:hAnsi="Arial" w:cs="Arial"/>
                <w:i/>
                <w:iCs/>
                <w:lang w:eastAsia="es-CO"/>
              </w:rPr>
              <w:t>Número de documento del aportante</w:t>
            </w:r>
          </w:p>
        </w:tc>
      </w:tr>
      <w:tr w:rsidR="00522695" w:rsidRPr="00E25783" w14:paraId="3CEBA64D" w14:textId="77777777" w:rsidTr="009B22B1">
        <w:trPr>
          <w:jc w:val="center"/>
        </w:trPr>
        <w:tc>
          <w:tcPr>
            <w:tcW w:w="0" w:type="auto"/>
            <w:shd w:val="clear" w:color="auto" w:fill="FFFFFF"/>
            <w:vAlign w:val="center"/>
            <w:hideMark/>
          </w:tcPr>
          <w:p w14:paraId="0B986D57" w14:textId="58E7054A" w:rsidR="00102203" w:rsidRPr="00E25783" w:rsidRDefault="00C62CCA" w:rsidP="005D4B45">
            <w:pPr>
              <w:jc w:val="center"/>
              <w:rPr>
                <w:rFonts w:ascii="Arial" w:hAnsi="Arial" w:cs="Arial"/>
                <w:i/>
                <w:iCs/>
                <w:lang w:val="es-CO" w:eastAsia="es-CO"/>
              </w:rPr>
            </w:pPr>
            <w:r w:rsidRPr="00E25783">
              <w:rPr>
                <w:rFonts w:ascii="Arial" w:hAnsi="Arial" w:cs="Arial"/>
                <w:i/>
                <w:iCs/>
                <w:lang w:eastAsia="es-CO"/>
              </w:rPr>
              <w:t>29</w:t>
            </w:r>
          </w:p>
        </w:tc>
        <w:tc>
          <w:tcPr>
            <w:tcW w:w="0" w:type="auto"/>
            <w:shd w:val="clear" w:color="auto" w:fill="FFFFFF"/>
            <w:vAlign w:val="center"/>
            <w:hideMark/>
          </w:tcPr>
          <w:p w14:paraId="71A75EC5" w14:textId="77777777" w:rsidR="00102203" w:rsidRPr="00E25783" w:rsidRDefault="00102203" w:rsidP="005D4B45">
            <w:pPr>
              <w:rPr>
                <w:rFonts w:ascii="Arial" w:hAnsi="Arial" w:cs="Arial"/>
                <w:i/>
                <w:iCs/>
                <w:lang w:val="es-CO" w:eastAsia="es-CO"/>
              </w:rPr>
            </w:pPr>
            <w:r w:rsidRPr="00E25783">
              <w:rPr>
                <w:rFonts w:ascii="Arial" w:hAnsi="Arial" w:cs="Arial"/>
                <w:i/>
                <w:iCs/>
                <w:lang w:eastAsia="es-CO"/>
              </w:rPr>
              <w:t>Ingreso Base de cotización</w:t>
            </w:r>
          </w:p>
        </w:tc>
      </w:tr>
      <w:tr w:rsidR="00522695" w:rsidRPr="00E25783" w14:paraId="6022736D" w14:textId="77777777" w:rsidTr="009B22B1">
        <w:trPr>
          <w:jc w:val="center"/>
        </w:trPr>
        <w:tc>
          <w:tcPr>
            <w:tcW w:w="0" w:type="auto"/>
            <w:shd w:val="clear" w:color="auto" w:fill="FFFFFF"/>
            <w:vAlign w:val="center"/>
            <w:hideMark/>
          </w:tcPr>
          <w:p w14:paraId="37579FD4" w14:textId="381EE915" w:rsidR="00102203" w:rsidRPr="00E25783" w:rsidRDefault="0043177F" w:rsidP="005D4B45">
            <w:pPr>
              <w:jc w:val="center"/>
              <w:rPr>
                <w:rFonts w:ascii="Arial" w:hAnsi="Arial" w:cs="Arial"/>
                <w:i/>
                <w:iCs/>
                <w:lang w:val="es-CO" w:eastAsia="es-CO"/>
              </w:rPr>
            </w:pPr>
            <w:r w:rsidRPr="00E25783">
              <w:rPr>
                <w:rFonts w:ascii="Arial" w:hAnsi="Arial" w:cs="Arial"/>
                <w:i/>
                <w:iCs/>
                <w:lang w:eastAsia="es-CO"/>
              </w:rPr>
              <w:t>30</w:t>
            </w:r>
          </w:p>
        </w:tc>
        <w:tc>
          <w:tcPr>
            <w:tcW w:w="0" w:type="auto"/>
            <w:shd w:val="clear" w:color="auto" w:fill="FFFFFF"/>
            <w:vAlign w:val="center"/>
            <w:hideMark/>
          </w:tcPr>
          <w:p w14:paraId="379B6946" w14:textId="77777777" w:rsidR="00102203" w:rsidRPr="00E25783" w:rsidRDefault="00102203" w:rsidP="005D4B45">
            <w:pPr>
              <w:rPr>
                <w:rFonts w:ascii="Arial" w:hAnsi="Arial" w:cs="Arial"/>
                <w:i/>
                <w:iCs/>
                <w:lang w:val="es-CO" w:eastAsia="es-CO"/>
              </w:rPr>
            </w:pPr>
            <w:r w:rsidRPr="00E25783">
              <w:rPr>
                <w:rFonts w:ascii="Arial" w:hAnsi="Arial" w:cs="Arial"/>
                <w:i/>
                <w:iCs/>
                <w:lang w:eastAsia="es-CO"/>
              </w:rPr>
              <w:t>Tipo de salario</w:t>
            </w:r>
          </w:p>
        </w:tc>
      </w:tr>
      <w:tr w:rsidR="00522695" w:rsidRPr="00E25783" w14:paraId="4BA19905" w14:textId="77777777" w:rsidTr="009B22B1">
        <w:trPr>
          <w:jc w:val="center"/>
        </w:trPr>
        <w:tc>
          <w:tcPr>
            <w:tcW w:w="0" w:type="auto"/>
            <w:shd w:val="clear" w:color="auto" w:fill="FFFFFF"/>
            <w:vAlign w:val="center"/>
            <w:hideMark/>
          </w:tcPr>
          <w:p w14:paraId="24B30400" w14:textId="26551C87" w:rsidR="00102203" w:rsidRPr="00E25783" w:rsidRDefault="00906706" w:rsidP="005D4B45">
            <w:pPr>
              <w:jc w:val="center"/>
              <w:rPr>
                <w:rFonts w:ascii="Arial" w:hAnsi="Arial" w:cs="Arial"/>
                <w:i/>
                <w:iCs/>
                <w:lang w:val="es-CO" w:eastAsia="es-CO"/>
              </w:rPr>
            </w:pPr>
            <w:r w:rsidRPr="00E25783">
              <w:rPr>
                <w:rFonts w:ascii="Arial" w:hAnsi="Arial" w:cs="Arial"/>
                <w:i/>
                <w:iCs/>
                <w:lang w:eastAsia="es-CO"/>
              </w:rPr>
              <w:t>1</w:t>
            </w:r>
            <w:r w:rsidR="004A1799" w:rsidRPr="00E25783">
              <w:rPr>
                <w:rFonts w:ascii="Arial" w:hAnsi="Arial" w:cs="Arial"/>
                <w:i/>
                <w:iCs/>
                <w:lang w:eastAsia="es-CO"/>
              </w:rPr>
              <w:t>4</w:t>
            </w:r>
          </w:p>
        </w:tc>
        <w:tc>
          <w:tcPr>
            <w:tcW w:w="0" w:type="auto"/>
            <w:shd w:val="clear" w:color="auto" w:fill="FFFFFF"/>
            <w:vAlign w:val="center"/>
            <w:hideMark/>
          </w:tcPr>
          <w:p w14:paraId="02AD40F5" w14:textId="77777777" w:rsidR="00102203" w:rsidRPr="00E25783" w:rsidRDefault="00102203" w:rsidP="005D4B45">
            <w:pPr>
              <w:rPr>
                <w:rFonts w:ascii="Arial" w:hAnsi="Arial" w:cs="Arial"/>
                <w:i/>
                <w:iCs/>
                <w:lang w:val="es-CO" w:eastAsia="es-CO"/>
              </w:rPr>
            </w:pPr>
            <w:r w:rsidRPr="00E25783">
              <w:rPr>
                <w:rFonts w:ascii="Arial" w:hAnsi="Arial" w:cs="Arial"/>
                <w:i/>
                <w:iCs/>
                <w:lang w:eastAsia="es-CO"/>
              </w:rPr>
              <w:t>Fecha de inicio de la licencia</w:t>
            </w:r>
          </w:p>
        </w:tc>
      </w:tr>
      <w:tr w:rsidR="00522695" w:rsidRPr="00E25783" w14:paraId="67E4210E" w14:textId="77777777" w:rsidTr="009B22B1">
        <w:trPr>
          <w:jc w:val="center"/>
        </w:trPr>
        <w:tc>
          <w:tcPr>
            <w:tcW w:w="0" w:type="auto"/>
            <w:shd w:val="clear" w:color="auto" w:fill="FFFFFF"/>
            <w:vAlign w:val="center"/>
            <w:hideMark/>
          </w:tcPr>
          <w:p w14:paraId="1178407E" w14:textId="53D1D06B" w:rsidR="00102203" w:rsidRPr="00E25783" w:rsidRDefault="00102203" w:rsidP="005D4B45">
            <w:pPr>
              <w:jc w:val="center"/>
              <w:rPr>
                <w:rFonts w:ascii="Arial" w:hAnsi="Arial" w:cs="Arial"/>
                <w:i/>
                <w:iCs/>
                <w:lang w:val="es-CO" w:eastAsia="es-CO"/>
              </w:rPr>
            </w:pPr>
            <w:r w:rsidRPr="00E25783">
              <w:rPr>
                <w:rFonts w:ascii="Arial" w:hAnsi="Arial" w:cs="Arial"/>
                <w:i/>
                <w:iCs/>
                <w:lang w:eastAsia="es-CO"/>
              </w:rPr>
              <w:t>1</w:t>
            </w:r>
            <w:r w:rsidR="00657BA4" w:rsidRPr="00E25783">
              <w:rPr>
                <w:rFonts w:ascii="Arial" w:hAnsi="Arial" w:cs="Arial"/>
                <w:i/>
                <w:iCs/>
                <w:lang w:eastAsia="es-CO"/>
              </w:rPr>
              <w:t>6</w:t>
            </w:r>
          </w:p>
        </w:tc>
        <w:tc>
          <w:tcPr>
            <w:tcW w:w="0" w:type="auto"/>
            <w:shd w:val="clear" w:color="auto" w:fill="FFFFFF"/>
            <w:vAlign w:val="center"/>
            <w:hideMark/>
          </w:tcPr>
          <w:p w14:paraId="4D4EECED" w14:textId="77777777" w:rsidR="00102203" w:rsidRPr="00E25783" w:rsidRDefault="00102203" w:rsidP="005D4B45">
            <w:pPr>
              <w:rPr>
                <w:rFonts w:ascii="Arial" w:hAnsi="Arial" w:cs="Arial"/>
                <w:i/>
                <w:iCs/>
                <w:lang w:val="es-CO" w:eastAsia="es-CO"/>
              </w:rPr>
            </w:pPr>
            <w:r w:rsidRPr="00E25783">
              <w:rPr>
                <w:rFonts w:ascii="Arial" w:hAnsi="Arial" w:cs="Arial"/>
                <w:i/>
                <w:iCs/>
                <w:lang w:eastAsia="es-CO"/>
              </w:rPr>
              <w:t>Fecha de terminación de la licencia</w:t>
            </w:r>
          </w:p>
        </w:tc>
      </w:tr>
      <w:tr w:rsidR="00522695" w:rsidRPr="00E25783" w14:paraId="6C07008C" w14:textId="77777777" w:rsidTr="009B22B1">
        <w:trPr>
          <w:jc w:val="center"/>
        </w:trPr>
        <w:tc>
          <w:tcPr>
            <w:tcW w:w="0" w:type="auto"/>
            <w:shd w:val="clear" w:color="auto" w:fill="FFFFFF"/>
            <w:vAlign w:val="center"/>
            <w:hideMark/>
          </w:tcPr>
          <w:p w14:paraId="35D4F193" w14:textId="2CCDB87B" w:rsidR="00102203" w:rsidRPr="00E25783" w:rsidRDefault="00542ECB" w:rsidP="005D4B45">
            <w:pPr>
              <w:jc w:val="center"/>
              <w:rPr>
                <w:rFonts w:ascii="Arial" w:hAnsi="Arial" w:cs="Arial"/>
                <w:i/>
                <w:iCs/>
                <w:lang w:val="es-CO" w:eastAsia="es-CO"/>
              </w:rPr>
            </w:pPr>
            <w:r w:rsidRPr="00E25783">
              <w:rPr>
                <w:rFonts w:ascii="Arial" w:hAnsi="Arial" w:cs="Arial"/>
                <w:i/>
                <w:iCs/>
                <w:lang w:eastAsia="es-CO"/>
              </w:rPr>
              <w:t>18</w:t>
            </w:r>
          </w:p>
        </w:tc>
        <w:tc>
          <w:tcPr>
            <w:tcW w:w="0" w:type="auto"/>
            <w:shd w:val="clear" w:color="auto" w:fill="FFFFFF"/>
            <w:vAlign w:val="center"/>
            <w:hideMark/>
          </w:tcPr>
          <w:p w14:paraId="454465ED" w14:textId="77777777" w:rsidR="00102203" w:rsidRPr="00E25783" w:rsidRDefault="00102203" w:rsidP="005D4B45">
            <w:pPr>
              <w:rPr>
                <w:rFonts w:ascii="Arial" w:hAnsi="Arial" w:cs="Arial"/>
                <w:i/>
                <w:iCs/>
                <w:lang w:val="es-CO" w:eastAsia="es-CO"/>
              </w:rPr>
            </w:pPr>
            <w:r w:rsidRPr="00E25783">
              <w:rPr>
                <w:rFonts w:ascii="Arial" w:hAnsi="Arial" w:cs="Arial"/>
                <w:i/>
                <w:iCs/>
                <w:lang w:eastAsia="es-CO"/>
              </w:rPr>
              <w:t>Días pagados</w:t>
            </w:r>
          </w:p>
        </w:tc>
      </w:tr>
      <w:tr w:rsidR="00522695" w:rsidRPr="00E25783" w14:paraId="0C959F1A" w14:textId="77777777" w:rsidTr="009B22B1">
        <w:trPr>
          <w:jc w:val="center"/>
        </w:trPr>
        <w:tc>
          <w:tcPr>
            <w:tcW w:w="0" w:type="auto"/>
            <w:shd w:val="clear" w:color="auto" w:fill="FFFFFF"/>
            <w:vAlign w:val="center"/>
            <w:hideMark/>
          </w:tcPr>
          <w:p w14:paraId="63ACF7B0" w14:textId="6DDD2AA5" w:rsidR="00102203" w:rsidRPr="00E25783" w:rsidRDefault="00D52C53" w:rsidP="005D4B45">
            <w:pPr>
              <w:jc w:val="center"/>
              <w:rPr>
                <w:rFonts w:ascii="Arial" w:hAnsi="Arial" w:cs="Arial"/>
                <w:i/>
                <w:iCs/>
                <w:lang w:val="es-CO" w:eastAsia="es-CO"/>
              </w:rPr>
            </w:pPr>
            <w:r w:rsidRPr="00E25783">
              <w:rPr>
                <w:rFonts w:ascii="Arial" w:hAnsi="Arial" w:cs="Arial"/>
                <w:i/>
                <w:iCs/>
                <w:lang w:eastAsia="es-CO"/>
              </w:rPr>
              <w:t>31</w:t>
            </w:r>
          </w:p>
        </w:tc>
        <w:tc>
          <w:tcPr>
            <w:tcW w:w="0" w:type="auto"/>
            <w:shd w:val="clear" w:color="auto" w:fill="FFFFFF"/>
            <w:vAlign w:val="center"/>
            <w:hideMark/>
          </w:tcPr>
          <w:p w14:paraId="7DA70C73" w14:textId="60588DBB" w:rsidR="00102203" w:rsidRPr="00E25783" w:rsidRDefault="00102203" w:rsidP="005D4B45">
            <w:pPr>
              <w:rPr>
                <w:rFonts w:ascii="Arial" w:hAnsi="Arial" w:cs="Arial"/>
                <w:i/>
                <w:iCs/>
                <w:lang w:val="es-CO" w:eastAsia="es-CO"/>
              </w:rPr>
            </w:pPr>
            <w:r w:rsidRPr="00E25783">
              <w:rPr>
                <w:rFonts w:ascii="Arial" w:hAnsi="Arial" w:cs="Arial"/>
                <w:i/>
                <w:iCs/>
                <w:lang w:eastAsia="es-CO"/>
              </w:rPr>
              <w:t xml:space="preserve">Valor </w:t>
            </w:r>
            <w:r w:rsidR="00D52C53" w:rsidRPr="00E25783">
              <w:rPr>
                <w:rFonts w:ascii="Arial" w:hAnsi="Arial" w:cs="Arial"/>
                <w:i/>
                <w:iCs/>
                <w:lang w:eastAsia="es-CO"/>
              </w:rPr>
              <w:t xml:space="preserve">recobrado </w:t>
            </w:r>
          </w:p>
        </w:tc>
      </w:tr>
      <w:tr w:rsidR="00522695" w:rsidRPr="00E25783" w14:paraId="1194E28D" w14:textId="77777777" w:rsidTr="009B22B1">
        <w:trPr>
          <w:jc w:val="center"/>
        </w:trPr>
        <w:tc>
          <w:tcPr>
            <w:tcW w:w="0" w:type="auto"/>
            <w:shd w:val="clear" w:color="auto" w:fill="FFFFFF"/>
            <w:vAlign w:val="center"/>
            <w:hideMark/>
          </w:tcPr>
          <w:p w14:paraId="63055DB8" w14:textId="7261F0AD" w:rsidR="00102203" w:rsidRPr="00E25783" w:rsidRDefault="00CF6D0A" w:rsidP="005D4B45">
            <w:pPr>
              <w:jc w:val="center"/>
              <w:rPr>
                <w:rFonts w:ascii="Arial" w:hAnsi="Arial" w:cs="Arial"/>
                <w:i/>
                <w:iCs/>
                <w:lang w:val="es-CO" w:eastAsia="es-CO"/>
              </w:rPr>
            </w:pPr>
            <w:r w:rsidRPr="00E25783">
              <w:rPr>
                <w:rFonts w:ascii="Arial" w:hAnsi="Arial" w:cs="Arial"/>
                <w:i/>
                <w:iCs/>
                <w:lang w:val="es-CO" w:eastAsia="es-CO"/>
              </w:rPr>
              <w:t>4</w:t>
            </w:r>
          </w:p>
        </w:tc>
        <w:tc>
          <w:tcPr>
            <w:tcW w:w="0" w:type="auto"/>
            <w:shd w:val="clear" w:color="auto" w:fill="FFFFFF"/>
            <w:vAlign w:val="center"/>
            <w:hideMark/>
          </w:tcPr>
          <w:p w14:paraId="5FE93B4D" w14:textId="77777777" w:rsidR="00102203" w:rsidRPr="00E25783" w:rsidRDefault="00102203" w:rsidP="005D4B45">
            <w:pPr>
              <w:rPr>
                <w:rFonts w:ascii="Arial" w:hAnsi="Arial" w:cs="Arial"/>
                <w:i/>
                <w:iCs/>
                <w:lang w:val="es-CO" w:eastAsia="es-CO"/>
              </w:rPr>
            </w:pPr>
            <w:r w:rsidRPr="00E25783">
              <w:rPr>
                <w:rFonts w:ascii="Arial" w:hAnsi="Arial" w:cs="Arial"/>
                <w:i/>
                <w:iCs/>
                <w:lang w:eastAsia="es-CO"/>
              </w:rPr>
              <w:t>Tipo de licencia</w:t>
            </w:r>
          </w:p>
        </w:tc>
      </w:tr>
      <w:tr w:rsidR="00522695" w:rsidRPr="00E25783" w14:paraId="28D1A43F" w14:textId="77777777" w:rsidTr="009B22B1">
        <w:trPr>
          <w:jc w:val="center"/>
        </w:trPr>
        <w:tc>
          <w:tcPr>
            <w:tcW w:w="0" w:type="auto"/>
            <w:shd w:val="clear" w:color="auto" w:fill="FFFFFF"/>
            <w:vAlign w:val="center"/>
            <w:hideMark/>
          </w:tcPr>
          <w:p w14:paraId="17C3EC14" w14:textId="6DE677D0" w:rsidR="00102203" w:rsidRPr="00E25783" w:rsidRDefault="00A85A8D" w:rsidP="005D4B45">
            <w:pPr>
              <w:jc w:val="center"/>
              <w:rPr>
                <w:rFonts w:ascii="Arial" w:hAnsi="Arial" w:cs="Arial"/>
                <w:i/>
                <w:iCs/>
                <w:lang w:val="es-CO" w:eastAsia="es-CO"/>
              </w:rPr>
            </w:pPr>
            <w:r w:rsidRPr="00E25783">
              <w:rPr>
                <w:rFonts w:ascii="Arial" w:hAnsi="Arial" w:cs="Arial"/>
                <w:i/>
                <w:iCs/>
                <w:lang w:eastAsia="es-CO"/>
              </w:rPr>
              <w:t>11</w:t>
            </w:r>
          </w:p>
        </w:tc>
        <w:tc>
          <w:tcPr>
            <w:tcW w:w="0" w:type="auto"/>
            <w:shd w:val="clear" w:color="auto" w:fill="FFFFFF"/>
            <w:vAlign w:val="center"/>
            <w:hideMark/>
          </w:tcPr>
          <w:p w14:paraId="52447F3A" w14:textId="77777777" w:rsidR="00102203" w:rsidRPr="00E25783" w:rsidRDefault="00102203" w:rsidP="005D4B45">
            <w:pPr>
              <w:rPr>
                <w:rFonts w:ascii="Arial" w:hAnsi="Arial" w:cs="Arial"/>
                <w:i/>
                <w:iCs/>
                <w:lang w:val="es-CO" w:eastAsia="es-CO"/>
              </w:rPr>
            </w:pPr>
            <w:r w:rsidRPr="00E25783">
              <w:rPr>
                <w:rFonts w:ascii="Arial" w:hAnsi="Arial" w:cs="Arial"/>
                <w:i/>
                <w:iCs/>
                <w:lang w:eastAsia="es-CO"/>
              </w:rPr>
              <w:t>Días de gestación</w:t>
            </w:r>
          </w:p>
        </w:tc>
      </w:tr>
      <w:tr w:rsidR="00522695" w:rsidRPr="00E25783" w14:paraId="0BBA3EFF" w14:textId="77777777" w:rsidTr="009B22B1">
        <w:trPr>
          <w:jc w:val="center"/>
        </w:trPr>
        <w:tc>
          <w:tcPr>
            <w:tcW w:w="0" w:type="auto"/>
            <w:shd w:val="clear" w:color="auto" w:fill="FFFFFF"/>
            <w:vAlign w:val="center"/>
            <w:hideMark/>
          </w:tcPr>
          <w:p w14:paraId="0D96C601" w14:textId="18801485" w:rsidR="00102203" w:rsidRPr="00E25783" w:rsidRDefault="005A2609" w:rsidP="005D4B45">
            <w:pPr>
              <w:jc w:val="center"/>
              <w:rPr>
                <w:rFonts w:ascii="Arial" w:hAnsi="Arial" w:cs="Arial"/>
                <w:i/>
                <w:iCs/>
                <w:lang w:val="es-CO" w:eastAsia="es-CO"/>
              </w:rPr>
            </w:pPr>
            <w:r w:rsidRPr="00E25783">
              <w:rPr>
                <w:rFonts w:ascii="Arial" w:hAnsi="Arial" w:cs="Arial"/>
                <w:i/>
                <w:iCs/>
                <w:lang w:eastAsia="es-CO"/>
              </w:rPr>
              <w:t>6</w:t>
            </w:r>
          </w:p>
        </w:tc>
        <w:tc>
          <w:tcPr>
            <w:tcW w:w="0" w:type="auto"/>
            <w:shd w:val="clear" w:color="auto" w:fill="FFFFFF"/>
            <w:vAlign w:val="center"/>
            <w:hideMark/>
          </w:tcPr>
          <w:p w14:paraId="6C36C1EB" w14:textId="6A4DAEC5" w:rsidR="00102203" w:rsidRPr="00E25783" w:rsidRDefault="005A2609" w:rsidP="005D4B45">
            <w:pPr>
              <w:rPr>
                <w:rFonts w:ascii="Arial" w:hAnsi="Arial" w:cs="Arial"/>
                <w:i/>
                <w:iCs/>
                <w:lang w:val="es-CO" w:eastAsia="es-CO"/>
              </w:rPr>
            </w:pPr>
            <w:r w:rsidRPr="00E25783">
              <w:rPr>
                <w:rFonts w:ascii="Arial" w:hAnsi="Arial" w:cs="Arial"/>
                <w:i/>
                <w:iCs/>
                <w:lang w:eastAsia="es-CO"/>
              </w:rPr>
              <w:t xml:space="preserve">Número de días </w:t>
            </w:r>
            <w:r w:rsidR="00102203" w:rsidRPr="00E25783">
              <w:rPr>
                <w:rFonts w:ascii="Arial" w:hAnsi="Arial" w:cs="Arial"/>
                <w:i/>
                <w:iCs/>
                <w:lang w:eastAsia="es-CO"/>
              </w:rPr>
              <w:t>Licencia parental Compartida</w:t>
            </w:r>
          </w:p>
        </w:tc>
      </w:tr>
    </w:tbl>
    <w:p w14:paraId="79C752C1" w14:textId="77777777" w:rsidR="00E56EC9" w:rsidRPr="00E25783" w:rsidRDefault="00E56EC9" w:rsidP="00497CCC">
      <w:pPr>
        <w:jc w:val="both"/>
        <w:rPr>
          <w:rFonts w:ascii="Arial" w:hAnsi="Arial" w:cs="Arial"/>
          <w:iCs/>
          <w:sz w:val="22"/>
          <w:szCs w:val="22"/>
        </w:rPr>
      </w:pPr>
    </w:p>
    <w:p w14:paraId="55B63F5C" w14:textId="14C7AEF5" w:rsidR="009D3232" w:rsidRPr="00E25783" w:rsidRDefault="009D3232" w:rsidP="00497CCC">
      <w:pPr>
        <w:jc w:val="both"/>
        <w:rPr>
          <w:rFonts w:ascii="Arial" w:hAnsi="Arial" w:cs="Arial"/>
          <w:bCs/>
          <w:sz w:val="22"/>
          <w:szCs w:val="22"/>
        </w:rPr>
      </w:pPr>
      <w:r w:rsidRPr="00E25783">
        <w:rPr>
          <w:rFonts w:ascii="Arial" w:hAnsi="Arial" w:cs="Arial"/>
          <w:b/>
          <w:sz w:val="22"/>
          <w:szCs w:val="22"/>
        </w:rPr>
        <w:t>Parágrafo</w:t>
      </w:r>
      <w:r w:rsidR="00597420">
        <w:rPr>
          <w:rFonts w:ascii="Arial" w:hAnsi="Arial" w:cs="Arial"/>
          <w:b/>
          <w:sz w:val="22"/>
          <w:szCs w:val="22"/>
        </w:rPr>
        <w:t xml:space="preserve"> 1</w:t>
      </w:r>
      <w:r w:rsidRPr="00E25783">
        <w:rPr>
          <w:rFonts w:ascii="Arial" w:hAnsi="Arial" w:cs="Arial"/>
          <w:bCs/>
          <w:sz w:val="22"/>
          <w:szCs w:val="22"/>
        </w:rPr>
        <w:t xml:space="preserve">. </w:t>
      </w:r>
      <w:r w:rsidR="002E1CCB" w:rsidRPr="00E25783">
        <w:rPr>
          <w:rFonts w:ascii="Arial" w:hAnsi="Arial" w:cs="Arial"/>
          <w:bCs/>
          <w:sz w:val="22"/>
          <w:szCs w:val="22"/>
        </w:rPr>
        <w:t xml:space="preserve">En caso de no resultar procedente </w:t>
      </w:r>
      <w:r w:rsidR="001164A5" w:rsidRPr="00E25783">
        <w:rPr>
          <w:rFonts w:ascii="Arial" w:hAnsi="Arial" w:cs="Arial"/>
          <w:bCs/>
          <w:sz w:val="22"/>
          <w:szCs w:val="22"/>
        </w:rPr>
        <w:t>el reconocimiento de las licencias producto de la subsanación</w:t>
      </w:r>
      <w:r w:rsidR="00CB1246" w:rsidRPr="00E25783">
        <w:rPr>
          <w:rFonts w:ascii="Arial" w:hAnsi="Arial" w:cs="Arial"/>
          <w:bCs/>
          <w:sz w:val="22"/>
          <w:szCs w:val="22"/>
        </w:rPr>
        <w:t xml:space="preserve"> a las glosas impuestas</w:t>
      </w:r>
      <w:r w:rsidR="001164A5" w:rsidRPr="00E25783">
        <w:rPr>
          <w:rFonts w:ascii="Arial" w:hAnsi="Arial" w:cs="Arial"/>
          <w:bCs/>
          <w:sz w:val="22"/>
          <w:szCs w:val="22"/>
        </w:rPr>
        <w:t xml:space="preserve">, esto será informado a la EPS en el resultado del proceso de </w:t>
      </w:r>
      <w:r w:rsidR="00CB1246" w:rsidRPr="00E25783">
        <w:rPr>
          <w:rFonts w:ascii="Arial" w:hAnsi="Arial" w:cs="Arial"/>
          <w:bCs/>
          <w:sz w:val="22"/>
          <w:szCs w:val="22"/>
        </w:rPr>
        <w:t xml:space="preserve">prestaciones económicas y no habrá lugar a subsanaciones posteriores. </w:t>
      </w:r>
    </w:p>
    <w:p w14:paraId="03A27400" w14:textId="77777777" w:rsidR="00CB1246" w:rsidRPr="00E25783" w:rsidRDefault="00CB1246" w:rsidP="00497CCC">
      <w:pPr>
        <w:jc w:val="both"/>
        <w:rPr>
          <w:rFonts w:ascii="Arial" w:hAnsi="Arial" w:cs="Arial"/>
          <w:bCs/>
          <w:sz w:val="22"/>
          <w:szCs w:val="22"/>
        </w:rPr>
      </w:pPr>
    </w:p>
    <w:p w14:paraId="5A2CD001" w14:textId="71DB52DF" w:rsidR="00CB1246" w:rsidRPr="00E25783" w:rsidRDefault="00CB1246" w:rsidP="00CB1246">
      <w:pPr>
        <w:jc w:val="both"/>
        <w:rPr>
          <w:rFonts w:ascii="Arial" w:hAnsi="Arial" w:cs="Arial"/>
          <w:bCs/>
          <w:sz w:val="22"/>
          <w:szCs w:val="22"/>
        </w:rPr>
      </w:pPr>
      <w:r w:rsidRPr="00E25783">
        <w:rPr>
          <w:rFonts w:ascii="Arial" w:hAnsi="Arial" w:cs="Arial"/>
          <w:b/>
          <w:bCs/>
          <w:iCs/>
          <w:sz w:val="22"/>
          <w:szCs w:val="22"/>
        </w:rPr>
        <w:t>Parágrafo 2.</w:t>
      </w:r>
      <w:r w:rsidRPr="00E25783">
        <w:rPr>
          <w:rFonts w:ascii="Arial" w:hAnsi="Arial" w:cs="Arial"/>
          <w:iCs/>
          <w:sz w:val="22"/>
          <w:szCs w:val="22"/>
        </w:rPr>
        <w:t xml:space="preserve"> Las correcciones referidas en el presente artículo se encuentran en los campos 4, 6, 11, 14, 16, 18, 27, 28, 29, 30 y 31 del </w:t>
      </w:r>
      <w:r w:rsidRPr="00E25783">
        <w:rPr>
          <w:rFonts w:ascii="Arial" w:hAnsi="Arial" w:cs="Arial"/>
          <w:bCs/>
          <w:sz w:val="22"/>
          <w:szCs w:val="22"/>
        </w:rPr>
        <w:t>numeral 1.1.2. del Anexo Técnico 1.</w:t>
      </w:r>
    </w:p>
    <w:p w14:paraId="37A80809" w14:textId="5784DBAA" w:rsidR="00C72644" w:rsidRPr="00E25783" w:rsidRDefault="00C72644" w:rsidP="00497CCC">
      <w:pPr>
        <w:jc w:val="both"/>
        <w:rPr>
          <w:rFonts w:ascii="Arial" w:hAnsi="Arial" w:cs="Arial"/>
          <w:b/>
          <w:bCs/>
          <w:iCs/>
          <w:sz w:val="22"/>
          <w:szCs w:val="22"/>
        </w:rPr>
      </w:pPr>
    </w:p>
    <w:p w14:paraId="00F3805C" w14:textId="7A06E8A8" w:rsidR="00355D4D" w:rsidRPr="00E25783" w:rsidRDefault="00D753A3" w:rsidP="00497CCC">
      <w:pPr>
        <w:jc w:val="both"/>
        <w:rPr>
          <w:rFonts w:ascii="Arial" w:hAnsi="Arial" w:cs="Arial"/>
          <w:iCs/>
          <w:sz w:val="22"/>
          <w:szCs w:val="22"/>
        </w:rPr>
      </w:pPr>
      <w:r w:rsidRPr="00E25783">
        <w:rPr>
          <w:rFonts w:ascii="Arial" w:hAnsi="Arial" w:cs="Arial"/>
          <w:b/>
          <w:bCs/>
          <w:iCs/>
          <w:sz w:val="22"/>
          <w:szCs w:val="22"/>
        </w:rPr>
        <w:t xml:space="preserve">Artículo </w:t>
      </w:r>
      <w:r w:rsidR="004A2CDB" w:rsidRPr="00E25783">
        <w:rPr>
          <w:rFonts w:ascii="Arial" w:hAnsi="Arial" w:cs="Arial"/>
          <w:b/>
          <w:bCs/>
          <w:iCs/>
          <w:sz w:val="22"/>
          <w:szCs w:val="22"/>
        </w:rPr>
        <w:t>2</w:t>
      </w:r>
      <w:r w:rsidR="00411C74" w:rsidRPr="00E25783">
        <w:rPr>
          <w:rFonts w:ascii="Arial" w:hAnsi="Arial" w:cs="Arial"/>
          <w:b/>
          <w:bCs/>
          <w:iCs/>
          <w:sz w:val="22"/>
          <w:szCs w:val="22"/>
        </w:rPr>
        <w:t>1</w:t>
      </w:r>
      <w:r w:rsidRPr="00E25783">
        <w:rPr>
          <w:rFonts w:ascii="Arial" w:hAnsi="Arial" w:cs="Arial"/>
          <w:b/>
          <w:bCs/>
          <w:iCs/>
          <w:sz w:val="22"/>
          <w:szCs w:val="22"/>
        </w:rPr>
        <w:t xml:space="preserve">. </w:t>
      </w:r>
      <w:r w:rsidR="00650E8E" w:rsidRPr="00E25783">
        <w:rPr>
          <w:rFonts w:ascii="Arial" w:hAnsi="Arial" w:cs="Arial"/>
          <w:i/>
          <w:sz w:val="22"/>
          <w:szCs w:val="22"/>
        </w:rPr>
        <w:t>Reliquidación de licencias aprobadas.</w:t>
      </w:r>
      <w:r w:rsidR="00650E8E" w:rsidRPr="00E25783">
        <w:rPr>
          <w:rFonts w:ascii="Arial" w:hAnsi="Arial" w:cs="Arial"/>
          <w:b/>
          <w:bCs/>
          <w:iCs/>
          <w:sz w:val="22"/>
          <w:szCs w:val="22"/>
        </w:rPr>
        <w:t xml:space="preserve"> </w:t>
      </w:r>
      <w:r w:rsidR="00355D4D" w:rsidRPr="00E25783">
        <w:rPr>
          <w:rFonts w:ascii="Arial" w:hAnsi="Arial" w:cs="Arial"/>
          <w:iCs/>
          <w:sz w:val="22"/>
          <w:szCs w:val="22"/>
        </w:rPr>
        <w:t xml:space="preserve">La EPS y </w:t>
      </w:r>
      <w:r w:rsidR="00B97CCA" w:rsidRPr="00E25783">
        <w:rPr>
          <w:rFonts w:ascii="Arial" w:hAnsi="Arial" w:cs="Arial"/>
          <w:iCs/>
          <w:sz w:val="22"/>
          <w:szCs w:val="22"/>
        </w:rPr>
        <w:t>EAS</w:t>
      </w:r>
      <w:r w:rsidR="00355D4D" w:rsidRPr="00E25783">
        <w:rPr>
          <w:rFonts w:ascii="Arial" w:hAnsi="Arial" w:cs="Arial"/>
          <w:iCs/>
          <w:sz w:val="22"/>
          <w:szCs w:val="22"/>
        </w:rPr>
        <w:t xml:space="preserve"> podrán presentar correcciones a una licencia de maternidad y paternidad aprobada, </w:t>
      </w:r>
      <w:r w:rsidR="007452B0" w:rsidRPr="00E25783">
        <w:rPr>
          <w:rFonts w:ascii="Arial" w:hAnsi="Arial" w:cs="Arial"/>
          <w:iCs/>
          <w:sz w:val="22"/>
          <w:szCs w:val="22"/>
        </w:rPr>
        <w:t>en</w:t>
      </w:r>
      <w:r w:rsidR="00355D4D" w:rsidRPr="00E25783">
        <w:rPr>
          <w:rFonts w:ascii="Arial" w:hAnsi="Arial" w:cs="Arial"/>
          <w:iCs/>
          <w:sz w:val="22"/>
          <w:szCs w:val="22"/>
        </w:rPr>
        <w:t xml:space="preserve"> la estructura </w:t>
      </w:r>
      <w:r w:rsidR="00355D4D" w:rsidRPr="00E25783">
        <w:rPr>
          <w:rFonts w:ascii="Arial" w:hAnsi="Arial" w:cs="Arial"/>
          <w:bCs/>
          <w:sz w:val="22"/>
          <w:szCs w:val="22"/>
        </w:rPr>
        <w:t xml:space="preserve">prevista en el numeral 1.1.1. del </w:t>
      </w:r>
      <w:r w:rsidR="004003E6" w:rsidRPr="00E25783">
        <w:rPr>
          <w:rFonts w:ascii="Arial" w:hAnsi="Arial" w:cs="Arial"/>
          <w:bCs/>
          <w:sz w:val="22"/>
          <w:szCs w:val="22"/>
        </w:rPr>
        <w:t>A</w:t>
      </w:r>
      <w:r w:rsidR="00355D4D" w:rsidRPr="00E25783">
        <w:rPr>
          <w:rFonts w:ascii="Arial" w:hAnsi="Arial" w:cs="Arial"/>
          <w:bCs/>
          <w:sz w:val="22"/>
          <w:szCs w:val="22"/>
        </w:rPr>
        <w:t xml:space="preserve">nexo </w:t>
      </w:r>
      <w:r w:rsidR="004003E6" w:rsidRPr="00E25783">
        <w:rPr>
          <w:rFonts w:ascii="Arial" w:hAnsi="Arial" w:cs="Arial"/>
          <w:bCs/>
          <w:sz w:val="22"/>
          <w:szCs w:val="22"/>
        </w:rPr>
        <w:t>T</w:t>
      </w:r>
      <w:r w:rsidR="00355D4D" w:rsidRPr="00E25783">
        <w:rPr>
          <w:rFonts w:ascii="Arial" w:hAnsi="Arial" w:cs="Arial"/>
          <w:bCs/>
          <w:sz w:val="22"/>
          <w:szCs w:val="22"/>
        </w:rPr>
        <w:t>écnico 1</w:t>
      </w:r>
      <w:r w:rsidR="00597420">
        <w:rPr>
          <w:rFonts w:ascii="Arial" w:hAnsi="Arial" w:cs="Arial"/>
          <w:bCs/>
          <w:sz w:val="22"/>
          <w:szCs w:val="22"/>
        </w:rPr>
        <w:t>,</w:t>
      </w:r>
      <w:r w:rsidR="00355D4D" w:rsidRPr="00E25783">
        <w:rPr>
          <w:rFonts w:ascii="Arial" w:hAnsi="Arial" w:cs="Arial"/>
          <w:bCs/>
          <w:sz w:val="22"/>
          <w:szCs w:val="22"/>
        </w:rPr>
        <w:t xml:space="preserve"> el último día hábil de la tercera semana de cada mes hasta las 10 a.m., mediante la herramienta tecnológica dispuesta, el archivo “</w:t>
      </w:r>
      <w:r w:rsidR="00597420" w:rsidRPr="00597420">
        <w:rPr>
          <w:rFonts w:ascii="Arial" w:hAnsi="Arial" w:cs="Arial"/>
          <w:bCs/>
          <w:sz w:val="22"/>
          <w:szCs w:val="22"/>
        </w:rPr>
        <w:t>PRESTLICDDMMAAAA</w:t>
      </w:r>
      <w:r w:rsidR="00355D4D" w:rsidRPr="00E25783">
        <w:rPr>
          <w:rFonts w:ascii="Arial" w:hAnsi="Arial" w:cs="Arial"/>
          <w:bCs/>
          <w:sz w:val="22"/>
          <w:szCs w:val="22"/>
        </w:rPr>
        <w:t>”. El archivo debe contar con la firma digital del representante legal.</w:t>
      </w:r>
    </w:p>
    <w:p w14:paraId="635B4221" w14:textId="77777777" w:rsidR="00355D4D" w:rsidRPr="00E25783" w:rsidRDefault="00355D4D" w:rsidP="00497CCC">
      <w:pPr>
        <w:jc w:val="both"/>
        <w:rPr>
          <w:rFonts w:ascii="Arial" w:hAnsi="Arial" w:cs="Arial"/>
          <w:iCs/>
          <w:sz w:val="22"/>
          <w:szCs w:val="22"/>
        </w:rPr>
      </w:pPr>
    </w:p>
    <w:p w14:paraId="7BAB5DE6" w14:textId="7EDA1668" w:rsidR="00650E8E" w:rsidRPr="00E25783" w:rsidRDefault="00355D4D" w:rsidP="00497CCC">
      <w:pPr>
        <w:jc w:val="both"/>
        <w:rPr>
          <w:rFonts w:ascii="Arial" w:hAnsi="Arial" w:cs="Arial"/>
          <w:iCs/>
          <w:sz w:val="22"/>
          <w:szCs w:val="22"/>
        </w:rPr>
      </w:pPr>
      <w:r w:rsidRPr="00E25783">
        <w:rPr>
          <w:rFonts w:ascii="Arial" w:hAnsi="Arial" w:cs="Arial"/>
          <w:iCs/>
          <w:sz w:val="22"/>
          <w:szCs w:val="22"/>
        </w:rPr>
        <w:t>L</w:t>
      </w:r>
      <w:r w:rsidR="003038C0" w:rsidRPr="00E25783">
        <w:rPr>
          <w:rFonts w:ascii="Arial" w:hAnsi="Arial" w:cs="Arial"/>
          <w:iCs/>
          <w:sz w:val="22"/>
          <w:szCs w:val="22"/>
        </w:rPr>
        <w:t xml:space="preserve">a EPS o </w:t>
      </w:r>
      <w:r w:rsidR="00B97CCA" w:rsidRPr="00E25783">
        <w:rPr>
          <w:rFonts w:ascii="Arial" w:hAnsi="Arial" w:cs="Arial"/>
          <w:iCs/>
          <w:sz w:val="22"/>
          <w:szCs w:val="22"/>
        </w:rPr>
        <w:t>EAS</w:t>
      </w:r>
      <w:r w:rsidR="003038C0" w:rsidRPr="00E25783">
        <w:rPr>
          <w:rFonts w:ascii="Arial" w:hAnsi="Arial" w:cs="Arial"/>
          <w:iCs/>
          <w:sz w:val="22"/>
          <w:szCs w:val="22"/>
        </w:rPr>
        <w:t xml:space="preserve"> únicamente podrá modificar la siguiente información: </w:t>
      </w:r>
    </w:p>
    <w:p w14:paraId="20DC8FF5" w14:textId="77777777" w:rsidR="00965CFA" w:rsidRPr="00E25783" w:rsidRDefault="00965CFA" w:rsidP="00497CCC">
      <w:pPr>
        <w:jc w:val="both"/>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5356"/>
      </w:tblGrid>
      <w:tr w:rsidR="00522695" w:rsidRPr="00E25783" w14:paraId="2197EBEA" w14:textId="77777777" w:rsidTr="00827C11">
        <w:trPr>
          <w:tblHeader/>
          <w:jc w:val="center"/>
        </w:trPr>
        <w:tc>
          <w:tcPr>
            <w:tcW w:w="0" w:type="auto"/>
            <w:shd w:val="clear" w:color="auto" w:fill="FFFFFF"/>
            <w:vAlign w:val="center"/>
            <w:hideMark/>
          </w:tcPr>
          <w:p w14:paraId="00B2C193" w14:textId="77777777" w:rsidR="001B1F74" w:rsidRPr="00E25783" w:rsidRDefault="001B1F74" w:rsidP="005D4B45">
            <w:pPr>
              <w:jc w:val="center"/>
              <w:rPr>
                <w:rFonts w:ascii="Arial" w:hAnsi="Arial" w:cs="Arial"/>
                <w:lang w:val="es-CO" w:eastAsia="es-CO"/>
              </w:rPr>
            </w:pPr>
            <w:r w:rsidRPr="00E25783">
              <w:rPr>
                <w:rFonts w:ascii="Arial" w:hAnsi="Arial" w:cs="Arial"/>
                <w:b/>
                <w:bCs/>
                <w:i/>
                <w:iCs/>
                <w:lang w:eastAsia="es-CO"/>
              </w:rPr>
              <w:lastRenderedPageBreak/>
              <w:t>Campo</w:t>
            </w:r>
          </w:p>
        </w:tc>
        <w:tc>
          <w:tcPr>
            <w:tcW w:w="0" w:type="auto"/>
            <w:shd w:val="clear" w:color="auto" w:fill="FFFFFF"/>
            <w:vAlign w:val="center"/>
            <w:hideMark/>
          </w:tcPr>
          <w:p w14:paraId="64B8D388" w14:textId="77777777" w:rsidR="001B1F74" w:rsidRPr="00E25783" w:rsidRDefault="001B1F74" w:rsidP="005D4B45">
            <w:pPr>
              <w:jc w:val="center"/>
              <w:rPr>
                <w:rFonts w:ascii="Arial" w:hAnsi="Arial" w:cs="Arial"/>
                <w:lang w:val="es-CO" w:eastAsia="es-CO"/>
              </w:rPr>
            </w:pPr>
            <w:r w:rsidRPr="00E25783">
              <w:rPr>
                <w:rFonts w:ascii="Arial" w:hAnsi="Arial" w:cs="Arial"/>
                <w:b/>
                <w:bCs/>
                <w:i/>
                <w:iCs/>
                <w:lang w:eastAsia="es-CO"/>
              </w:rPr>
              <w:t>Nombre del campo</w:t>
            </w:r>
          </w:p>
        </w:tc>
      </w:tr>
      <w:tr w:rsidR="00522695" w:rsidRPr="00E25783" w14:paraId="265C9243" w14:textId="77777777" w:rsidTr="00827C11">
        <w:trPr>
          <w:jc w:val="center"/>
        </w:trPr>
        <w:tc>
          <w:tcPr>
            <w:tcW w:w="0" w:type="auto"/>
            <w:shd w:val="clear" w:color="auto" w:fill="FFFFFF"/>
            <w:vAlign w:val="center"/>
            <w:hideMark/>
          </w:tcPr>
          <w:p w14:paraId="5C423757" w14:textId="3EEE7B96" w:rsidR="001B1F74" w:rsidRPr="00E25783" w:rsidRDefault="0004744B" w:rsidP="005D4B45">
            <w:pPr>
              <w:jc w:val="center"/>
              <w:rPr>
                <w:rFonts w:ascii="Arial" w:hAnsi="Arial" w:cs="Arial"/>
                <w:i/>
                <w:iCs/>
                <w:lang w:val="es-CO" w:eastAsia="es-CO"/>
              </w:rPr>
            </w:pPr>
            <w:r w:rsidRPr="00E25783">
              <w:rPr>
                <w:rFonts w:ascii="Arial" w:hAnsi="Arial" w:cs="Arial"/>
                <w:i/>
                <w:iCs/>
                <w:lang w:eastAsia="es-CO"/>
              </w:rPr>
              <w:t>29</w:t>
            </w:r>
          </w:p>
        </w:tc>
        <w:tc>
          <w:tcPr>
            <w:tcW w:w="0" w:type="auto"/>
            <w:shd w:val="clear" w:color="auto" w:fill="FFFFFF"/>
            <w:vAlign w:val="center"/>
            <w:hideMark/>
          </w:tcPr>
          <w:p w14:paraId="7351DB72" w14:textId="77777777" w:rsidR="001B1F74" w:rsidRPr="00E25783" w:rsidRDefault="001B1F74" w:rsidP="005D4B45">
            <w:pPr>
              <w:rPr>
                <w:rFonts w:ascii="Arial" w:hAnsi="Arial" w:cs="Arial"/>
                <w:i/>
                <w:iCs/>
                <w:lang w:val="es-CO" w:eastAsia="es-CO"/>
              </w:rPr>
            </w:pPr>
            <w:r w:rsidRPr="00E25783">
              <w:rPr>
                <w:rFonts w:ascii="Arial" w:hAnsi="Arial" w:cs="Arial"/>
                <w:i/>
                <w:iCs/>
                <w:lang w:eastAsia="es-CO"/>
              </w:rPr>
              <w:t>Ingreso Base de cotización</w:t>
            </w:r>
          </w:p>
        </w:tc>
      </w:tr>
      <w:tr w:rsidR="00522695" w:rsidRPr="00E25783" w14:paraId="4155F4CA" w14:textId="77777777" w:rsidTr="00827C11">
        <w:trPr>
          <w:jc w:val="center"/>
        </w:trPr>
        <w:tc>
          <w:tcPr>
            <w:tcW w:w="0" w:type="auto"/>
            <w:shd w:val="clear" w:color="auto" w:fill="FFFFFF"/>
            <w:vAlign w:val="center"/>
            <w:hideMark/>
          </w:tcPr>
          <w:p w14:paraId="4863D2E8" w14:textId="35CA40CB" w:rsidR="001B1F74" w:rsidRPr="00E25783" w:rsidRDefault="00B13E37" w:rsidP="005D4B45">
            <w:pPr>
              <w:jc w:val="center"/>
              <w:rPr>
                <w:rFonts w:ascii="Arial" w:hAnsi="Arial" w:cs="Arial"/>
                <w:i/>
                <w:iCs/>
                <w:lang w:val="es-CO" w:eastAsia="es-CO"/>
              </w:rPr>
            </w:pPr>
            <w:r w:rsidRPr="00E25783">
              <w:rPr>
                <w:rFonts w:ascii="Arial" w:hAnsi="Arial" w:cs="Arial"/>
                <w:i/>
                <w:iCs/>
                <w:lang w:eastAsia="es-CO"/>
              </w:rPr>
              <w:t>30</w:t>
            </w:r>
          </w:p>
        </w:tc>
        <w:tc>
          <w:tcPr>
            <w:tcW w:w="0" w:type="auto"/>
            <w:shd w:val="clear" w:color="auto" w:fill="FFFFFF"/>
            <w:vAlign w:val="center"/>
            <w:hideMark/>
          </w:tcPr>
          <w:p w14:paraId="389EDB75" w14:textId="77777777" w:rsidR="001B1F74" w:rsidRPr="00E25783" w:rsidRDefault="001B1F74" w:rsidP="005D4B45">
            <w:pPr>
              <w:rPr>
                <w:rFonts w:ascii="Arial" w:hAnsi="Arial" w:cs="Arial"/>
                <w:i/>
                <w:iCs/>
                <w:lang w:val="es-CO" w:eastAsia="es-CO"/>
              </w:rPr>
            </w:pPr>
            <w:r w:rsidRPr="00E25783">
              <w:rPr>
                <w:rFonts w:ascii="Arial" w:hAnsi="Arial" w:cs="Arial"/>
                <w:i/>
                <w:iCs/>
                <w:lang w:eastAsia="es-CO"/>
              </w:rPr>
              <w:t>Tipo de salario</w:t>
            </w:r>
          </w:p>
        </w:tc>
      </w:tr>
      <w:tr w:rsidR="00522695" w:rsidRPr="00E25783" w14:paraId="64A61BA5" w14:textId="77777777" w:rsidTr="00827C11">
        <w:trPr>
          <w:jc w:val="center"/>
        </w:trPr>
        <w:tc>
          <w:tcPr>
            <w:tcW w:w="0" w:type="auto"/>
            <w:shd w:val="clear" w:color="auto" w:fill="FFFFFF"/>
            <w:vAlign w:val="center"/>
            <w:hideMark/>
          </w:tcPr>
          <w:p w14:paraId="199CC8B2" w14:textId="550C401F" w:rsidR="001B1F74" w:rsidRPr="00E25783" w:rsidRDefault="001B1F74" w:rsidP="005D4B45">
            <w:pPr>
              <w:jc w:val="center"/>
              <w:rPr>
                <w:rFonts w:ascii="Arial" w:hAnsi="Arial" w:cs="Arial"/>
                <w:i/>
                <w:iCs/>
                <w:lang w:val="es-CO" w:eastAsia="es-CO"/>
              </w:rPr>
            </w:pPr>
            <w:r w:rsidRPr="00E25783">
              <w:rPr>
                <w:rFonts w:ascii="Arial" w:hAnsi="Arial" w:cs="Arial"/>
                <w:i/>
                <w:iCs/>
                <w:lang w:eastAsia="es-CO"/>
              </w:rPr>
              <w:t>1</w:t>
            </w:r>
            <w:r w:rsidR="007225BD" w:rsidRPr="00E25783">
              <w:rPr>
                <w:rFonts w:ascii="Arial" w:hAnsi="Arial" w:cs="Arial"/>
                <w:i/>
                <w:iCs/>
                <w:lang w:eastAsia="es-CO"/>
              </w:rPr>
              <w:t>6</w:t>
            </w:r>
          </w:p>
        </w:tc>
        <w:tc>
          <w:tcPr>
            <w:tcW w:w="0" w:type="auto"/>
            <w:shd w:val="clear" w:color="auto" w:fill="FFFFFF"/>
            <w:vAlign w:val="center"/>
            <w:hideMark/>
          </w:tcPr>
          <w:p w14:paraId="2ECC09F1" w14:textId="77777777" w:rsidR="001B1F74" w:rsidRPr="00E25783" w:rsidRDefault="001B1F74" w:rsidP="005D4B45">
            <w:pPr>
              <w:rPr>
                <w:rFonts w:ascii="Arial" w:hAnsi="Arial" w:cs="Arial"/>
                <w:i/>
                <w:iCs/>
                <w:lang w:val="es-CO" w:eastAsia="es-CO"/>
              </w:rPr>
            </w:pPr>
            <w:r w:rsidRPr="00E25783">
              <w:rPr>
                <w:rFonts w:ascii="Arial" w:hAnsi="Arial" w:cs="Arial"/>
                <w:i/>
                <w:iCs/>
                <w:lang w:eastAsia="es-CO"/>
              </w:rPr>
              <w:t>Fecha de terminación de la licencia</w:t>
            </w:r>
          </w:p>
        </w:tc>
      </w:tr>
      <w:tr w:rsidR="00522695" w:rsidRPr="00E25783" w14:paraId="01C1A0F3" w14:textId="77777777" w:rsidTr="00827C11">
        <w:trPr>
          <w:jc w:val="center"/>
        </w:trPr>
        <w:tc>
          <w:tcPr>
            <w:tcW w:w="0" w:type="auto"/>
            <w:shd w:val="clear" w:color="auto" w:fill="FFFFFF"/>
            <w:vAlign w:val="center"/>
            <w:hideMark/>
          </w:tcPr>
          <w:p w14:paraId="537F7284" w14:textId="2F0D2A0B" w:rsidR="001B1F74" w:rsidRPr="00E25783" w:rsidRDefault="00532617" w:rsidP="005D4B45">
            <w:pPr>
              <w:jc w:val="center"/>
              <w:rPr>
                <w:rFonts w:ascii="Arial" w:hAnsi="Arial" w:cs="Arial"/>
                <w:i/>
                <w:iCs/>
                <w:lang w:val="es-CO" w:eastAsia="es-CO"/>
              </w:rPr>
            </w:pPr>
            <w:r w:rsidRPr="00E25783">
              <w:rPr>
                <w:rFonts w:ascii="Arial" w:hAnsi="Arial" w:cs="Arial"/>
                <w:i/>
                <w:iCs/>
                <w:lang w:eastAsia="es-CO"/>
              </w:rPr>
              <w:t>18</w:t>
            </w:r>
          </w:p>
        </w:tc>
        <w:tc>
          <w:tcPr>
            <w:tcW w:w="0" w:type="auto"/>
            <w:shd w:val="clear" w:color="auto" w:fill="FFFFFF"/>
            <w:vAlign w:val="center"/>
            <w:hideMark/>
          </w:tcPr>
          <w:p w14:paraId="5B59092B" w14:textId="77777777" w:rsidR="001B1F74" w:rsidRPr="00E25783" w:rsidRDefault="001B1F74" w:rsidP="005D4B45">
            <w:pPr>
              <w:rPr>
                <w:rFonts w:ascii="Arial" w:hAnsi="Arial" w:cs="Arial"/>
                <w:i/>
                <w:iCs/>
                <w:lang w:val="es-CO" w:eastAsia="es-CO"/>
              </w:rPr>
            </w:pPr>
            <w:r w:rsidRPr="00E25783">
              <w:rPr>
                <w:rFonts w:ascii="Arial" w:hAnsi="Arial" w:cs="Arial"/>
                <w:i/>
                <w:iCs/>
                <w:lang w:eastAsia="es-CO"/>
              </w:rPr>
              <w:t>Días pagados</w:t>
            </w:r>
          </w:p>
        </w:tc>
      </w:tr>
      <w:tr w:rsidR="00522695" w:rsidRPr="00E25783" w14:paraId="06A84185" w14:textId="77777777" w:rsidTr="00827C11">
        <w:trPr>
          <w:jc w:val="center"/>
        </w:trPr>
        <w:tc>
          <w:tcPr>
            <w:tcW w:w="0" w:type="auto"/>
            <w:shd w:val="clear" w:color="auto" w:fill="FFFFFF"/>
            <w:vAlign w:val="center"/>
            <w:hideMark/>
          </w:tcPr>
          <w:p w14:paraId="7C483415" w14:textId="77777777" w:rsidR="001B1F74" w:rsidRPr="00E25783" w:rsidRDefault="001B1F74" w:rsidP="005D4B45">
            <w:pPr>
              <w:jc w:val="center"/>
              <w:rPr>
                <w:rFonts w:ascii="Arial" w:hAnsi="Arial" w:cs="Arial"/>
                <w:i/>
                <w:iCs/>
                <w:lang w:val="es-CO" w:eastAsia="es-CO"/>
              </w:rPr>
            </w:pPr>
            <w:r w:rsidRPr="00E25783">
              <w:rPr>
                <w:rFonts w:ascii="Arial" w:hAnsi="Arial" w:cs="Arial"/>
                <w:i/>
                <w:iCs/>
                <w:lang w:eastAsia="es-CO"/>
              </w:rPr>
              <w:t>21</w:t>
            </w:r>
          </w:p>
        </w:tc>
        <w:tc>
          <w:tcPr>
            <w:tcW w:w="0" w:type="auto"/>
            <w:shd w:val="clear" w:color="auto" w:fill="FFFFFF"/>
            <w:vAlign w:val="center"/>
            <w:hideMark/>
          </w:tcPr>
          <w:p w14:paraId="79031778" w14:textId="77777777" w:rsidR="001B1F74" w:rsidRPr="00E25783" w:rsidRDefault="001B1F74" w:rsidP="005D4B45">
            <w:pPr>
              <w:rPr>
                <w:rFonts w:ascii="Arial" w:hAnsi="Arial" w:cs="Arial"/>
                <w:i/>
                <w:iCs/>
                <w:lang w:val="es-CO" w:eastAsia="es-CO"/>
              </w:rPr>
            </w:pPr>
            <w:r w:rsidRPr="00E25783">
              <w:rPr>
                <w:rFonts w:ascii="Arial" w:hAnsi="Arial" w:cs="Arial"/>
                <w:i/>
                <w:iCs/>
                <w:lang w:eastAsia="es-CO"/>
              </w:rPr>
              <w:t>Valor de la licencia</w:t>
            </w:r>
          </w:p>
        </w:tc>
      </w:tr>
      <w:tr w:rsidR="00522695" w:rsidRPr="00E25783" w14:paraId="5B07BE0A" w14:textId="77777777" w:rsidTr="00827C11">
        <w:trPr>
          <w:jc w:val="center"/>
        </w:trPr>
        <w:tc>
          <w:tcPr>
            <w:tcW w:w="0" w:type="auto"/>
            <w:shd w:val="clear" w:color="auto" w:fill="FFFFFF"/>
            <w:vAlign w:val="center"/>
            <w:hideMark/>
          </w:tcPr>
          <w:p w14:paraId="7FE64695" w14:textId="4FB008D4" w:rsidR="001B1F74" w:rsidRPr="00E25783" w:rsidRDefault="00532617" w:rsidP="005D4B45">
            <w:pPr>
              <w:jc w:val="center"/>
              <w:rPr>
                <w:rFonts w:ascii="Arial" w:hAnsi="Arial" w:cs="Arial"/>
                <w:i/>
                <w:iCs/>
                <w:lang w:val="es-CO" w:eastAsia="es-CO"/>
              </w:rPr>
            </w:pPr>
            <w:r w:rsidRPr="00E25783">
              <w:rPr>
                <w:rFonts w:ascii="Arial" w:hAnsi="Arial" w:cs="Arial"/>
                <w:i/>
                <w:iCs/>
                <w:lang w:eastAsia="es-CO"/>
              </w:rPr>
              <w:t>4</w:t>
            </w:r>
          </w:p>
        </w:tc>
        <w:tc>
          <w:tcPr>
            <w:tcW w:w="0" w:type="auto"/>
            <w:shd w:val="clear" w:color="auto" w:fill="FFFFFF"/>
            <w:vAlign w:val="center"/>
            <w:hideMark/>
          </w:tcPr>
          <w:p w14:paraId="402EB5F8" w14:textId="77777777" w:rsidR="001B1F74" w:rsidRPr="00E25783" w:rsidRDefault="001B1F74" w:rsidP="005D4B45">
            <w:pPr>
              <w:rPr>
                <w:rFonts w:ascii="Arial" w:hAnsi="Arial" w:cs="Arial"/>
                <w:i/>
                <w:iCs/>
                <w:lang w:val="es-CO" w:eastAsia="es-CO"/>
              </w:rPr>
            </w:pPr>
            <w:r w:rsidRPr="00E25783">
              <w:rPr>
                <w:rFonts w:ascii="Arial" w:hAnsi="Arial" w:cs="Arial"/>
                <w:i/>
                <w:iCs/>
                <w:lang w:eastAsia="es-CO"/>
              </w:rPr>
              <w:t>Tipo de licencia</w:t>
            </w:r>
          </w:p>
        </w:tc>
      </w:tr>
      <w:tr w:rsidR="00522695" w:rsidRPr="00E25783" w14:paraId="04BEF99E" w14:textId="77777777" w:rsidTr="00827C11">
        <w:trPr>
          <w:jc w:val="center"/>
        </w:trPr>
        <w:tc>
          <w:tcPr>
            <w:tcW w:w="0" w:type="auto"/>
            <w:shd w:val="clear" w:color="auto" w:fill="FFFFFF"/>
            <w:vAlign w:val="center"/>
            <w:hideMark/>
          </w:tcPr>
          <w:p w14:paraId="53126265" w14:textId="035BF920" w:rsidR="001B1F74" w:rsidRPr="00E25783" w:rsidRDefault="00532617" w:rsidP="005D4B45">
            <w:pPr>
              <w:jc w:val="center"/>
              <w:rPr>
                <w:rFonts w:ascii="Arial" w:hAnsi="Arial" w:cs="Arial"/>
                <w:i/>
                <w:iCs/>
                <w:lang w:val="es-CO" w:eastAsia="es-CO"/>
              </w:rPr>
            </w:pPr>
            <w:r w:rsidRPr="00E25783">
              <w:rPr>
                <w:rFonts w:ascii="Arial" w:hAnsi="Arial" w:cs="Arial"/>
                <w:i/>
                <w:iCs/>
                <w:lang w:eastAsia="es-CO"/>
              </w:rPr>
              <w:t>11</w:t>
            </w:r>
          </w:p>
        </w:tc>
        <w:tc>
          <w:tcPr>
            <w:tcW w:w="0" w:type="auto"/>
            <w:shd w:val="clear" w:color="auto" w:fill="FFFFFF"/>
            <w:vAlign w:val="center"/>
            <w:hideMark/>
          </w:tcPr>
          <w:p w14:paraId="03559197" w14:textId="77777777" w:rsidR="001B1F74" w:rsidRPr="00E25783" w:rsidRDefault="001B1F74" w:rsidP="005D4B45">
            <w:pPr>
              <w:rPr>
                <w:rFonts w:ascii="Arial" w:hAnsi="Arial" w:cs="Arial"/>
                <w:i/>
                <w:iCs/>
                <w:lang w:val="es-CO" w:eastAsia="es-CO"/>
              </w:rPr>
            </w:pPr>
            <w:r w:rsidRPr="00E25783">
              <w:rPr>
                <w:rFonts w:ascii="Arial" w:hAnsi="Arial" w:cs="Arial"/>
                <w:i/>
                <w:iCs/>
                <w:lang w:eastAsia="es-CO"/>
              </w:rPr>
              <w:t>Días de gestación</w:t>
            </w:r>
          </w:p>
        </w:tc>
      </w:tr>
      <w:tr w:rsidR="00974337" w:rsidRPr="00E25783" w14:paraId="5C1D705B" w14:textId="77777777" w:rsidTr="00827C11">
        <w:trPr>
          <w:jc w:val="center"/>
        </w:trPr>
        <w:tc>
          <w:tcPr>
            <w:tcW w:w="0" w:type="auto"/>
            <w:shd w:val="clear" w:color="auto" w:fill="FFFFFF"/>
            <w:vAlign w:val="center"/>
          </w:tcPr>
          <w:p w14:paraId="69768B42" w14:textId="19C1FF5F" w:rsidR="00974337" w:rsidRPr="00E25783" w:rsidRDefault="00974337" w:rsidP="005D4B45">
            <w:pPr>
              <w:jc w:val="center"/>
              <w:rPr>
                <w:rFonts w:ascii="Arial" w:hAnsi="Arial" w:cs="Arial"/>
                <w:i/>
                <w:iCs/>
                <w:lang w:eastAsia="es-CO"/>
              </w:rPr>
            </w:pPr>
            <w:r w:rsidRPr="00E25783">
              <w:rPr>
                <w:rFonts w:ascii="Arial" w:hAnsi="Arial" w:cs="Arial"/>
                <w:i/>
                <w:iCs/>
                <w:lang w:eastAsia="es-CO"/>
              </w:rPr>
              <w:t>35</w:t>
            </w:r>
          </w:p>
        </w:tc>
        <w:tc>
          <w:tcPr>
            <w:tcW w:w="0" w:type="auto"/>
            <w:shd w:val="clear" w:color="auto" w:fill="FFFFFF"/>
            <w:vAlign w:val="center"/>
          </w:tcPr>
          <w:p w14:paraId="03C949B6" w14:textId="46393A14" w:rsidR="00132F6C" w:rsidRPr="00E25783" w:rsidRDefault="00974337" w:rsidP="005D4B45">
            <w:pPr>
              <w:rPr>
                <w:rFonts w:ascii="Arial" w:hAnsi="Arial" w:cs="Arial"/>
                <w:i/>
                <w:iCs/>
                <w:lang w:eastAsia="es-CO"/>
              </w:rPr>
            </w:pPr>
            <w:r w:rsidRPr="00E25783">
              <w:rPr>
                <w:rFonts w:ascii="Arial" w:hAnsi="Arial" w:cs="Arial"/>
                <w:i/>
                <w:iCs/>
                <w:lang w:eastAsia="es-CO"/>
              </w:rPr>
              <w:t>Fecha de pago de la licencia por la EPS o EOC al aportante</w:t>
            </w:r>
          </w:p>
        </w:tc>
      </w:tr>
      <w:tr w:rsidR="00522695" w:rsidRPr="00E25783" w14:paraId="684D6560" w14:textId="77777777" w:rsidTr="00827C11">
        <w:trPr>
          <w:jc w:val="center"/>
        </w:trPr>
        <w:tc>
          <w:tcPr>
            <w:tcW w:w="0" w:type="auto"/>
            <w:shd w:val="clear" w:color="auto" w:fill="FFFFFF"/>
            <w:vAlign w:val="center"/>
            <w:hideMark/>
          </w:tcPr>
          <w:p w14:paraId="2D7AD8DF" w14:textId="4B64AD7D" w:rsidR="001B1F74" w:rsidRPr="00E25783" w:rsidRDefault="00A42BB6" w:rsidP="005D4B45">
            <w:pPr>
              <w:jc w:val="center"/>
              <w:rPr>
                <w:rFonts w:ascii="Arial" w:hAnsi="Arial" w:cs="Arial"/>
                <w:i/>
                <w:iCs/>
                <w:lang w:val="es-CO" w:eastAsia="es-CO"/>
              </w:rPr>
            </w:pPr>
            <w:r w:rsidRPr="00E25783">
              <w:rPr>
                <w:rFonts w:ascii="Arial" w:hAnsi="Arial" w:cs="Arial"/>
                <w:i/>
                <w:iCs/>
                <w:lang w:eastAsia="es-CO"/>
              </w:rPr>
              <w:t>6</w:t>
            </w:r>
          </w:p>
        </w:tc>
        <w:tc>
          <w:tcPr>
            <w:tcW w:w="0" w:type="auto"/>
            <w:shd w:val="clear" w:color="auto" w:fill="FFFFFF"/>
            <w:vAlign w:val="center"/>
            <w:hideMark/>
          </w:tcPr>
          <w:p w14:paraId="5CDEBEDF" w14:textId="77777777" w:rsidR="001B1F74" w:rsidRPr="00E25783" w:rsidRDefault="001B1F74" w:rsidP="005D4B45">
            <w:pPr>
              <w:rPr>
                <w:rFonts w:ascii="Arial" w:hAnsi="Arial" w:cs="Arial"/>
                <w:i/>
                <w:iCs/>
                <w:lang w:val="es-CO" w:eastAsia="es-CO"/>
              </w:rPr>
            </w:pPr>
            <w:r w:rsidRPr="00E25783">
              <w:rPr>
                <w:rFonts w:ascii="Arial" w:hAnsi="Arial" w:cs="Arial"/>
                <w:i/>
                <w:iCs/>
                <w:lang w:eastAsia="es-CO"/>
              </w:rPr>
              <w:t>Semanas Licencia parental Compartida</w:t>
            </w:r>
          </w:p>
        </w:tc>
      </w:tr>
    </w:tbl>
    <w:p w14:paraId="4E893493" w14:textId="77777777" w:rsidR="001B1F74" w:rsidRPr="00E25783" w:rsidRDefault="001B1F74" w:rsidP="00497CCC">
      <w:pPr>
        <w:jc w:val="both"/>
        <w:rPr>
          <w:rFonts w:ascii="Arial" w:hAnsi="Arial" w:cs="Arial"/>
          <w:iCs/>
          <w:sz w:val="22"/>
          <w:szCs w:val="22"/>
        </w:rPr>
      </w:pPr>
    </w:p>
    <w:p w14:paraId="1C176701" w14:textId="77777777" w:rsidR="0004744B" w:rsidRPr="00E25783" w:rsidRDefault="0004744B" w:rsidP="0004744B">
      <w:pPr>
        <w:jc w:val="both"/>
        <w:rPr>
          <w:rFonts w:ascii="Arial" w:hAnsi="Arial" w:cs="Arial"/>
          <w:iCs/>
          <w:sz w:val="22"/>
          <w:szCs w:val="22"/>
        </w:rPr>
      </w:pPr>
      <w:r w:rsidRPr="00E25783">
        <w:rPr>
          <w:rFonts w:ascii="Arial" w:hAnsi="Arial" w:cs="Arial"/>
          <w:iCs/>
          <w:sz w:val="22"/>
          <w:szCs w:val="22"/>
        </w:rPr>
        <w:t>La corrección, en caso de ser procedente, dará lugar a la reliquidación del pago de la licencia de maternidad o paternidad.</w:t>
      </w:r>
    </w:p>
    <w:p w14:paraId="06AA703E" w14:textId="77777777" w:rsidR="002C4B11" w:rsidRPr="00E25783" w:rsidRDefault="002C4B11" w:rsidP="00497CCC">
      <w:pPr>
        <w:jc w:val="both"/>
        <w:rPr>
          <w:rFonts w:ascii="Arial" w:hAnsi="Arial" w:cs="Arial"/>
          <w:iCs/>
          <w:sz w:val="22"/>
          <w:szCs w:val="22"/>
        </w:rPr>
      </w:pPr>
    </w:p>
    <w:p w14:paraId="6A37CE94" w14:textId="26A5BA2A" w:rsidR="003F2C61" w:rsidRPr="00E25783" w:rsidRDefault="003F2C61" w:rsidP="00497CCC">
      <w:pPr>
        <w:jc w:val="both"/>
        <w:rPr>
          <w:rFonts w:ascii="Arial" w:hAnsi="Arial" w:cs="Arial"/>
          <w:iCs/>
          <w:sz w:val="22"/>
          <w:szCs w:val="22"/>
        </w:rPr>
      </w:pPr>
      <w:r w:rsidRPr="00E25783">
        <w:rPr>
          <w:rFonts w:ascii="Arial" w:hAnsi="Arial" w:cs="Arial"/>
          <w:b/>
          <w:bCs/>
          <w:iCs/>
          <w:sz w:val="22"/>
          <w:szCs w:val="22"/>
        </w:rPr>
        <w:t>Parágrafo</w:t>
      </w:r>
      <w:r w:rsidR="00965CFA" w:rsidRPr="00E25783">
        <w:rPr>
          <w:rFonts w:ascii="Arial" w:hAnsi="Arial" w:cs="Arial"/>
          <w:b/>
          <w:bCs/>
          <w:iCs/>
          <w:sz w:val="22"/>
          <w:szCs w:val="22"/>
        </w:rPr>
        <w:t xml:space="preserve"> 1</w:t>
      </w:r>
      <w:r w:rsidRPr="00E25783">
        <w:rPr>
          <w:rFonts w:ascii="Arial" w:hAnsi="Arial" w:cs="Arial"/>
          <w:b/>
          <w:bCs/>
          <w:iCs/>
          <w:sz w:val="22"/>
          <w:szCs w:val="22"/>
        </w:rPr>
        <w:t>.</w:t>
      </w:r>
      <w:r w:rsidRPr="00E25783">
        <w:rPr>
          <w:rFonts w:ascii="Arial" w:hAnsi="Arial" w:cs="Arial"/>
          <w:iCs/>
          <w:sz w:val="22"/>
          <w:szCs w:val="22"/>
        </w:rPr>
        <w:t xml:space="preserve"> Las correcciones referidas en el presente artículo se encuentran e</w:t>
      </w:r>
      <w:r w:rsidR="00AE3852" w:rsidRPr="00E25783">
        <w:rPr>
          <w:rFonts w:ascii="Arial" w:hAnsi="Arial" w:cs="Arial"/>
          <w:iCs/>
          <w:sz w:val="22"/>
          <w:szCs w:val="22"/>
        </w:rPr>
        <w:t xml:space="preserve">n </w:t>
      </w:r>
      <w:r w:rsidRPr="00E25783">
        <w:rPr>
          <w:rFonts w:ascii="Arial" w:hAnsi="Arial" w:cs="Arial"/>
          <w:iCs/>
          <w:sz w:val="22"/>
          <w:szCs w:val="22"/>
        </w:rPr>
        <w:t>el numeral 1.1.2. del Anexo Técnico 1.</w:t>
      </w:r>
    </w:p>
    <w:p w14:paraId="6EB1F1D1" w14:textId="77777777" w:rsidR="00965CFA" w:rsidRPr="00E25783" w:rsidRDefault="00965CFA" w:rsidP="00497CCC">
      <w:pPr>
        <w:jc w:val="both"/>
        <w:rPr>
          <w:rFonts w:ascii="Arial" w:hAnsi="Arial" w:cs="Arial"/>
          <w:b/>
          <w:bCs/>
          <w:iCs/>
          <w:sz w:val="22"/>
          <w:szCs w:val="22"/>
        </w:rPr>
      </w:pPr>
    </w:p>
    <w:p w14:paraId="7861C1F2" w14:textId="6B0843E5" w:rsidR="00B215DB" w:rsidRPr="00E25783" w:rsidRDefault="00B215DB" w:rsidP="00497CCC">
      <w:pPr>
        <w:jc w:val="both"/>
        <w:rPr>
          <w:rFonts w:ascii="Arial" w:hAnsi="Arial" w:cs="Arial"/>
          <w:iCs/>
          <w:sz w:val="22"/>
          <w:szCs w:val="22"/>
        </w:rPr>
      </w:pPr>
      <w:r w:rsidRPr="00E25783">
        <w:rPr>
          <w:rFonts w:ascii="Arial" w:hAnsi="Arial" w:cs="Arial"/>
          <w:b/>
          <w:bCs/>
          <w:iCs/>
          <w:sz w:val="22"/>
          <w:szCs w:val="22"/>
        </w:rPr>
        <w:t>Parágrafo</w:t>
      </w:r>
      <w:r w:rsidR="00965CFA" w:rsidRPr="00E25783">
        <w:rPr>
          <w:rFonts w:ascii="Arial" w:hAnsi="Arial" w:cs="Arial"/>
          <w:b/>
          <w:bCs/>
          <w:iCs/>
          <w:sz w:val="22"/>
          <w:szCs w:val="22"/>
        </w:rPr>
        <w:t xml:space="preserve"> </w:t>
      </w:r>
      <w:r w:rsidR="00411C74" w:rsidRPr="00E25783">
        <w:rPr>
          <w:rFonts w:ascii="Arial" w:hAnsi="Arial" w:cs="Arial"/>
          <w:b/>
          <w:bCs/>
          <w:iCs/>
          <w:sz w:val="22"/>
          <w:szCs w:val="22"/>
        </w:rPr>
        <w:t>2</w:t>
      </w:r>
      <w:r w:rsidRPr="00E25783">
        <w:rPr>
          <w:rFonts w:ascii="Arial" w:hAnsi="Arial" w:cs="Arial"/>
          <w:b/>
          <w:bCs/>
          <w:iCs/>
          <w:sz w:val="22"/>
          <w:szCs w:val="22"/>
        </w:rPr>
        <w:t>.</w:t>
      </w:r>
      <w:r w:rsidRPr="00E25783">
        <w:rPr>
          <w:rFonts w:ascii="Arial" w:hAnsi="Arial" w:cs="Arial"/>
          <w:iCs/>
          <w:sz w:val="22"/>
          <w:szCs w:val="22"/>
        </w:rPr>
        <w:t xml:space="preserve"> La EPS y </w:t>
      </w:r>
      <w:r w:rsidR="00D53B2F" w:rsidRPr="00E25783">
        <w:rPr>
          <w:rFonts w:ascii="Arial" w:hAnsi="Arial" w:cs="Arial"/>
          <w:iCs/>
          <w:sz w:val="22"/>
          <w:szCs w:val="22"/>
        </w:rPr>
        <w:t>EAS</w:t>
      </w:r>
      <w:r w:rsidRPr="00E25783">
        <w:rPr>
          <w:rFonts w:ascii="Arial" w:hAnsi="Arial" w:cs="Arial"/>
          <w:iCs/>
          <w:sz w:val="22"/>
          <w:szCs w:val="22"/>
        </w:rPr>
        <w:t xml:space="preserve"> podrán efectuar correcciones al IBC posteriores a la causación de la licencia de maternidad o paternidad únicamente en los casos de ajuste salarial, previa validación</w:t>
      </w:r>
      <w:r w:rsidR="00857D63" w:rsidRPr="00E25783">
        <w:rPr>
          <w:rFonts w:ascii="Arial" w:hAnsi="Arial" w:cs="Arial"/>
          <w:iCs/>
          <w:sz w:val="22"/>
          <w:szCs w:val="22"/>
        </w:rPr>
        <w:t xml:space="preserve"> de la</w:t>
      </w:r>
      <w:r w:rsidRPr="00E25783">
        <w:rPr>
          <w:rFonts w:ascii="Arial" w:hAnsi="Arial" w:cs="Arial"/>
          <w:iCs/>
          <w:sz w:val="22"/>
          <w:szCs w:val="22"/>
        </w:rPr>
        <w:t xml:space="preserve"> liquidación y pago efectuado por parte de la EPS, para lo cual podrán solicitar la reliquidación de la licencia para el cobro de la diferencia.</w:t>
      </w:r>
    </w:p>
    <w:p w14:paraId="01C1DEF9" w14:textId="77777777" w:rsidR="00DE2302" w:rsidRPr="00E25783" w:rsidRDefault="00DE2302" w:rsidP="00497CCC">
      <w:pPr>
        <w:jc w:val="both"/>
        <w:rPr>
          <w:rFonts w:ascii="Arial" w:hAnsi="Arial" w:cs="Arial"/>
          <w:iCs/>
          <w:sz w:val="22"/>
          <w:szCs w:val="22"/>
        </w:rPr>
      </w:pPr>
    </w:p>
    <w:p w14:paraId="09C1C4C5" w14:textId="487F50A7" w:rsidR="004E1202" w:rsidRPr="00E25783" w:rsidRDefault="00B067B5" w:rsidP="00497CCC">
      <w:pPr>
        <w:jc w:val="both"/>
        <w:rPr>
          <w:rFonts w:ascii="Arial" w:hAnsi="Arial" w:cs="Arial"/>
          <w:bCs/>
          <w:sz w:val="22"/>
          <w:szCs w:val="22"/>
        </w:rPr>
      </w:pPr>
      <w:r w:rsidRPr="00E25783">
        <w:rPr>
          <w:rFonts w:ascii="Arial" w:hAnsi="Arial" w:cs="Arial"/>
          <w:b/>
          <w:bCs/>
          <w:iCs/>
          <w:sz w:val="22"/>
          <w:szCs w:val="22"/>
        </w:rPr>
        <w:t xml:space="preserve">Artículo </w:t>
      </w:r>
      <w:r w:rsidR="00B2277B" w:rsidRPr="00E25783">
        <w:rPr>
          <w:rFonts w:ascii="Arial" w:hAnsi="Arial" w:cs="Arial"/>
          <w:b/>
          <w:bCs/>
          <w:iCs/>
          <w:sz w:val="22"/>
          <w:szCs w:val="22"/>
        </w:rPr>
        <w:t>22</w:t>
      </w:r>
      <w:r w:rsidRPr="00E25783">
        <w:rPr>
          <w:rFonts w:ascii="Arial" w:hAnsi="Arial" w:cs="Arial"/>
          <w:b/>
          <w:bCs/>
          <w:iCs/>
          <w:sz w:val="22"/>
          <w:szCs w:val="22"/>
        </w:rPr>
        <w:t xml:space="preserve">. </w:t>
      </w:r>
      <w:r w:rsidRPr="00E25783">
        <w:rPr>
          <w:rFonts w:ascii="Arial" w:hAnsi="Arial" w:cs="Arial"/>
          <w:i/>
          <w:sz w:val="22"/>
          <w:szCs w:val="22"/>
        </w:rPr>
        <w:t xml:space="preserve">Devolución de licencias aprobadas. </w:t>
      </w:r>
      <w:r w:rsidRPr="00E25783">
        <w:rPr>
          <w:rFonts w:ascii="Arial" w:hAnsi="Arial" w:cs="Arial"/>
          <w:iCs/>
          <w:sz w:val="22"/>
          <w:szCs w:val="22"/>
        </w:rPr>
        <w:t xml:space="preserve">En el caso que la EPS o </w:t>
      </w:r>
      <w:r w:rsidR="00B97CCA" w:rsidRPr="00E25783">
        <w:rPr>
          <w:rFonts w:ascii="Arial" w:hAnsi="Arial" w:cs="Arial"/>
          <w:iCs/>
          <w:sz w:val="22"/>
          <w:szCs w:val="22"/>
        </w:rPr>
        <w:t>EAS</w:t>
      </w:r>
      <w:r w:rsidRPr="00E25783">
        <w:rPr>
          <w:rFonts w:ascii="Arial" w:hAnsi="Arial" w:cs="Arial"/>
          <w:iCs/>
          <w:sz w:val="22"/>
          <w:szCs w:val="22"/>
        </w:rPr>
        <w:t xml:space="preserve"> </w:t>
      </w:r>
      <w:r w:rsidR="004E1202" w:rsidRPr="00E25783">
        <w:rPr>
          <w:rFonts w:ascii="Arial" w:hAnsi="Arial" w:cs="Arial"/>
          <w:iCs/>
          <w:sz w:val="22"/>
          <w:szCs w:val="22"/>
        </w:rPr>
        <w:t>determine</w:t>
      </w:r>
      <w:r w:rsidR="00857D63" w:rsidRPr="00E25783">
        <w:rPr>
          <w:rFonts w:ascii="Arial" w:hAnsi="Arial" w:cs="Arial"/>
          <w:iCs/>
          <w:sz w:val="22"/>
          <w:szCs w:val="22"/>
        </w:rPr>
        <w:t xml:space="preserve"> p</w:t>
      </w:r>
      <w:r w:rsidR="004E1202" w:rsidRPr="00E25783">
        <w:rPr>
          <w:rFonts w:ascii="Arial" w:hAnsi="Arial" w:cs="Arial"/>
          <w:iCs/>
          <w:sz w:val="22"/>
          <w:szCs w:val="22"/>
        </w:rPr>
        <w:t xml:space="preserve">rocedente la devolución de los recursos reconocidos por la ADRES en un proceso anterior, deberá presentar la devolución correspondiente </w:t>
      </w:r>
      <w:r w:rsidR="007300C0" w:rsidRPr="00E25783">
        <w:rPr>
          <w:rFonts w:ascii="Arial" w:hAnsi="Arial" w:cs="Arial"/>
          <w:iCs/>
          <w:sz w:val="22"/>
          <w:szCs w:val="22"/>
        </w:rPr>
        <w:t>en</w:t>
      </w:r>
      <w:r w:rsidR="004E1202" w:rsidRPr="00E25783">
        <w:rPr>
          <w:rFonts w:ascii="Arial" w:hAnsi="Arial" w:cs="Arial"/>
          <w:iCs/>
          <w:sz w:val="22"/>
          <w:szCs w:val="22"/>
        </w:rPr>
        <w:t xml:space="preserve"> la estructura </w:t>
      </w:r>
      <w:r w:rsidR="004E1202" w:rsidRPr="00E25783">
        <w:rPr>
          <w:rFonts w:ascii="Arial" w:hAnsi="Arial" w:cs="Arial"/>
          <w:bCs/>
          <w:sz w:val="22"/>
          <w:szCs w:val="22"/>
        </w:rPr>
        <w:t>prevista en el numeral 1.1.1. del Anexo Técnico 1, el último día hábil de la tercera semana de cada mes hasta las 10 a.m., mediante la herramienta tecnológica dispuesta, el archivo “</w:t>
      </w:r>
      <w:r w:rsidR="00597420" w:rsidRPr="00597420">
        <w:rPr>
          <w:rFonts w:ascii="Arial" w:hAnsi="Arial" w:cs="Arial"/>
          <w:bCs/>
          <w:sz w:val="22"/>
          <w:szCs w:val="22"/>
        </w:rPr>
        <w:t>PRESTLICDDMMAAAA</w:t>
      </w:r>
      <w:r w:rsidR="004E1202" w:rsidRPr="00E25783">
        <w:rPr>
          <w:rFonts w:ascii="Arial" w:hAnsi="Arial" w:cs="Arial"/>
          <w:bCs/>
          <w:sz w:val="22"/>
          <w:szCs w:val="22"/>
        </w:rPr>
        <w:t>”. El archivo debe contar con la firma digital del representante legal.</w:t>
      </w:r>
    </w:p>
    <w:p w14:paraId="409F3D54" w14:textId="77777777" w:rsidR="00DF7932" w:rsidRPr="00E25783" w:rsidRDefault="00DF7932" w:rsidP="00497CCC">
      <w:pPr>
        <w:jc w:val="both"/>
        <w:rPr>
          <w:rFonts w:ascii="Arial" w:hAnsi="Arial" w:cs="Arial"/>
          <w:bCs/>
          <w:sz w:val="22"/>
          <w:szCs w:val="22"/>
        </w:rPr>
      </w:pPr>
    </w:p>
    <w:p w14:paraId="77D9D933" w14:textId="6E545684" w:rsidR="006325B6" w:rsidRPr="00E25783" w:rsidRDefault="00DF7932" w:rsidP="00497CCC">
      <w:pPr>
        <w:jc w:val="both"/>
        <w:rPr>
          <w:rFonts w:ascii="Arial" w:hAnsi="Arial" w:cs="Arial"/>
          <w:bCs/>
          <w:sz w:val="22"/>
          <w:szCs w:val="22"/>
        </w:rPr>
      </w:pPr>
      <w:r w:rsidRPr="00E25783">
        <w:rPr>
          <w:rFonts w:ascii="Arial" w:hAnsi="Arial" w:cs="Arial"/>
          <w:b/>
          <w:sz w:val="22"/>
          <w:szCs w:val="22"/>
        </w:rPr>
        <w:t xml:space="preserve">Artículo </w:t>
      </w:r>
      <w:r w:rsidR="00B2277B" w:rsidRPr="00E25783">
        <w:rPr>
          <w:rFonts w:ascii="Arial" w:hAnsi="Arial" w:cs="Arial"/>
          <w:b/>
          <w:sz w:val="22"/>
          <w:szCs w:val="22"/>
        </w:rPr>
        <w:t>23</w:t>
      </w:r>
      <w:r w:rsidRPr="00E25783">
        <w:rPr>
          <w:rFonts w:ascii="Arial" w:hAnsi="Arial" w:cs="Arial"/>
          <w:b/>
          <w:sz w:val="22"/>
          <w:szCs w:val="22"/>
        </w:rPr>
        <w:t>.</w:t>
      </w:r>
      <w:r w:rsidRPr="00E25783">
        <w:rPr>
          <w:rFonts w:ascii="Arial" w:hAnsi="Arial" w:cs="Arial"/>
          <w:bCs/>
          <w:sz w:val="22"/>
          <w:szCs w:val="22"/>
        </w:rPr>
        <w:t xml:space="preserve"> </w:t>
      </w:r>
      <w:r w:rsidRPr="00E25783">
        <w:rPr>
          <w:rFonts w:ascii="Arial" w:hAnsi="Arial" w:cs="Arial"/>
          <w:bCs/>
          <w:i/>
          <w:iCs/>
          <w:sz w:val="22"/>
          <w:szCs w:val="22"/>
        </w:rPr>
        <w:t>Reporte a la UGPP</w:t>
      </w:r>
      <w:r w:rsidR="003972A7" w:rsidRPr="00E25783">
        <w:rPr>
          <w:rFonts w:ascii="Arial" w:hAnsi="Arial" w:cs="Arial"/>
          <w:bCs/>
          <w:i/>
          <w:iCs/>
          <w:sz w:val="22"/>
          <w:szCs w:val="22"/>
        </w:rPr>
        <w:t xml:space="preserve"> y autoridades competentes</w:t>
      </w:r>
      <w:r w:rsidRPr="00E25783">
        <w:rPr>
          <w:rFonts w:ascii="Arial" w:hAnsi="Arial" w:cs="Arial"/>
          <w:bCs/>
          <w:i/>
          <w:iCs/>
          <w:sz w:val="22"/>
          <w:szCs w:val="22"/>
        </w:rPr>
        <w:t>.</w:t>
      </w:r>
      <w:r w:rsidR="00917051" w:rsidRPr="00E25783">
        <w:rPr>
          <w:rFonts w:ascii="Arial" w:hAnsi="Arial" w:cs="Arial"/>
          <w:bCs/>
          <w:i/>
          <w:iCs/>
          <w:sz w:val="22"/>
          <w:szCs w:val="22"/>
        </w:rPr>
        <w:t xml:space="preserve"> </w:t>
      </w:r>
      <w:r w:rsidR="00917051" w:rsidRPr="00E25783">
        <w:rPr>
          <w:rFonts w:ascii="Arial" w:hAnsi="Arial" w:cs="Arial"/>
          <w:bCs/>
          <w:sz w:val="22"/>
          <w:szCs w:val="22"/>
        </w:rPr>
        <w:t xml:space="preserve">La ADRES reportará a la Unidad Administrativa Especial de Gestión Pensional y Contribuciones Parafiscales de la Protección Social </w:t>
      </w:r>
      <w:r w:rsidR="003678B3" w:rsidRPr="00E25783">
        <w:rPr>
          <w:rFonts w:ascii="Arial" w:hAnsi="Arial" w:cs="Arial"/>
          <w:bCs/>
          <w:sz w:val="22"/>
          <w:szCs w:val="22"/>
        </w:rPr>
        <w:t>–</w:t>
      </w:r>
      <w:r w:rsidR="007300C0" w:rsidRPr="00E25783">
        <w:rPr>
          <w:rFonts w:ascii="Arial" w:hAnsi="Arial" w:cs="Arial"/>
          <w:bCs/>
          <w:sz w:val="22"/>
          <w:szCs w:val="22"/>
        </w:rPr>
        <w:t xml:space="preserve"> </w:t>
      </w:r>
      <w:r w:rsidR="00917051" w:rsidRPr="00E25783">
        <w:rPr>
          <w:rFonts w:ascii="Arial" w:hAnsi="Arial" w:cs="Arial"/>
          <w:bCs/>
          <w:sz w:val="22"/>
          <w:szCs w:val="22"/>
        </w:rPr>
        <w:t>UGPP y demás autoridades competentes para que adelanten las acciones administrativas o penales a que hubiere lugar</w:t>
      </w:r>
      <w:r w:rsidR="00B0263C" w:rsidRPr="00E25783">
        <w:rPr>
          <w:rFonts w:ascii="Arial" w:hAnsi="Arial" w:cs="Arial"/>
          <w:bCs/>
          <w:sz w:val="22"/>
          <w:szCs w:val="22"/>
        </w:rPr>
        <w:t>, l</w:t>
      </w:r>
      <w:r w:rsidR="003972A7" w:rsidRPr="00E25783">
        <w:rPr>
          <w:rFonts w:ascii="Arial" w:hAnsi="Arial" w:cs="Arial"/>
          <w:bCs/>
          <w:sz w:val="22"/>
          <w:szCs w:val="22"/>
        </w:rPr>
        <w:t xml:space="preserve">as licencias </w:t>
      </w:r>
      <w:r w:rsidR="00BD25F0" w:rsidRPr="00E25783">
        <w:rPr>
          <w:rFonts w:ascii="Arial" w:hAnsi="Arial" w:cs="Arial"/>
          <w:bCs/>
          <w:sz w:val="22"/>
          <w:szCs w:val="22"/>
        </w:rPr>
        <w:t xml:space="preserve">aprobadas por trabajadores </w:t>
      </w:r>
      <w:r w:rsidR="002915E9" w:rsidRPr="00E25783">
        <w:rPr>
          <w:rFonts w:ascii="Arial" w:hAnsi="Arial" w:cs="Arial"/>
          <w:bCs/>
          <w:sz w:val="22"/>
          <w:szCs w:val="22"/>
        </w:rPr>
        <w:t>dependientes e independientes</w:t>
      </w:r>
      <w:r w:rsidR="00CB7B4D" w:rsidRPr="00E25783">
        <w:rPr>
          <w:rFonts w:ascii="Arial" w:hAnsi="Arial" w:cs="Arial"/>
          <w:bCs/>
          <w:sz w:val="22"/>
          <w:szCs w:val="22"/>
        </w:rPr>
        <w:t xml:space="preserve"> en los que se evidencie</w:t>
      </w:r>
      <w:r w:rsidR="00DD7095" w:rsidRPr="00E25783">
        <w:rPr>
          <w:rFonts w:ascii="Arial" w:hAnsi="Arial" w:cs="Arial"/>
          <w:bCs/>
          <w:sz w:val="22"/>
          <w:szCs w:val="22"/>
        </w:rPr>
        <w:t xml:space="preserve"> </w:t>
      </w:r>
      <w:r w:rsidR="00C95193" w:rsidRPr="00E25783">
        <w:rPr>
          <w:rFonts w:ascii="Arial" w:hAnsi="Arial" w:cs="Arial"/>
          <w:bCs/>
          <w:sz w:val="22"/>
          <w:szCs w:val="22"/>
        </w:rPr>
        <w:t xml:space="preserve">que la </w:t>
      </w:r>
      <w:r w:rsidR="00DD7095" w:rsidRPr="00E25783">
        <w:rPr>
          <w:rFonts w:ascii="Arial" w:hAnsi="Arial" w:cs="Arial"/>
          <w:bCs/>
          <w:sz w:val="22"/>
          <w:szCs w:val="22"/>
        </w:rPr>
        <w:t xml:space="preserve">variación del IBC </w:t>
      </w:r>
      <w:r w:rsidR="00C95193" w:rsidRPr="00E25783">
        <w:rPr>
          <w:rFonts w:ascii="Arial" w:hAnsi="Arial" w:cs="Arial"/>
          <w:bCs/>
          <w:sz w:val="22"/>
          <w:szCs w:val="22"/>
        </w:rPr>
        <w:t>excede el cuarenta por ciento (40%)</w:t>
      </w:r>
      <w:r w:rsidR="00D7732C" w:rsidRPr="00E25783">
        <w:rPr>
          <w:rFonts w:ascii="Arial" w:hAnsi="Arial" w:cs="Arial"/>
          <w:bCs/>
          <w:sz w:val="22"/>
          <w:szCs w:val="22"/>
        </w:rPr>
        <w:t xml:space="preserve"> respecto de los doce (12) meses inmediatamente anteriores.</w:t>
      </w:r>
    </w:p>
    <w:p w14:paraId="164DFC4B" w14:textId="77777777" w:rsidR="00D26D95" w:rsidRPr="00E25783" w:rsidRDefault="00D26D95" w:rsidP="00497CCC">
      <w:pPr>
        <w:jc w:val="both"/>
        <w:rPr>
          <w:rFonts w:ascii="Arial" w:hAnsi="Arial" w:cs="Arial"/>
          <w:bCs/>
          <w:sz w:val="22"/>
          <w:szCs w:val="22"/>
        </w:rPr>
      </w:pPr>
    </w:p>
    <w:p w14:paraId="4816B118" w14:textId="30035E2F" w:rsidR="00751BA3" w:rsidRPr="00E25783" w:rsidRDefault="00FB001A" w:rsidP="00946F11">
      <w:pPr>
        <w:jc w:val="center"/>
        <w:rPr>
          <w:rFonts w:ascii="Arial" w:hAnsi="Arial" w:cs="Arial"/>
          <w:b/>
          <w:bCs/>
          <w:iCs/>
          <w:sz w:val="22"/>
          <w:szCs w:val="22"/>
          <w:lang w:val="es-ES"/>
        </w:rPr>
      </w:pPr>
      <w:r w:rsidRPr="00E25783">
        <w:rPr>
          <w:rFonts w:ascii="Arial" w:hAnsi="Arial" w:cs="Arial"/>
          <w:b/>
          <w:bCs/>
          <w:iCs/>
          <w:sz w:val="22"/>
          <w:szCs w:val="22"/>
          <w:lang w:val="es-ES"/>
        </w:rPr>
        <w:t>Sección II</w:t>
      </w:r>
    </w:p>
    <w:p w14:paraId="0C40FDE1" w14:textId="235DF2C4" w:rsidR="00FB001A" w:rsidRPr="00E25783" w:rsidRDefault="00FB001A" w:rsidP="00946F11">
      <w:pPr>
        <w:jc w:val="center"/>
        <w:rPr>
          <w:rFonts w:ascii="Arial" w:hAnsi="Arial" w:cs="Arial"/>
          <w:b/>
          <w:bCs/>
          <w:iCs/>
          <w:sz w:val="22"/>
          <w:szCs w:val="22"/>
          <w:lang w:val="es-ES"/>
        </w:rPr>
      </w:pPr>
      <w:r w:rsidRPr="00E25783">
        <w:rPr>
          <w:rFonts w:ascii="Arial" w:hAnsi="Arial" w:cs="Arial"/>
          <w:b/>
          <w:bCs/>
          <w:iCs/>
          <w:sz w:val="22"/>
          <w:szCs w:val="22"/>
          <w:lang w:val="es-ES"/>
        </w:rPr>
        <w:t>Afiliados al régimen especial o de excepción con ingresos adicionales</w:t>
      </w:r>
    </w:p>
    <w:p w14:paraId="19DCC75D" w14:textId="45D8F71A" w:rsidR="00D31793" w:rsidRPr="00E25783" w:rsidRDefault="00D31793" w:rsidP="00032E90">
      <w:pPr>
        <w:jc w:val="both"/>
        <w:rPr>
          <w:rFonts w:ascii="Arial" w:eastAsia="Arial" w:hAnsi="Arial" w:cs="Arial"/>
          <w:b/>
          <w:color w:val="000000"/>
          <w:sz w:val="22"/>
          <w:szCs w:val="22"/>
        </w:rPr>
      </w:pPr>
    </w:p>
    <w:p w14:paraId="01A78E62" w14:textId="0BD2469A" w:rsidR="00596C1C" w:rsidRPr="00E25783" w:rsidRDefault="00596C1C" w:rsidP="00596C1C">
      <w:pPr>
        <w:jc w:val="both"/>
        <w:rPr>
          <w:rFonts w:ascii="Arial" w:eastAsia="Arial" w:hAnsi="Arial" w:cs="Arial"/>
          <w:color w:val="000000"/>
          <w:sz w:val="22"/>
          <w:szCs w:val="22"/>
        </w:rPr>
      </w:pPr>
      <w:r w:rsidRPr="00E25783">
        <w:rPr>
          <w:rFonts w:ascii="Arial" w:eastAsia="Arial" w:hAnsi="Arial" w:cs="Arial"/>
          <w:b/>
          <w:color w:val="000000"/>
          <w:sz w:val="22"/>
          <w:szCs w:val="22"/>
        </w:rPr>
        <w:t xml:space="preserve">Artículo </w:t>
      </w:r>
      <w:r w:rsidR="00B2277B" w:rsidRPr="00E25783">
        <w:rPr>
          <w:rFonts w:ascii="Arial" w:eastAsia="Arial" w:hAnsi="Arial" w:cs="Arial"/>
          <w:b/>
          <w:color w:val="000000"/>
          <w:sz w:val="22"/>
          <w:szCs w:val="22"/>
        </w:rPr>
        <w:t>24</w:t>
      </w:r>
      <w:r w:rsidRPr="00E25783">
        <w:rPr>
          <w:rFonts w:ascii="Arial" w:eastAsia="Arial" w:hAnsi="Arial" w:cs="Arial"/>
          <w:b/>
          <w:color w:val="000000"/>
          <w:sz w:val="22"/>
          <w:szCs w:val="22"/>
        </w:rPr>
        <w:t xml:space="preserve">. </w:t>
      </w:r>
      <w:r w:rsidRPr="00597420">
        <w:rPr>
          <w:rFonts w:ascii="Arial" w:eastAsia="Arial" w:hAnsi="Arial" w:cs="Arial"/>
          <w:bCs/>
          <w:i/>
          <w:iCs/>
          <w:color w:val="000000"/>
          <w:sz w:val="22"/>
          <w:szCs w:val="22"/>
        </w:rPr>
        <w:t xml:space="preserve">Acto administrativo emitido por la ADRES. </w:t>
      </w:r>
      <w:r w:rsidRPr="00E25783">
        <w:rPr>
          <w:rFonts w:ascii="Arial" w:eastAsia="Arial" w:hAnsi="Arial" w:cs="Arial"/>
          <w:color w:val="000000"/>
          <w:sz w:val="22"/>
          <w:szCs w:val="22"/>
        </w:rPr>
        <w:t>La ADRES procederá a determinar mediante acto administrativo la procedencia o no del reconocimiento de la prestación económica</w:t>
      </w:r>
      <w:r w:rsidR="006D6115" w:rsidRPr="00E25783">
        <w:rPr>
          <w:rFonts w:ascii="Arial" w:eastAsia="Arial" w:hAnsi="Arial" w:cs="Arial"/>
          <w:color w:val="000000"/>
          <w:sz w:val="22"/>
          <w:szCs w:val="22"/>
        </w:rPr>
        <w:t xml:space="preserve"> solicita</w:t>
      </w:r>
      <w:r w:rsidR="002626F9" w:rsidRPr="00E25783">
        <w:rPr>
          <w:rFonts w:ascii="Arial" w:eastAsia="Arial" w:hAnsi="Arial" w:cs="Arial"/>
          <w:color w:val="000000"/>
          <w:sz w:val="22"/>
          <w:szCs w:val="22"/>
        </w:rPr>
        <w:t>da</w:t>
      </w:r>
      <w:r w:rsidR="006D6115" w:rsidRPr="00E25783">
        <w:rPr>
          <w:rFonts w:ascii="Arial" w:eastAsia="Arial" w:hAnsi="Arial" w:cs="Arial"/>
          <w:color w:val="000000"/>
          <w:sz w:val="22"/>
          <w:szCs w:val="22"/>
        </w:rPr>
        <w:t xml:space="preserve"> por los aportantes -personas </w:t>
      </w:r>
      <w:r w:rsidR="00A049CA" w:rsidRPr="00E25783">
        <w:rPr>
          <w:rFonts w:ascii="Arial" w:eastAsia="Arial" w:hAnsi="Arial" w:cs="Arial"/>
          <w:color w:val="000000"/>
          <w:sz w:val="22"/>
          <w:szCs w:val="22"/>
        </w:rPr>
        <w:t xml:space="preserve">naturales </w:t>
      </w:r>
      <w:r w:rsidR="00A049CA">
        <w:rPr>
          <w:rFonts w:ascii="Arial" w:eastAsia="Arial" w:hAnsi="Arial" w:cs="Arial"/>
          <w:color w:val="000000"/>
          <w:sz w:val="22"/>
          <w:szCs w:val="22"/>
        </w:rPr>
        <w:t xml:space="preserve">y </w:t>
      </w:r>
      <w:r w:rsidR="006D6115" w:rsidRPr="00E25783">
        <w:rPr>
          <w:rFonts w:ascii="Arial" w:eastAsia="Arial" w:hAnsi="Arial" w:cs="Arial"/>
          <w:color w:val="000000"/>
          <w:sz w:val="22"/>
          <w:szCs w:val="22"/>
        </w:rPr>
        <w:t xml:space="preserve">jurídicas -, </w:t>
      </w:r>
      <w:r w:rsidR="00A049CA">
        <w:rPr>
          <w:rFonts w:ascii="Arial" w:eastAsia="Arial" w:hAnsi="Arial" w:cs="Arial"/>
          <w:color w:val="000000"/>
          <w:sz w:val="22"/>
          <w:szCs w:val="22"/>
        </w:rPr>
        <w:t>por</w:t>
      </w:r>
      <w:r w:rsidR="006D6115" w:rsidRPr="00E25783">
        <w:rPr>
          <w:rFonts w:ascii="Arial" w:eastAsia="Arial" w:hAnsi="Arial" w:cs="Arial"/>
          <w:color w:val="000000"/>
          <w:sz w:val="22"/>
          <w:szCs w:val="22"/>
        </w:rPr>
        <w:t xml:space="preserve"> afiliados a </w:t>
      </w:r>
      <w:r w:rsidR="007300C0" w:rsidRPr="00E25783">
        <w:rPr>
          <w:rFonts w:ascii="Arial" w:eastAsia="Arial" w:hAnsi="Arial" w:cs="Arial"/>
          <w:color w:val="000000"/>
          <w:sz w:val="22"/>
          <w:szCs w:val="22"/>
        </w:rPr>
        <w:t xml:space="preserve">los </w:t>
      </w:r>
      <w:r w:rsidR="006D6115" w:rsidRPr="00E25783">
        <w:rPr>
          <w:rFonts w:ascii="Arial" w:eastAsia="Arial" w:hAnsi="Arial" w:cs="Arial"/>
          <w:color w:val="000000"/>
          <w:sz w:val="22"/>
          <w:szCs w:val="22"/>
        </w:rPr>
        <w:t>regímenes especiales o de excepción con ingresos adicionales</w:t>
      </w:r>
      <w:r w:rsidRPr="00E25783">
        <w:rPr>
          <w:rFonts w:ascii="Arial" w:eastAsia="Arial" w:hAnsi="Arial" w:cs="Arial"/>
          <w:color w:val="000000"/>
          <w:sz w:val="22"/>
          <w:szCs w:val="22"/>
        </w:rPr>
        <w:t>, el cual deberá ser notificado personalmente a la dirección física o electrónica registrada de acuerdo con lo previsto en el artículo 4 del presente acto administrativo</w:t>
      </w:r>
      <w:r w:rsidR="00B04B7E" w:rsidRPr="00E25783">
        <w:rPr>
          <w:rFonts w:ascii="Arial" w:eastAsia="Arial" w:hAnsi="Arial" w:cs="Arial"/>
          <w:color w:val="000000"/>
          <w:sz w:val="22"/>
          <w:szCs w:val="22"/>
        </w:rPr>
        <w:t>.</w:t>
      </w:r>
      <w:r w:rsidRPr="00E25783">
        <w:rPr>
          <w:rFonts w:ascii="Arial" w:eastAsia="Arial" w:hAnsi="Arial" w:cs="Arial"/>
          <w:color w:val="000000"/>
          <w:sz w:val="22"/>
          <w:szCs w:val="22"/>
        </w:rPr>
        <w:t xml:space="preserve"> </w:t>
      </w:r>
    </w:p>
    <w:p w14:paraId="140DE48D" w14:textId="77777777" w:rsidR="00596C1C" w:rsidRPr="00E25783" w:rsidRDefault="00596C1C" w:rsidP="00596C1C">
      <w:pPr>
        <w:jc w:val="both"/>
        <w:rPr>
          <w:rFonts w:ascii="Arial" w:eastAsia="Arial" w:hAnsi="Arial" w:cs="Arial"/>
          <w:color w:val="000000"/>
          <w:sz w:val="22"/>
          <w:szCs w:val="22"/>
        </w:rPr>
      </w:pPr>
    </w:p>
    <w:p w14:paraId="6AD80F39" w14:textId="41EBA331" w:rsidR="001D213E" w:rsidRPr="00E25783" w:rsidRDefault="001D213E" w:rsidP="001D213E">
      <w:pPr>
        <w:jc w:val="center"/>
        <w:rPr>
          <w:rFonts w:ascii="Arial" w:eastAsia="Arial" w:hAnsi="Arial" w:cs="Arial"/>
          <w:b/>
          <w:color w:val="000000"/>
          <w:sz w:val="22"/>
          <w:szCs w:val="22"/>
        </w:rPr>
      </w:pPr>
      <w:r w:rsidRPr="00E25783">
        <w:rPr>
          <w:rFonts w:ascii="Arial" w:eastAsia="Arial" w:hAnsi="Arial" w:cs="Arial"/>
          <w:b/>
          <w:color w:val="000000"/>
          <w:sz w:val="22"/>
          <w:szCs w:val="22"/>
        </w:rPr>
        <w:t>Sección III</w:t>
      </w:r>
    </w:p>
    <w:p w14:paraId="07E06D24" w14:textId="2CD632BB" w:rsidR="001D213E" w:rsidRPr="00E25783" w:rsidRDefault="001D213E" w:rsidP="001D213E">
      <w:pPr>
        <w:jc w:val="center"/>
        <w:rPr>
          <w:rFonts w:ascii="Arial" w:eastAsia="Arial" w:hAnsi="Arial" w:cs="Arial"/>
          <w:b/>
          <w:color w:val="000000"/>
          <w:sz w:val="22"/>
          <w:szCs w:val="22"/>
        </w:rPr>
      </w:pPr>
      <w:r w:rsidRPr="00E25783">
        <w:rPr>
          <w:rFonts w:ascii="Arial" w:eastAsia="Arial" w:hAnsi="Arial" w:cs="Arial"/>
          <w:b/>
          <w:color w:val="000000"/>
          <w:sz w:val="22"/>
          <w:szCs w:val="22"/>
        </w:rPr>
        <w:t>Pago</w:t>
      </w:r>
    </w:p>
    <w:p w14:paraId="29D693FE" w14:textId="77777777" w:rsidR="00D31793" w:rsidRPr="00E25783" w:rsidRDefault="00D31793" w:rsidP="00032E90">
      <w:pPr>
        <w:jc w:val="both"/>
        <w:rPr>
          <w:rFonts w:ascii="Arial" w:eastAsia="Arial" w:hAnsi="Arial" w:cs="Arial"/>
          <w:b/>
          <w:color w:val="000000"/>
          <w:sz w:val="22"/>
          <w:szCs w:val="22"/>
        </w:rPr>
      </w:pPr>
    </w:p>
    <w:p w14:paraId="565F76AF" w14:textId="666AD556" w:rsidR="001833DB" w:rsidRPr="00E25783" w:rsidRDefault="001833DB" w:rsidP="001833DB">
      <w:pPr>
        <w:jc w:val="both"/>
        <w:rPr>
          <w:rFonts w:ascii="Arial" w:eastAsia="Arial" w:hAnsi="Arial" w:cs="Arial"/>
          <w:bCs/>
          <w:color w:val="000000"/>
          <w:sz w:val="22"/>
          <w:szCs w:val="22"/>
        </w:rPr>
      </w:pPr>
      <w:r w:rsidRPr="00E25783">
        <w:rPr>
          <w:rFonts w:ascii="Arial" w:eastAsia="Arial" w:hAnsi="Arial" w:cs="Arial"/>
          <w:b/>
          <w:color w:val="000000"/>
          <w:sz w:val="22"/>
          <w:szCs w:val="22"/>
        </w:rPr>
        <w:t xml:space="preserve">Artículo </w:t>
      </w:r>
      <w:r w:rsidR="00B2277B" w:rsidRPr="00E25783">
        <w:rPr>
          <w:rFonts w:ascii="Arial" w:eastAsia="Arial" w:hAnsi="Arial" w:cs="Arial"/>
          <w:b/>
          <w:color w:val="000000"/>
          <w:sz w:val="22"/>
          <w:szCs w:val="22"/>
        </w:rPr>
        <w:t>25</w:t>
      </w:r>
      <w:r w:rsidRPr="00E25783">
        <w:rPr>
          <w:rFonts w:ascii="Arial" w:eastAsia="Arial" w:hAnsi="Arial" w:cs="Arial"/>
          <w:b/>
          <w:color w:val="000000"/>
          <w:sz w:val="22"/>
          <w:szCs w:val="22"/>
        </w:rPr>
        <w:t xml:space="preserve">. </w:t>
      </w:r>
      <w:r w:rsidRPr="00597420">
        <w:rPr>
          <w:rFonts w:ascii="Arial" w:eastAsia="Arial" w:hAnsi="Arial" w:cs="Arial"/>
          <w:bCs/>
          <w:i/>
          <w:iCs/>
          <w:color w:val="000000"/>
          <w:sz w:val="22"/>
          <w:szCs w:val="22"/>
        </w:rPr>
        <w:t>Pago a EPS y EAS</w:t>
      </w:r>
      <w:r w:rsidRPr="00E25783">
        <w:rPr>
          <w:rFonts w:ascii="Arial" w:eastAsia="Arial" w:hAnsi="Arial" w:cs="Arial"/>
          <w:b/>
          <w:color w:val="000000"/>
          <w:sz w:val="22"/>
          <w:szCs w:val="22"/>
        </w:rPr>
        <w:t xml:space="preserve">. </w:t>
      </w:r>
      <w:r w:rsidRPr="00E25783">
        <w:rPr>
          <w:rFonts w:ascii="Arial" w:eastAsia="Arial" w:hAnsi="Arial" w:cs="Arial"/>
          <w:bCs/>
          <w:color w:val="000000"/>
          <w:sz w:val="22"/>
          <w:szCs w:val="22"/>
        </w:rPr>
        <w:t>La ADRES,</w:t>
      </w:r>
      <w:r w:rsidRPr="00E25783">
        <w:rPr>
          <w:rFonts w:ascii="Arial" w:eastAsia="Arial" w:hAnsi="Arial" w:cs="Arial"/>
          <w:b/>
          <w:color w:val="000000"/>
          <w:sz w:val="22"/>
          <w:szCs w:val="22"/>
        </w:rPr>
        <w:t xml:space="preserve"> </w:t>
      </w:r>
      <w:r w:rsidRPr="00E25783">
        <w:rPr>
          <w:rFonts w:ascii="Arial" w:eastAsia="Arial" w:hAnsi="Arial" w:cs="Arial"/>
          <w:bCs/>
          <w:color w:val="000000"/>
          <w:sz w:val="22"/>
          <w:szCs w:val="22"/>
        </w:rPr>
        <w:t>una vez surtidas las validaciones y aprobada la solicitud, procederá con el giro de recursos a la cuenta maestra de pagos de la EPS o EAS.</w:t>
      </w:r>
    </w:p>
    <w:p w14:paraId="2758ED38" w14:textId="77777777" w:rsidR="001833DB" w:rsidRPr="00E25783" w:rsidRDefault="001833DB" w:rsidP="001833DB">
      <w:pPr>
        <w:jc w:val="both"/>
        <w:rPr>
          <w:rFonts w:ascii="Arial" w:eastAsia="Arial" w:hAnsi="Arial" w:cs="Arial"/>
          <w:b/>
          <w:color w:val="000000"/>
          <w:sz w:val="22"/>
          <w:szCs w:val="22"/>
        </w:rPr>
      </w:pPr>
    </w:p>
    <w:p w14:paraId="1991486D" w14:textId="269C462D" w:rsidR="001833DB" w:rsidRPr="00E25783" w:rsidRDefault="001833DB" w:rsidP="001833DB">
      <w:pPr>
        <w:jc w:val="both"/>
        <w:rPr>
          <w:rFonts w:ascii="Arial" w:eastAsia="Arial" w:hAnsi="Arial" w:cs="Arial"/>
          <w:color w:val="000000"/>
          <w:sz w:val="22"/>
          <w:szCs w:val="22"/>
        </w:rPr>
      </w:pPr>
      <w:r w:rsidRPr="00E25783">
        <w:rPr>
          <w:rFonts w:ascii="Arial" w:eastAsia="Arial" w:hAnsi="Arial" w:cs="Arial"/>
          <w:b/>
          <w:color w:val="000000"/>
          <w:sz w:val="22"/>
          <w:szCs w:val="22"/>
        </w:rPr>
        <w:lastRenderedPageBreak/>
        <w:t xml:space="preserve">Artículo </w:t>
      </w:r>
      <w:r w:rsidR="00B2277B" w:rsidRPr="00E25783">
        <w:rPr>
          <w:rFonts w:ascii="Arial" w:eastAsia="Arial" w:hAnsi="Arial" w:cs="Arial"/>
          <w:b/>
          <w:color w:val="000000"/>
          <w:sz w:val="22"/>
          <w:szCs w:val="22"/>
        </w:rPr>
        <w:t>26</w:t>
      </w:r>
      <w:r w:rsidRPr="00E25783">
        <w:rPr>
          <w:rFonts w:ascii="Arial" w:eastAsia="Arial" w:hAnsi="Arial" w:cs="Arial"/>
          <w:b/>
          <w:color w:val="000000"/>
          <w:sz w:val="22"/>
          <w:szCs w:val="22"/>
        </w:rPr>
        <w:t xml:space="preserve">. </w:t>
      </w:r>
      <w:r w:rsidRPr="00597420">
        <w:rPr>
          <w:rFonts w:ascii="Arial" w:eastAsia="Arial" w:hAnsi="Arial" w:cs="Arial"/>
          <w:bCs/>
          <w:i/>
          <w:iCs/>
          <w:color w:val="000000"/>
          <w:sz w:val="22"/>
          <w:szCs w:val="22"/>
        </w:rPr>
        <w:t>Pago de la prestación económica por afiliados a</w:t>
      </w:r>
      <w:r w:rsidR="006C7393" w:rsidRPr="00597420">
        <w:rPr>
          <w:rFonts w:ascii="Arial" w:eastAsia="Arial" w:hAnsi="Arial" w:cs="Arial"/>
          <w:bCs/>
          <w:i/>
          <w:iCs/>
          <w:color w:val="000000"/>
          <w:sz w:val="22"/>
          <w:szCs w:val="22"/>
        </w:rPr>
        <w:t>l</w:t>
      </w:r>
      <w:r w:rsidRPr="00597420">
        <w:rPr>
          <w:rFonts w:ascii="Arial" w:eastAsia="Arial" w:hAnsi="Arial" w:cs="Arial"/>
          <w:bCs/>
          <w:i/>
          <w:iCs/>
          <w:color w:val="000000"/>
          <w:sz w:val="22"/>
          <w:szCs w:val="22"/>
        </w:rPr>
        <w:t xml:space="preserve"> régimen especial o de excepción con ingresos adicionales</w:t>
      </w:r>
      <w:r w:rsidRPr="00E25783">
        <w:rPr>
          <w:rFonts w:ascii="Arial" w:eastAsia="Arial" w:hAnsi="Arial" w:cs="Arial"/>
          <w:b/>
          <w:color w:val="000000"/>
          <w:sz w:val="22"/>
          <w:szCs w:val="22"/>
        </w:rPr>
        <w:t xml:space="preserve">. </w:t>
      </w:r>
      <w:r w:rsidRPr="00E25783">
        <w:rPr>
          <w:rFonts w:ascii="Arial" w:eastAsia="Arial" w:hAnsi="Arial" w:cs="Arial"/>
          <w:color w:val="000000"/>
          <w:sz w:val="22"/>
          <w:szCs w:val="22"/>
        </w:rPr>
        <w:t>La ADRES, una vez</w:t>
      </w:r>
      <w:r w:rsidRPr="00E25783">
        <w:rPr>
          <w:rFonts w:ascii="Arial" w:eastAsia="Arial" w:hAnsi="Arial" w:cs="Arial"/>
          <w:b/>
          <w:color w:val="000000"/>
          <w:sz w:val="22"/>
          <w:szCs w:val="22"/>
        </w:rPr>
        <w:t xml:space="preserve"> </w:t>
      </w:r>
      <w:r w:rsidRPr="00E25783">
        <w:rPr>
          <w:rFonts w:ascii="Arial" w:eastAsia="Arial" w:hAnsi="Arial" w:cs="Arial"/>
          <w:color w:val="000000"/>
          <w:sz w:val="22"/>
          <w:szCs w:val="22"/>
        </w:rPr>
        <w:t>se encuentre en firme el acto administrativo mediante el cual reconoció la prestación económica, procederá con el giro de recursos a la cuenta bancaria registrada por el aportante ante la ADRES según lo previsto en el artículo 5 del presente acto administrativo.</w:t>
      </w:r>
    </w:p>
    <w:p w14:paraId="75943138" w14:textId="77777777" w:rsidR="001833DB" w:rsidRPr="00E25783" w:rsidRDefault="001833DB" w:rsidP="001833DB">
      <w:pPr>
        <w:jc w:val="both"/>
        <w:rPr>
          <w:rFonts w:ascii="Arial" w:eastAsia="Arial" w:hAnsi="Arial" w:cs="Arial"/>
          <w:color w:val="000000"/>
          <w:sz w:val="22"/>
          <w:szCs w:val="22"/>
        </w:rPr>
      </w:pPr>
    </w:p>
    <w:p w14:paraId="6823EF92" w14:textId="46D2B14C" w:rsidR="001833DB" w:rsidRPr="00E25783" w:rsidRDefault="001833DB" w:rsidP="001833DB">
      <w:pPr>
        <w:pBdr>
          <w:top w:val="nil"/>
          <w:left w:val="nil"/>
          <w:bottom w:val="nil"/>
          <w:right w:val="nil"/>
          <w:between w:val="nil"/>
        </w:pBdr>
        <w:jc w:val="center"/>
        <w:rPr>
          <w:rFonts w:ascii="Arial" w:hAnsi="Arial" w:cs="Arial"/>
          <w:b/>
          <w:bCs/>
          <w:iCs/>
          <w:sz w:val="22"/>
          <w:szCs w:val="22"/>
          <w:lang w:val="es-ES"/>
        </w:rPr>
      </w:pPr>
      <w:r w:rsidRPr="00E25783">
        <w:rPr>
          <w:rFonts w:ascii="Arial" w:hAnsi="Arial" w:cs="Arial"/>
          <w:b/>
          <w:bCs/>
          <w:iCs/>
          <w:sz w:val="22"/>
          <w:szCs w:val="22"/>
          <w:lang w:val="es-ES"/>
        </w:rPr>
        <w:t>TÍTULO V</w:t>
      </w:r>
    </w:p>
    <w:p w14:paraId="45AAA960" w14:textId="77777777" w:rsidR="001833DB" w:rsidRPr="00E25783" w:rsidRDefault="001833DB" w:rsidP="001833DB">
      <w:pPr>
        <w:jc w:val="center"/>
        <w:rPr>
          <w:rFonts w:ascii="Arial" w:hAnsi="Arial" w:cs="Arial"/>
          <w:b/>
          <w:bCs/>
          <w:iCs/>
          <w:sz w:val="22"/>
          <w:szCs w:val="22"/>
          <w:lang w:val="es-ES"/>
        </w:rPr>
      </w:pPr>
      <w:r w:rsidRPr="00E25783">
        <w:rPr>
          <w:rFonts w:ascii="Arial" w:hAnsi="Arial" w:cs="Arial"/>
          <w:b/>
          <w:bCs/>
          <w:iCs/>
          <w:sz w:val="22"/>
          <w:szCs w:val="22"/>
          <w:lang w:val="es-ES"/>
        </w:rPr>
        <w:t>OTRAS DISPOSICIONES</w:t>
      </w:r>
    </w:p>
    <w:p w14:paraId="3F30B2F3" w14:textId="77777777" w:rsidR="001833DB" w:rsidRPr="00E25783" w:rsidRDefault="001833DB" w:rsidP="001833DB">
      <w:pPr>
        <w:jc w:val="center"/>
        <w:rPr>
          <w:rFonts w:ascii="Arial" w:hAnsi="Arial" w:cs="Arial"/>
          <w:b/>
          <w:bCs/>
          <w:iCs/>
          <w:sz w:val="22"/>
          <w:szCs w:val="22"/>
          <w:lang w:val="es-ES"/>
        </w:rPr>
      </w:pPr>
    </w:p>
    <w:p w14:paraId="4A4DDD68" w14:textId="6ED9F156" w:rsidR="001833DB" w:rsidRPr="00E25783" w:rsidRDefault="001833DB" w:rsidP="001833DB">
      <w:pPr>
        <w:jc w:val="both"/>
        <w:rPr>
          <w:rFonts w:ascii="Arial" w:hAnsi="Arial" w:cs="Arial"/>
          <w:iCs/>
          <w:sz w:val="22"/>
          <w:szCs w:val="22"/>
          <w:lang w:val="es-ES"/>
        </w:rPr>
      </w:pPr>
      <w:r w:rsidRPr="00E25783">
        <w:rPr>
          <w:rFonts w:ascii="Arial" w:hAnsi="Arial" w:cs="Arial"/>
          <w:b/>
          <w:bCs/>
          <w:iCs/>
          <w:sz w:val="22"/>
          <w:szCs w:val="22"/>
          <w:lang w:val="es-ES"/>
        </w:rPr>
        <w:t xml:space="preserve">Artículo </w:t>
      </w:r>
      <w:r w:rsidR="00B2277B" w:rsidRPr="00E25783">
        <w:rPr>
          <w:rFonts w:ascii="Arial" w:hAnsi="Arial" w:cs="Arial"/>
          <w:b/>
          <w:bCs/>
          <w:iCs/>
          <w:sz w:val="22"/>
          <w:szCs w:val="22"/>
          <w:lang w:val="es-ES"/>
        </w:rPr>
        <w:t>27</w:t>
      </w:r>
      <w:r w:rsidRPr="00E25783">
        <w:rPr>
          <w:rFonts w:ascii="Arial" w:hAnsi="Arial" w:cs="Arial"/>
          <w:b/>
          <w:bCs/>
          <w:iCs/>
          <w:sz w:val="22"/>
          <w:szCs w:val="22"/>
          <w:lang w:val="es-ES"/>
        </w:rPr>
        <w:t xml:space="preserve">. </w:t>
      </w:r>
      <w:r w:rsidRPr="00E25783">
        <w:rPr>
          <w:rFonts w:ascii="Arial" w:hAnsi="Arial" w:cs="Arial"/>
          <w:i/>
          <w:sz w:val="22"/>
          <w:szCs w:val="22"/>
          <w:lang w:val="es-ES"/>
        </w:rPr>
        <w:t>Responsabilidad de pago a los aportantes</w:t>
      </w:r>
      <w:r w:rsidRPr="00E25783">
        <w:rPr>
          <w:rFonts w:ascii="Arial" w:hAnsi="Arial" w:cs="Arial"/>
          <w:b/>
          <w:bCs/>
          <w:iCs/>
          <w:sz w:val="22"/>
          <w:szCs w:val="22"/>
          <w:lang w:val="es-ES"/>
        </w:rPr>
        <w:t xml:space="preserve">. </w:t>
      </w:r>
      <w:r w:rsidRPr="00E25783">
        <w:rPr>
          <w:rFonts w:ascii="Arial" w:hAnsi="Arial" w:cs="Arial"/>
          <w:iCs/>
          <w:sz w:val="22"/>
          <w:szCs w:val="22"/>
          <w:lang w:val="es-ES"/>
        </w:rPr>
        <w:t xml:space="preserve">De acuerdo con el artículo </w:t>
      </w:r>
      <w:r w:rsidRPr="00E25783">
        <w:rPr>
          <w:rFonts w:ascii="Arial" w:hAnsi="Arial" w:cs="Arial"/>
          <w:sz w:val="22"/>
          <w:szCs w:val="22"/>
        </w:rPr>
        <w:t>2.2.3.</w:t>
      </w:r>
      <w:r w:rsidR="00233F11">
        <w:rPr>
          <w:rFonts w:ascii="Arial" w:hAnsi="Arial" w:cs="Arial"/>
          <w:sz w:val="22"/>
          <w:szCs w:val="22"/>
        </w:rPr>
        <w:t>4</w:t>
      </w:r>
      <w:r w:rsidRPr="00E25783">
        <w:rPr>
          <w:rFonts w:ascii="Arial" w:hAnsi="Arial" w:cs="Arial"/>
          <w:sz w:val="22"/>
          <w:szCs w:val="22"/>
        </w:rPr>
        <w:t>.</w:t>
      </w:r>
      <w:r w:rsidR="00233F11">
        <w:rPr>
          <w:rFonts w:ascii="Arial" w:hAnsi="Arial" w:cs="Arial"/>
          <w:sz w:val="22"/>
          <w:szCs w:val="22"/>
        </w:rPr>
        <w:t>3</w:t>
      </w:r>
      <w:r w:rsidRPr="00E25783">
        <w:rPr>
          <w:rFonts w:ascii="Arial" w:hAnsi="Arial" w:cs="Arial"/>
          <w:sz w:val="22"/>
          <w:szCs w:val="22"/>
        </w:rPr>
        <w:t xml:space="preserve"> </w:t>
      </w:r>
      <w:r w:rsidRPr="00E25783">
        <w:rPr>
          <w:rFonts w:ascii="Arial" w:hAnsi="Arial" w:cs="Arial"/>
          <w:iCs/>
          <w:sz w:val="22"/>
          <w:szCs w:val="22"/>
          <w:lang w:val="es-ES"/>
        </w:rPr>
        <w:t xml:space="preserve">del Decreto 780 de 2016, le corresponde a las EPS y EAS efectuar el reconocimiento y pago de </w:t>
      </w:r>
      <w:r w:rsidR="009D6D41">
        <w:rPr>
          <w:rFonts w:ascii="Arial" w:hAnsi="Arial" w:cs="Arial"/>
          <w:iCs/>
          <w:sz w:val="22"/>
          <w:szCs w:val="22"/>
          <w:lang w:val="es-ES"/>
        </w:rPr>
        <w:t>licencias de maternidad y paternidad</w:t>
      </w:r>
      <w:r w:rsidRPr="00E25783">
        <w:rPr>
          <w:rFonts w:ascii="Arial" w:hAnsi="Arial" w:cs="Arial"/>
          <w:iCs/>
          <w:sz w:val="22"/>
          <w:szCs w:val="22"/>
          <w:lang w:val="es-ES"/>
        </w:rPr>
        <w:t xml:space="preserve"> a los aportantes. En ningún caso</w:t>
      </w:r>
      <w:r w:rsidR="001E1CEB" w:rsidRPr="00E25783">
        <w:rPr>
          <w:rFonts w:ascii="Arial" w:hAnsi="Arial" w:cs="Arial"/>
          <w:iCs/>
          <w:sz w:val="22"/>
          <w:szCs w:val="22"/>
          <w:lang w:val="es-ES"/>
        </w:rPr>
        <w:t>,</w:t>
      </w:r>
      <w:r w:rsidRPr="00E25783">
        <w:rPr>
          <w:rFonts w:ascii="Arial" w:hAnsi="Arial" w:cs="Arial"/>
          <w:iCs/>
          <w:sz w:val="22"/>
          <w:szCs w:val="22"/>
          <w:lang w:val="es-ES"/>
        </w:rPr>
        <w:t xml:space="preserve"> la ADRES reconocerá directamente al aportante recursos por concepto de </w:t>
      </w:r>
      <w:r w:rsidR="009D6D41">
        <w:rPr>
          <w:rFonts w:ascii="Arial" w:hAnsi="Arial" w:cs="Arial"/>
          <w:iCs/>
          <w:sz w:val="22"/>
          <w:szCs w:val="22"/>
          <w:lang w:val="es-ES"/>
        </w:rPr>
        <w:t>licencias de maternidad y paternidad</w:t>
      </w:r>
      <w:r w:rsidRPr="00E25783">
        <w:rPr>
          <w:rFonts w:ascii="Arial" w:hAnsi="Arial" w:cs="Arial"/>
          <w:iCs/>
          <w:sz w:val="22"/>
          <w:szCs w:val="22"/>
          <w:lang w:val="es-ES"/>
        </w:rPr>
        <w:t xml:space="preserve"> en el régimen contributivo en salud.</w:t>
      </w:r>
    </w:p>
    <w:p w14:paraId="2833C369" w14:textId="77777777" w:rsidR="001833DB" w:rsidRPr="00E25783" w:rsidRDefault="001833DB" w:rsidP="001833DB">
      <w:pPr>
        <w:jc w:val="both"/>
        <w:rPr>
          <w:rFonts w:ascii="Arial" w:hAnsi="Arial" w:cs="Arial"/>
          <w:iCs/>
          <w:sz w:val="22"/>
          <w:szCs w:val="22"/>
          <w:lang w:val="es-ES"/>
        </w:rPr>
      </w:pPr>
    </w:p>
    <w:p w14:paraId="64DC6ACF" w14:textId="707CDBCB" w:rsidR="001833DB" w:rsidRPr="00E25783" w:rsidRDefault="001833DB" w:rsidP="001833DB">
      <w:pPr>
        <w:jc w:val="both"/>
        <w:rPr>
          <w:rFonts w:ascii="Arial" w:hAnsi="Arial" w:cs="Arial"/>
          <w:iCs/>
          <w:sz w:val="22"/>
          <w:szCs w:val="22"/>
          <w:lang w:val="es-ES"/>
        </w:rPr>
      </w:pPr>
      <w:r w:rsidRPr="00E25783">
        <w:rPr>
          <w:rFonts w:ascii="Arial" w:hAnsi="Arial" w:cs="Arial"/>
          <w:b/>
          <w:bCs/>
          <w:iCs/>
          <w:sz w:val="22"/>
          <w:szCs w:val="22"/>
          <w:lang w:val="es-ES"/>
        </w:rPr>
        <w:t xml:space="preserve">Artículo </w:t>
      </w:r>
      <w:r w:rsidR="00B2277B" w:rsidRPr="00E25783">
        <w:rPr>
          <w:rFonts w:ascii="Arial" w:hAnsi="Arial" w:cs="Arial"/>
          <w:b/>
          <w:bCs/>
          <w:iCs/>
          <w:sz w:val="22"/>
          <w:szCs w:val="22"/>
          <w:lang w:val="es-ES"/>
        </w:rPr>
        <w:t>28</w:t>
      </w:r>
      <w:r w:rsidRPr="00E25783">
        <w:rPr>
          <w:rFonts w:ascii="Arial" w:hAnsi="Arial" w:cs="Arial"/>
          <w:b/>
          <w:bCs/>
          <w:iCs/>
          <w:sz w:val="22"/>
          <w:szCs w:val="22"/>
          <w:lang w:val="es-ES"/>
        </w:rPr>
        <w:t>.</w:t>
      </w:r>
      <w:r w:rsidR="004A7602" w:rsidRPr="00E25783">
        <w:rPr>
          <w:rFonts w:ascii="Arial" w:hAnsi="Arial" w:cs="Arial"/>
          <w:b/>
          <w:bCs/>
          <w:iCs/>
          <w:sz w:val="22"/>
          <w:szCs w:val="22"/>
          <w:lang w:val="es-ES"/>
        </w:rPr>
        <w:t xml:space="preserve"> </w:t>
      </w:r>
      <w:r w:rsidRPr="00E25783">
        <w:rPr>
          <w:rFonts w:ascii="Arial" w:hAnsi="Arial" w:cs="Arial"/>
          <w:i/>
          <w:sz w:val="22"/>
          <w:szCs w:val="22"/>
          <w:lang w:val="es-ES"/>
        </w:rPr>
        <w:t xml:space="preserve">Responsabilidad de la información. </w:t>
      </w:r>
      <w:r w:rsidRPr="00E25783">
        <w:rPr>
          <w:rFonts w:ascii="Arial" w:eastAsia="Arial" w:hAnsi="Arial" w:cs="Arial"/>
          <w:color w:val="000000"/>
          <w:sz w:val="22"/>
          <w:szCs w:val="22"/>
        </w:rPr>
        <w:t xml:space="preserve">Las EPS y EAS en el régimen contributivo y los aportantes -personas </w:t>
      </w:r>
      <w:r w:rsidR="002D7879" w:rsidRPr="00E25783">
        <w:rPr>
          <w:rFonts w:ascii="Arial" w:eastAsia="Arial" w:hAnsi="Arial" w:cs="Arial"/>
          <w:color w:val="000000"/>
          <w:sz w:val="22"/>
          <w:szCs w:val="22"/>
        </w:rPr>
        <w:t>naturales</w:t>
      </w:r>
      <w:r w:rsidR="002D7879">
        <w:rPr>
          <w:rFonts w:ascii="Arial" w:eastAsia="Arial" w:hAnsi="Arial" w:cs="Arial"/>
          <w:color w:val="000000"/>
          <w:sz w:val="22"/>
          <w:szCs w:val="22"/>
        </w:rPr>
        <w:t xml:space="preserve"> y </w:t>
      </w:r>
      <w:r w:rsidRPr="00E25783">
        <w:rPr>
          <w:rFonts w:ascii="Arial" w:eastAsia="Arial" w:hAnsi="Arial" w:cs="Arial"/>
          <w:color w:val="000000"/>
          <w:sz w:val="22"/>
          <w:szCs w:val="22"/>
        </w:rPr>
        <w:t xml:space="preserve">jurídicas </w:t>
      </w:r>
      <w:r w:rsidR="002D7879">
        <w:rPr>
          <w:rFonts w:ascii="Arial" w:eastAsia="Arial" w:hAnsi="Arial" w:cs="Arial"/>
          <w:color w:val="000000"/>
          <w:sz w:val="22"/>
          <w:szCs w:val="22"/>
        </w:rPr>
        <w:t>-</w:t>
      </w:r>
      <w:r w:rsidRPr="00E25783">
        <w:rPr>
          <w:rFonts w:ascii="Arial" w:eastAsia="Arial" w:hAnsi="Arial" w:cs="Arial"/>
          <w:color w:val="000000"/>
          <w:sz w:val="22"/>
          <w:szCs w:val="22"/>
        </w:rPr>
        <w:t xml:space="preserve">, </w:t>
      </w:r>
      <w:r w:rsidR="002D7879">
        <w:rPr>
          <w:rFonts w:ascii="Arial" w:eastAsia="Arial" w:hAnsi="Arial" w:cs="Arial"/>
          <w:color w:val="000000"/>
          <w:sz w:val="22"/>
          <w:szCs w:val="22"/>
        </w:rPr>
        <w:t>por</w:t>
      </w:r>
      <w:r w:rsidRPr="00E25783">
        <w:rPr>
          <w:rFonts w:ascii="Arial" w:eastAsia="Arial" w:hAnsi="Arial" w:cs="Arial"/>
          <w:color w:val="000000"/>
          <w:sz w:val="22"/>
          <w:szCs w:val="22"/>
        </w:rPr>
        <w:t xml:space="preserve"> afiliados a </w:t>
      </w:r>
      <w:r w:rsidR="007300C0" w:rsidRPr="00E25783">
        <w:rPr>
          <w:rFonts w:ascii="Arial" w:eastAsia="Arial" w:hAnsi="Arial" w:cs="Arial"/>
          <w:color w:val="000000"/>
          <w:sz w:val="22"/>
          <w:szCs w:val="22"/>
        </w:rPr>
        <w:t xml:space="preserve">los </w:t>
      </w:r>
      <w:r w:rsidRPr="00E25783">
        <w:rPr>
          <w:rFonts w:ascii="Arial" w:eastAsia="Arial" w:hAnsi="Arial" w:cs="Arial"/>
          <w:color w:val="000000"/>
          <w:sz w:val="22"/>
          <w:szCs w:val="22"/>
        </w:rPr>
        <w:t xml:space="preserve">regímenes especiales o de excepción con ingresos adicionales </w:t>
      </w:r>
      <w:r w:rsidRPr="00E25783">
        <w:rPr>
          <w:rFonts w:ascii="Arial" w:hAnsi="Arial" w:cs="Arial"/>
          <w:iCs/>
          <w:sz w:val="22"/>
          <w:szCs w:val="22"/>
          <w:lang w:val="es-ES"/>
        </w:rPr>
        <w:t>deberán garantizar en todo momento la calidad de la información reportada, la cual deberá ser veraz y confiable.</w:t>
      </w:r>
    </w:p>
    <w:p w14:paraId="76FA74F7" w14:textId="77777777" w:rsidR="001833DB" w:rsidRPr="00E25783" w:rsidRDefault="001833DB" w:rsidP="001833DB">
      <w:pPr>
        <w:jc w:val="center"/>
        <w:rPr>
          <w:rFonts w:ascii="Arial" w:hAnsi="Arial" w:cs="Arial"/>
          <w:b/>
          <w:bCs/>
          <w:iCs/>
          <w:sz w:val="22"/>
          <w:szCs w:val="22"/>
          <w:lang w:val="es-ES"/>
        </w:rPr>
      </w:pPr>
    </w:p>
    <w:p w14:paraId="01662BE8" w14:textId="6FBC14D4" w:rsidR="001833DB" w:rsidRPr="00E25783" w:rsidRDefault="001833DB" w:rsidP="001833DB">
      <w:pPr>
        <w:jc w:val="both"/>
        <w:rPr>
          <w:rFonts w:ascii="Arial" w:hAnsi="Arial" w:cs="Arial"/>
          <w:iCs/>
          <w:sz w:val="22"/>
          <w:szCs w:val="22"/>
          <w:lang w:val="es-ES"/>
        </w:rPr>
      </w:pPr>
      <w:r w:rsidRPr="00E25783">
        <w:rPr>
          <w:rFonts w:ascii="Arial" w:hAnsi="Arial" w:cs="Arial"/>
          <w:b/>
          <w:bCs/>
          <w:iCs/>
          <w:sz w:val="22"/>
          <w:szCs w:val="22"/>
          <w:lang w:val="es-ES"/>
        </w:rPr>
        <w:t xml:space="preserve">Artículo </w:t>
      </w:r>
      <w:r w:rsidR="00B2277B" w:rsidRPr="00E25783">
        <w:rPr>
          <w:rFonts w:ascii="Arial" w:hAnsi="Arial" w:cs="Arial"/>
          <w:b/>
          <w:bCs/>
          <w:iCs/>
          <w:sz w:val="22"/>
          <w:szCs w:val="22"/>
          <w:lang w:val="es-ES"/>
        </w:rPr>
        <w:t>29</w:t>
      </w:r>
      <w:r w:rsidRPr="00E25783">
        <w:rPr>
          <w:rFonts w:ascii="Arial" w:hAnsi="Arial" w:cs="Arial"/>
          <w:b/>
          <w:bCs/>
          <w:iCs/>
          <w:sz w:val="22"/>
          <w:szCs w:val="22"/>
          <w:lang w:val="es-ES"/>
        </w:rPr>
        <w:t xml:space="preserve">. </w:t>
      </w:r>
      <w:r w:rsidRPr="00E25783">
        <w:rPr>
          <w:rFonts w:ascii="Arial" w:hAnsi="Arial" w:cs="Arial"/>
          <w:i/>
          <w:sz w:val="22"/>
          <w:szCs w:val="22"/>
          <w:lang w:val="es-ES"/>
        </w:rPr>
        <w:t>Reintegro de recursos.</w:t>
      </w:r>
      <w:r w:rsidRPr="00E25783">
        <w:rPr>
          <w:rFonts w:ascii="Arial" w:hAnsi="Arial" w:cs="Arial"/>
          <w:b/>
          <w:bCs/>
          <w:iCs/>
          <w:sz w:val="22"/>
          <w:szCs w:val="22"/>
          <w:lang w:val="es-ES"/>
        </w:rPr>
        <w:t xml:space="preserve"> </w:t>
      </w:r>
      <w:r w:rsidRPr="00E25783">
        <w:rPr>
          <w:rFonts w:ascii="Arial" w:hAnsi="Arial" w:cs="Arial"/>
          <w:iCs/>
          <w:sz w:val="22"/>
          <w:szCs w:val="22"/>
          <w:lang w:val="es-ES"/>
        </w:rPr>
        <w:t xml:space="preserve">En caso de evidenciarse un presunto reconocimiento sin justa causa por concepto de reconocimiento de licencias de maternidad o paternidad por parte de la ADRES a las EPS y EAS, </w:t>
      </w:r>
      <w:r w:rsidR="007300C0" w:rsidRPr="00E25783">
        <w:rPr>
          <w:rFonts w:ascii="Arial" w:hAnsi="Arial" w:cs="Arial"/>
          <w:iCs/>
          <w:sz w:val="22"/>
          <w:szCs w:val="22"/>
          <w:lang w:val="es-ES"/>
        </w:rPr>
        <w:t>esta</w:t>
      </w:r>
      <w:r w:rsidRPr="00E25783">
        <w:rPr>
          <w:rFonts w:ascii="Arial" w:hAnsi="Arial" w:cs="Arial"/>
          <w:iCs/>
          <w:sz w:val="22"/>
          <w:szCs w:val="22"/>
          <w:lang w:val="es-ES"/>
        </w:rPr>
        <w:t xml:space="preserve"> </w:t>
      </w:r>
      <w:r w:rsidR="007300C0" w:rsidRPr="00E25783">
        <w:rPr>
          <w:rFonts w:ascii="Arial" w:hAnsi="Arial" w:cs="Arial"/>
          <w:iCs/>
          <w:sz w:val="22"/>
          <w:szCs w:val="22"/>
          <w:lang w:val="es-ES"/>
        </w:rPr>
        <w:t>E</w:t>
      </w:r>
      <w:r w:rsidRPr="00E25783">
        <w:rPr>
          <w:rFonts w:ascii="Arial" w:hAnsi="Arial" w:cs="Arial"/>
          <w:iCs/>
          <w:sz w:val="22"/>
          <w:szCs w:val="22"/>
          <w:lang w:val="es-ES"/>
        </w:rPr>
        <w:t xml:space="preserve">ntidad administradora de recursos dará inicio al procedimiento de que trata el artículo 3 del Decreto Ley 1281 de 2002 y la Resolución 1716 de 2019 o la que la modifique o sustituya. </w:t>
      </w:r>
    </w:p>
    <w:p w14:paraId="47AF26A4" w14:textId="77777777" w:rsidR="001833DB" w:rsidRPr="00E25783" w:rsidRDefault="001833DB" w:rsidP="001833DB">
      <w:pPr>
        <w:jc w:val="both"/>
        <w:rPr>
          <w:rFonts w:ascii="Arial" w:hAnsi="Arial" w:cs="Arial"/>
          <w:iCs/>
          <w:sz w:val="22"/>
          <w:szCs w:val="22"/>
          <w:lang w:val="es-ES"/>
        </w:rPr>
      </w:pPr>
    </w:p>
    <w:p w14:paraId="256A46BC" w14:textId="43E550E7" w:rsidR="001833DB" w:rsidRPr="00E25783" w:rsidRDefault="001833DB" w:rsidP="001833DB">
      <w:pPr>
        <w:jc w:val="both"/>
        <w:rPr>
          <w:rFonts w:ascii="Arial" w:hAnsi="Arial" w:cs="Arial"/>
          <w:iCs/>
          <w:sz w:val="22"/>
          <w:szCs w:val="22"/>
          <w:lang w:val="es-ES"/>
        </w:rPr>
      </w:pPr>
      <w:r w:rsidRPr="00E25783">
        <w:rPr>
          <w:rFonts w:ascii="Arial" w:hAnsi="Arial" w:cs="Arial"/>
          <w:b/>
          <w:bCs/>
          <w:iCs/>
          <w:sz w:val="22"/>
          <w:szCs w:val="22"/>
          <w:lang w:val="es-ES"/>
        </w:rPr>
        <w:t xml:space="preserve">Artículo </w:t>
      </w:r>
      <w:r w:rsidR="00B2277B" w:rsidRPr="00E25783">
        <w:rPr>
          <w:rFonts w:ascii="Arial" w:hAnsi="Arial" w:cs="Arial"/>
          <w:b/>
          <w:bCs/>
          <w:iCs/>
          <w:sz w:val="22"/>
          <w:szCs w:val="22"/>
          <w:lang w:val="es-ES"/>
        </w:rPr>
        <w:t>30</w:t>
      </w:r>
      <w:r w:rsidRPr="00E25783">
        <w:rPr>
          <w:rFonts w:ascii="Arial" w:hAnsi="Arial" w:cs="Arial"/>
          <w:b/>
          <w:bCs/>
          <w:iCs/>
          <w:sz w:val="22"/>
          <w:szCs w:val="22"/>
          <w:lang w:val="es-ES"/>
        </w:rPr>
        <w:t xml:space="preserve">. </w:t>
      </w:r>
      <w:r w:rsidRPr="00E25783">
        <w:rPr>
          <w:rFonts w:ascii="Arial" w:hAnsi="Arial" w:cs="Arial"/>
          <w:i/>
          <w:sz w:val="22"/>
          <w:szCs w:val="22"/>
          <w:lang w:val="es-ES"/>
        </w:rPr>
        <w:t>Tratamiento de la información.</w:t>
      </w:r>
      <w:r w:rsidRPr="00E25783">
        <w:rPr>
          <w:rFonts w:ascii="Arial" w:hAnsi="Arial" w:cs="Arial"/>
          <w:b/>
          <w:bCs/>
          <w:iCs/>
          <w:sz w:val="22"/>
          <w:szCs w:val="22"/>
          <w:lang w:val="es-ES"/>
        </w:rPr>
        <w:t xml:space="preserve"> </w:t>
      </w:r>
      <w:r w:rsidRPr="00E25783">
        <w:rPr>
          <w:rFonts w:ascii="Arial" w:hAnsi="Arial" w:cs="Arial"/>
          <w:iCs/>
          <w:sz w:val="22"/>
          <w:szCs w:val="22"/>
          <w:lang w:val="es-ES"/>
        </w:rPr>
        <w:t>Las entidades que participen en el proceso de prestaciones económicas serán responsables del cumplimiento del régimen de protección de datos y demás aspectos relacionados con el tratamiento de información</w:t>
      </w:r>
      <w:r w:rsidR="00EF6ACD">
        <w:rPr>
          <w:rFonts w:ascii="Arial" w:hAnsi="Arial" w:cs="Arial"/>
          <w:iCs/>
          <w:sz w:val="22"/>
          <w:szCs w:val="22"/>
          <w:lang w:val="es-ES"/>
        </w:rPr>
        <w:t xml:space="preserve"> </w:t>
      </w:r>
      <w:r w:rsidRPr="00E25783">
        <w:rPr>
          <w:rFonts w:ascii="Arial" w:hAnsi="Arial" w:cs="Arial"/>
          <w:iCs/>
          <w:sz w:val="22"/>
          <w:szCs w:val="22"/>
          <w:lang w:val="es-ES"/>
        </w:rPr>
        <w:t>que</w:t>
      </w:r>
      <w:r w:rsidR="00EF6ACD">
        <w:rPr>
          <w:rFonts w:ascii="Arial" w:hAnsi="Arial" w:cs="Arial"/>
          <w:iCs/>
          <w:sz w:val="22"/>
          <w:szCs w:val="22"/>
          <w:lang w:val="es-ES"/>
        </w:rPr>
        <w:t>,</w:t>
      </w:r>
      <w:r w:rsidRPr="00E25783">
        <w:rPr>
          <w:rFonts w:ascii="Arial" w:hAnsi="Arial" w:cs="Arial"/>
          <w:iCs/>
          <w:sz w:val="22"/>
          <w:szCs w:val="22"/>
          <w:lang w:val="es-ES"/>
        </w:rPr>
        <w:t xml:space="preserve"> les sea aplicable en el marco de la Ley Estatutaria 1581 de 2012, la Ley 1712 de 2014, el Capítulo 25 del Título 2 del Libro 2 de la Parte 2 del Decreto 1074 de 2015 y las normas que las modifiquen, reglamenten o sustituyan, en virtud de lo cual se hacen responsables de la privacidad, seguridad y confidencialidad de la información suministrada y sobre los datos a los cuales tienen acceso.</w:t>
      </w:r>
    </w:p>
    <w:p w14:paraId="7928617A" w14:textId="77777777" w:rsidR="001833DB" w:rsidRPr="00E25783" w:rsidRDefault="001833DB" w:rsidP="001833DB">
      <w:pPr>
        <w:jc w:val="both"/>
        <w:rPr>
          <w:rFonts w:ascii="Arial" w:hAnsi="Arial" w:cs="Arial"/>
          <w:iCs/>
          <w:sz w:val="22"/>
          <w:szCs w:val="22"/>
          <w:lang w:val="es-ES"/>
        </w:rPr>
      </w:pPr>
    </w:p>
    <w:p w14:paraId="1D307497" w14:textId="5C9FE207" w:rsidR="001833DB" w:rsidRPr="00E25783" w:rsidRDefault="001833DB" w:rsidP="001833DB">
      <w:pPr>
        <w:jc w:val="both"/>
        <w:rPr>
          <w:rFonts w:ascii="Arial" w:hAnsi="Arial" w:cs="Arial"/>
          <w:sz w:val="22"/>
          <w:szCs w:val="22"/>
          <w:shd w:val="clear" w:color="auto" w:fill="FFFFFF"/>
        </w:rPr>
      </w:pPr>
      <w:r w:rsidRPr="00E25783">
        <w:rPr>
          <w:rStyle w:val="Textoennegrita"/>
          <w:rFonts w:ascii="Arial" w:hAnsi="Arial" w:cs="Arial"/>
          <w:sz w:val="22"/>
          <w:szCs w:val="22"/>
          <w:shd w:val="clear" w:color="auto" w:fill="FFFFFF"/>
        </w:rPr>
        <w:t xml:space="preserve">Artículo </w:t>
      </w:r>
      <w:r w:rsidR="00B2277B" w:rsidRPr="00E25783">
        <w:rPr>
          <w:rStyle w:val="Textoennegrita"/>
          <w:rFonts w:ascii="Arial" w:hAnsi="Arial" w:cs="Arial"/>
          <w:sz w:val="22"/>
          <w:szCs w:val="22"/>
          <w:shd w:val="clear" w:color="auto" w:fill="FFFFFF"/>
        </w:rPr>
        <w:t>31</w:t>
      </w:r>
      <w:r w:rsidRPr="00E25783">
        <w:rPr>
          <w:rStyle w:val="Textoennegrita"/>
          <w:rFonts w:ascii="Arial" w:hAnsi="Arial" w:cs="Arial"/>
          <w:sz w:val="22"/>
          <w:szCs w:val="22"/>
          <w:shd w:val="clear" w:color="auto" w:fill="FFFFFF"/>
        </w:rPr>
        <w:t xml:space="preserve">. </w:t>
      </w:r>
      <w:r w:rsidRPr="00E25783">
        <w:rPr>
          <w:rStyle w:val="Textoennegrita"/>
          <w:rFonts w:ascii="Arial" w:hAnsi="Arial" w:cs="Arial"/>
          <w:b w:val="0"/>
          <w:bCs w:val="0"/>
          <w:i/>
          <w:iCs/>
          <w:sz w:val="22"/>
          <w:szCs w:val="22"/>
          <w:shd w:val="clear" w:color="auto" w:fill="FFFFFF"/>
        </w:rPr>
        <w:t>Compensación de Maternidad de los Afiliados del Régimen Subsidiado que contribuyen solidariamente al SGSSS.</w:t>
      </w:r>
      <w:r w:rsidRPr="00E25783">
        <w:rPr>
          <w:rFonts w:ascii="Arial" w:hAnsi="Arial" w:cs="Arial"/>
          <w:sz w:val="22"/>
          <w:szCs w:val="22"/>
          <w:shd w:val="clear" w:color="auto" w:fill="FFFFFF"/>
        </w:rPr>
        <w:t> El reconocimiento de la compensación de maternidad de los afiliados del régimen subsidiado que contribuyen solidariamente al Sistema General de Seguridad Social en Salud se efectuará en los términos y condiciones definidos por el Ministerio de Salud y Protección Social una vez se emita la reglamentación del caso.</w:t>
      </w:r>
    </w:p>
    <w:p w14:paraId="66F594A7" w14:textId="77777777" w:rsidR="001833DB" w:rsidRPr="00E25783" w:rsidRDefault="001833DB" w:rsidP="001833DB">
      <w:pPr>
        <w:jc w:val="both"/>
        <w:rPr>
          <w:rFonts w:ascii="Arial" w:hAnsi="Arial" w:cs="Arial"/>
          <w:sz w:val="22"/>
          <w:szCs w:val="22"/>
          <w:shd w:val="clear" w:color="auto" w:fill="FFFFFF"/>
        </w:rPr>
      </w:pPr>
    </w:p>
    <w:p w14:paraId="7654B5AA" w14:textId="50A23ECA" w:rsidR="001833DB" w:rsidRPr="00E25783" w:rsidRDefault="001833DB" w:rsidP="001833DB">
      <w:pPr>
        <w:pStyle w:val="paragraph"/>
        <w:spacing w:before="0" w:beforeAutospacing="0" w:after="0" w:afterAutospacing="0"/>
        <w:jc w:val="both"/>
        <w:textAlignment w:val="baseline"/>
        <w:rPr>
          <w:rFonts w:ascii="Arial" w:hAnsi="Arial" w:cs="Arial"/>
          <w:sz w:val="18"/>
          <w:szCs w:val="18"/>
        </w:rPr>
      </w:pPr>
      <w:r w:rsidRPr="00E25783">
        <w:rPr>
          <w:rStyle w:val="normaltextrun"/>
          <w:rFonts w:ascii="Arial" w:hAnsi="Arial" w:cs="Arial"/>
          <w:b/>
          <w:bCs/>
          <w:color w:val="000000"/>
          <w:sz w:val="22"/>
          <w:szCs w:val="22"/>
          <w:lang w:val="es-ES"/>
        </w:rPr>
        <w:t xml:space="preserve">Artículo </w:t>
      </w:r>
      <w:r w:rsidR="00B2277B" w:rsidRPr="00E25783">
        <w:rPr>
          <w:rStyle w:val="normaltextrun"/>
          <w:rFonts w:ascii="Arial" w:hAnsi="Arial" w:cs="Arial"/>
          <w:b/>
          <w:bCs/>
          <w:color w:val="000000"/>
          <w:sz w:val="22"/>
          <w:szCs w:val="22"/>
          <w:lang w:val="es-ES"/>
        </w:rPr>
        <w:t>32</w:t>
      </w:r>
      <w:r w:rsidRPr="00E25783">
        <w:rPr>
          <w:rStyle w:val="normaltextrun"/>
          <w:rFonts w:ascii="Arial" w:hAnsi="Arial" w:cs="Arial"/>
          <w:b/>
          <w:bCs/>
          <w:color w:val="000000"/>
          <w:sz w:val="22"/>
          <w:szCs w:val="22"/>
          <w:lang w:val="es-ES"/>
        </w:rPr>
        <w:t xml:space="preserve">. </w:t>
      </w:r>
      <w:r w:rsidRPr="00E25783">
        <w:rPr>
          <w:rStyle w:val="normaltextrun"/>
          <w:rFonts w:ascii="Arial" w:hAnsi="Arial" w:cs="Arial"/>
          <w:i/>
          <w:iCs/>
          <w:color w:val="000000"/>
          <w:sz w:val="22"/>
          <w:szCs w:val="22"/>
          <w:lang w:val="es-ES"/>
        </w:rPr>
        <w:t>Transitoriedades.</w:t>
      </w:r>
      <w:r w:rsidRPr="00E25783">
        <w:rPr>
          <w:rStyle w:val="normaltextrun"/>
          <w:rFonts w:ascii="Arial" w:hAnsi="Arial" w:cs="Arial"/>
          <w:b/>
          <w:bCs/>
          <w:color w:val="000000"/>
          <w:sz w:val="22"/>
          <w:szCs w:val="22"/>
          <w:lang w:val="es-ES"/>
        </w:rPr>
        <w:t xml:space="preserve"> </w:t>
      </w:r>
      <w:r w:rsidRPr="00E25783">
        <w:rPr>
          <w:rStyle w:val="normaltextrun"/>
          <w:rFonts w:ascii="Arial" w:hAnsi="Arial" w:cs="Arial"/>
          <w:color w:val="000000"/>
          <w:sz w:val="22"/>
          <w:szCs w:val="22"/>
          <w:lang w:val="es-ES"/>
        </w:rPr>
        <w:t xml:space="preserve">Para efectos de dar cumplimiento a las disposiciones contenidas en la presente </w:t>
      </w:r>
      <w:r w:rsidR="007300C0" w:rsidRPr="00E25783">
        <w:rPr>
          <w:rStyle w:val="normaltextrun"/>
          <w:rFonts w:ascii="Arial" w:hAnsi="Arial" w:cs="Arial"/>
          <w:color w:val="000000"/>
          <w:sz w:val="22"/>
          <w:szCs w:val="22"/>
          <w:lang w:val="es-ES"/>
        </w:rPr>
        <w:t>R</w:t>
      </w:r>
      <w:r w:rsidRPr="00E25783">
        <w:rPr>
          <w:rStyle w:val="normaltextrun"/>
          <w:rFonts w:ascii="Arial" w:hAnsi="Arial" w:cs="Arial"/>
          <w:color w:val="000000"/>
          <w:sz w:val="22"/>
          <w:szCs w:val="22"/>
          <w:lang w:val="es-ES"/>
        </w:rPr>
        <w:t>esolución, deberá tenerse en cuenta lo siguiente:</w:t>
      </w:r>
      <w:r w:rsidR="004A7602" w:rsidRPr="00E25783">
        <w:rPr>
          <w:rStyle w:val="normaltextrun"/>
          <w:rFonts w:ascii="Arial" w:hAnsi="Arial" w:cs="Arial"/>
          <w:b/>
          <w:bCs/>
          <w:color w:val="000000"/>
          <w:sz w:val="22"/>
          <w:szCs w:val="22"/>
          <w:lang w:val="es-ES"/>
        </w:rPr>
        <w:t xml:space="preserve"> </w:t>
      </w:r>
    </w:p>
    <w:p w14:paraId="5A17B7AA" w14:textId="77777777" w:rsidR="00286240" w:rsidRDefault="00286240" w:rsidP="00286240">
      <w:pPr>
        <w:pStyle w:val="paragraph"/>
        <w:spacing w:before="0" w:beforeAutospacing="0" w:after="0" w:afterAutospacing="0"/>
        <w:jc w:val="both"/>
        <w:textAlignment w:val="baseline"/>
        <w:rPr>
          <w:rStyle w:val="eop"/>
          <w:rFonts w:ascii="Arial" w:hAnsi="Arial" w:cs="Arial"/>
          <w:color w:val="000000"/>
          <w:sz w:val="22"/>
          <w:szCs w:val="22"/>
        </w:rPr>
      </w:pPr>
    </w:p>
    <w:p w14:paraId="5D93FA1C" w14:textId="4F7B40D6" w:rsidR="00286240" w:rsidRPr="00286240" w:rsidRDefault="00286240" w:rsidP="00286240">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286240">
        <w:rPr>
          <w:rStyle w:val="normaltextrun"/>
          <w:rFonts w:ascii="Arial" w:hAnsi="Arial" w:cs="Arial"/>
          <w:color w:val="000000"/>
          <w:sz w:val="22"/>
          <w:szCs w:val="22"/>
          <w:lang w:val="es-ES"/>
        </w:rPr>
        <w:t xml:space="preserve">A partir de la entrada en vigencia de </w:t>
      </w:r>
      <w:r w:rsidR="00F0033F">
        <w:rPr>
          <w:rStyle w:val="normaltextrun"/>
          <w:rFonts w:ascii="Arial" w:hAnsi="Arial" w:cs="Arial"/>
          <w:color w:val="000000"/>
          <w:sz w:val="22"/>
          <w:szCs w:val="22"/>
          <w:lang w:val="es-ES"/>
        </w:rPr>
        <w:t>esta</w:t>
      </w:r>
      <w:r w:rsidRPr="00286240">
        <w:rPr>
          <w:rStyle w:val="normaltextrun"/>
          <w:rFonts w:ascii="Arial" w:hAnsi="Arial" w:cs="Arial"/>
          <w:color w:val="000000"/>
          <w:sz w:val="22"/>
          <w:szCs w:val="22"/>
          <w:lang w:val="es-ES"/>
        </w:rPr>
        <w:t xml:space="preserve"> </w:t>
      </w:r>
      <w:r w:rsidR="00F0033F" w:rsidRPr="00286240">
        <w:rPr>
          <w:rStyle w:val="normaltextrun"/>
          <w:rFonts w:ascii="Arial" w:hAnsi="Arial" w:cs="Arial"/>
          <w:color w:val="000000"/>
          <w:sz w:val="22"/>
          <w:szCs w:val="22"/>
          <w:lang w:val="es-ES"/>
        </w:rPr>
        <w:t>R</w:t>
      </w:r>
      <w:r w:rsidRPr="00286240">
        <w:rPr>
          <w:rStyle w:val="normaltextrun"/>
          <w:rFonts w:ascii="Arial" w:hAnsi="Arial" w:cs="Arial"/>
          <w:color w:val="000000"/>
          <w:sz w:val="22"/>
          <w:szCs w:val="22"/>
          <w:lang w:val="es-ES"/>
        </w:rPr>
        <w:t>esolución, las EPS y EAS deberán presentar la estructura de datos establecida en el Anexo Técnico 1 para las licencias parentales compartidas y parental flexible en el régimen contributivo.</w:t>
      </w:r>
    </w:p>
    <w:p w14:paraId="5BF8E2BE" w14:textId="77777777" w:rsidR="00263523" w:rsidRDefault="00263523" w:rsidP="00263523">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36C50AE4" w14:textId="75D3DE02" w:rsidR="00286240" w:rsidRPr="00286240" w:rsidRDefault="00286240" w:rsidP="00263523">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286240">
        <w:rPr>
          <w:rStyle w:val="normaltextrun"/>
          <w:rFonts w:ascii="Arial" w:hAnsi="Arial" w:cs="Arial"/>
          <w:color w:val="000000"/>
          <w:sz w:val="22"/>
          <w:szCs w:val="22"/>
          <w:lang w:val="es-ES"/>
        </w:rPr>
        <w:t xml:space="preserve">Igualmente, las causales de inconsistencia del numeral 3.2 del Anexo Técnico 3 que hace parte </w:t>
      </w:r>
      <w:r w:rsidR="00263523">
        <w:rPr>
          <w:rStyle w:val="normaltextrun"/>
          <w:rFonts w:ascii="Arial" w:hAnsi="Arial" w:cs="Arial"/>
          <w:color w:val="000000"/>
          <w:sz w:val="22"/>
          <w:szCs w:val="22"/>
          <w:lang w:val="es-ES"/>
        </w:rPr>
        <w:t>de este</w:t>
      </w:r>
      <w:r w:rsidRPr="00286240">
        <w:rPr>
          <w:rStyle w:val="normaltextrun"/>
          <w:rFonts w:ascii="Arial" w:hAnsi="Arial" w:cs="Arial"/>
          <w:color w:val="000000"/>
          <w:sz w:val="22"/>
          <w:szCs w:val="22"/>
          <w:lang w:val="es-ES"/>
        </w:rPr>
        <w:t xml:space="preserve"> acto administrativo, aplicarán de manera inmediata.</w:t>
      </w:r>
    </w:p>
    <w:p w14:paraId="31D0873B" w14:textId="77777777" w:rsidR="00263523" w:rsidRDefault="00263523" w:rsidP="00263523">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65769974" w14:textId="547B71E9" w:rsidR="00286240" w:rsidRDefault="00286240" w:rsidP="00263523">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286240">
        <w:rPr>
          <w:rStyle w:val="normaltextrun"/>
          <w:rFonts w:ascii="Arial" w:hAnsi="Arial" w:cs="Arial"/>
          <w:color w:val="000000"/>
          <w:sz w:val="22"/>
          <w:szCs w:val="22"/>
          <w:lang w:val="es-ES"/>
        </w:rPr>
        <w:t xml:space="preserve">La estructura de que trata el Anexo Técnico 1, el formulario del Anexo Técnico 2 y el numeral 3.1 del Anexo Técnico 3, serán exigibles </w:t>
      </w:r>
      <w:r>
        <w:rPr>
          <w:rStyle w:val="normaltextrun"/>
          <w:rFonts w:ascii="Arial" w:hAnsi="Arial" w:cs="Arial"/>
          <w:sz w:val="22"/>
          <w:szCs w:val="22"/>
          <w:lang w:val="es-ES"/>
        </w:rPr>
        <w:t xml:space="preserve">transcurridos (02) dos meses </w:t>
      </w:r>
      <w:r w:rsidR="00637D42">
        <w:rPr>
          <w:rStyle w:val="normaltextrun"/>
          <w:rFonts w:ascii="Arial" w:hAnsi="Arial" w:cs="Arial"/>
          <w:sz w:val="22"/>
          <w:szCs w:val="22"/>
          <w:lang w:val="es-ES"/>
        </w:rPr>
        <w:t>posteriores a</w:t>
      </w:r>
      <w:r>
        <w:rPr>
          <w:rStyle w:val="normaltextrun"/>
          <w:rFonts w:ascii="Arial" w:hAnsi="Arial" w:cs="Arial"/>
          <w:sz w:val="22"/>
          <w:szCs w:val="22"/>
          <w:lang w:val="es-ES"/>
        </w:rPr>
        <w:t xml:space="preserve"> </w:t>
      </w:r>
      <w:r w:rsidRPr="000C7745">
        <w:rPr>
          <w:rStyle w:val="normaltextrun"/>
          <w:rFonts w:ascii="Arial" w:hAnsi="Arial" w:cs="Arial"/>
          <w:sz w:val="22"/>
          <w:szCs w:val="22"/>
          <w:lang w:val="es-ES"/>
        </w:rPr>
        <w:t>l</w:t>
      </w:r>
      <w:r>
        <w:rPr>
          <w:rStyle w:val="normaltextrun"/>
          <w:rFonts w:ascii="Arial" w:hAnsi="Arial" w:cs="Arial"/>
          <w:sz w:val="22"/>
          <w:szCs w:val="22"/>
          <w:lang w:val="es-ES"/>
        </w:rPr>
        <w:t>a implementación de los desarrollos tecnológicos necesarios para el efecto de acuerdo con el cronograma dispuesto por la ADRES</w:t>
      </w:r>
      <w:r w:rsidRPr="00286240">
        <w:rPr>
          <w:rStyle w:val="normaltextrun"/>
          <w:rFonts w:ascii="Arial" w:hAnsi="Arial" w:cs="Arial"/>
          <w:color w:val="000000"/>
          <w:sz w:val="22"/>
          <w:szCs w:val="22"/>
          <w:lang w:val="es-ES"/>
        </w:rPr>
        <w:t xml:space="preserve">. Hasta </w:t>
      </w:r>
      <w:r>
        <w:rPr>
          <w:rStyle w:val="normaltextrun"/>
          <w:rFonts w:ascii="Arial" w:hAnsi="Arial" w:cs="Arial"/>
          <w:color w:val="000000"/>
          <w:sz w:val="22"/>
          <w:szCs w:val="22"/>
          <w:lang w:val="es-ES"/>
        </w:rPr>
        <w:t>ese momento</w:t>
      </w:r>
      <w:r w:rsidRPr="00286240">
        <w:rPr>
          <w:rStyle w:val="normaltextrun"/>
          <w:rFonts w:ascii="Arial" w:hAnsi="Arial" w:cs="Arial"/>
          <w:color w:val="000000"/>
          <w:sz w:val="22"/>
          <w:szCs w:val="22"/>
          <w:lang w:val="es-ES"/>
        </w:rPr>
        <w:t xml:space="preserve"> </w:t>
      </w:r>
      <w:r w:rsidR="00637D42">
        <w:rPr>
          <w:rStyle w:val="normaltextrun"/>
          <w:rFonts w:ascii="Arial" w:hAnsi="Arial" w:cs="Arial"/>
          <w:color w:val="000000"/>
          <w:sz w:val="22"/>
          <w:szCs w:val="22"/>
          <w:lang w:val="es-ES"/>
        </w:rPr>
        <w:t>continuarán vigentes</w:t>
      </w:r>
      <w:r w:rsidRPr="00286240">
        <w:rPr>
          <w:rStyle w:val="normaltextrun"/>
          <w:rFonts w:ascii="Arial" w:hAnsi="Arial" w:cs="Arial"/>
          <w:color w:val="000000"/>
          <w:sz w:val="22"/>
          <w:szCs w:val="22"/>
          <w:lang w:val="es-ES"/>
        </w:rPr>
        <w:t xml:space="preserve"> las </w:t>
      </w:r>
      <w:r w:rsidRPr="00286240">
        <w:rPr>
          <w:rStyle w:val="normaltextrun"/>
          <w:rFonts w:ascii="Arial" w:hAnsi="Arial" w:cs="Arial"/>
          <w:color w:val="000000"/>
          <w:sz w:val="22"/>
          <w:szCs w:val="22"/>
          <w:lang w:val="es-ES"/>
        </w:rPr>
        <w:lastRenderedPageBreak/>
        <w:t>estructuras previstas en la Nota Externa 5215 de 2012, excepto para licencias parentales compartidas y parentales flexibles.</w:t>
      </w:r>
    </w:p>
    <w:p w14:paraId="69E34C39" w14:textId="77777777" w:rsidR="005D0EE7" w:rsidRPr="00286240" w:rsidRDefault="005D0EE7" w:rsidP="00263523">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64CE827E" w14:textId="7BE9713E" w:rsidR="00286240" w:rsidRDefault="00286240" w:rsidP="00286240">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286240">
        <w:rPr>
          <w:rStyle w:val="normaltextrun"/>
          <w:rFonts w:ascii="Arial" w:hAnsi="Arial" w:cs="Arial"/>
          <w:color w:val="000000"/>
          <w:sz w:val="22"/>
          <w:szCs w:val="22"/>
          <w:lang w:val="es-ES"/>
        </w:rPr>
        <w:t>Así mismo, la implementación y uso de la plataforma electrónica de prestaciones económicas será exigible de acuerdo con el cronograma de implementación que defina la ADRES.</w:t>
      </w:r>
    </w:p>
    <w:p w14:paraId="15E5651E" w14:textId="1C64FD4D" w:rsidR="00286240" w:rsidRDefault="00286240" w:rsidP="00286240">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2E11BC5E" w14:textId="21DABFCC" w:rsidR="001833DB" w:rsidRPr="00E25783" w:rsidRDefault="001833DB" w:rsidP="001833DB">
      <w:pPr>
        <w:jc w:val="both"/>
        <w:rPr>
          <w:rFonts w:ascii="Arial" w:hAnsi="Arial" w:cs="Arial"/>
          <w:sz w:val="22"/>
          <w:szCs w:val="22"/>
        </w:rPr>
      </w:pPr>
      <w:r w:rsidRPr="00E25783">
        <w:rPr>
          <w:rFonts w:ascii="Arial" w:hAnsi="Arial" w:cs="Arial"/>
          <w:b/>
          <w:sz w:val="22"/>
          <w:szCs w:val="22"/>
        </w:rPr>
        <w:t xml:space="preserve">Artículo </w:t>
      </w:r>
      <w:r w:rsidR="00B2277B" w:rsidRPr="00E25783">
        <w:rPr>
          <w:rFonts w:ascii="Arial" w:hAnsi="Arial" w:cs="Arial"/>
          <w:b/>
          <w:sz w:val="22"/>
          <w:szCs w:val="22"/>
        </w:rPr>
        <w:t>33</w:t>
      </w:r>
      <w:r w:rsidRPr="00E25783">
        <w:rPr>
          <w:rFonts w:ascii="Arial" w:hAnsi="Arial" w:cs="Arial"/>
          <w:b/>
          <w:sz w:val="22"/>
          <w:szCs w:val="22"/>
        </w:rPr>
        <w:t xml:space="preserve">. </w:t>
      </w:r>
      <w:r w:rsidRPr="00E25783">
        <w:rPr>
          <w:rFonts w:ascii="Arial" w:hAnsi="Arial" w:cs="Arial"/>
          <w:i/>
          <w:sz w:val="22"/>
          <w:szCs w:val="22"/>
        </w:rPr>
        <w:t>Vigencia.</w:t>
      </w:r>
      <w:r w:rsidRPr="00E25783">
        <w:rPr>
          <w:rFonts w:ascii="Arial" w:hAnsi="Arial" w:cs="Arial"/>
          <w:sz w:val="22"/>
          <w:szCs w:val="22"/>
        </w:rPr>
        <w:t xml:space="preserve"> La presente </w:t>
      </w:r>
      <w:r w:rsidR="007300C0" w:rsidRPr="00E25783">
        <w:rPr>
          <w:rFonts w:ascii="Arial" w:hAnsi="Arial" w:cs="Arial"/>
          <w:sz w:val="22"/>
          <w:szCs w:val="22"/>
        </w:rPr>
        <w:t>R</w:t>
      </w:r>
      <w:r w:rsidRPr="00E25783">
        <w:rPr>
          <w:rFonts w:ascii="Arial" w:hAnsi="Arial" w:cs="Arial"/>
          <w:sz w:val="22"/>
          <w:szCs w:val="22"/>
        </w:rPr>
        <w:t>esolución entra en vigencia a partir de su publicación</w:t>
      </w:r>
      <w:r w:rsidR="00B346FF" w:rsidRPr="00E25783">
        <w:rPr>
          <w:rFonts w:ascii="Arial" w:hAnsi="Arial" w:cs="Arial"/>
          <w:sz w:val="22"/>
          <w:szCs w:val="22"/>
        </w:rPr>
        <w:t xml:space="preserve"> y deja sin efectos las que le sean contrarias</w:t>
      </w:r>
      <w:r w:rsidR="00286240">
        <w:rPr>
          <w:rFonts w:ascii="Arial" w:hAnsi="Arial" w:cs="Arial"/>
          <w:sz w:val="22"/>
          <w:szCs w:val="22"/>
        </w:rPr>
        <w:t>.</w:t>
      </w:r>
    </w:p>
    <w:p w14:paraId="6373DC45" w14:textId="77777777" w:rsidR="00B855CC" w:rsidRPr="00E25783" w:rsidRDefault="00B855CC" w:rsidP="001833DB">
      <w:pPr>
        <w:jc w:val="both"/>
        <w:rPr>
          <w:rFonts w:ascii="Arial" w:hAnsi="Arial" w:cs="Arial"/>
          <w:sz w:val="22"/>
          <w:szCs w:val="22"/>
        </w:rPr>
      </w:pPr>
    </w:p>
    <w:p w14:paraId="79743A09" w14:textId="5C856B0D" w:rsidR="001833DB" w:rsidRPr="00E25783" w:rsidRDefault="001833DB" w:rsidP="001833DB">
      <w:pPr>
        <w:jc w:val="both"/>
        <w:rPr>
          <w:rFonts w:ascii="Arial" w:hAnsi="Arial" w:cs="Arial"/>
          <w:sz w:val="22"/>
          <w:szCs w:val="22"/>
        </w:rPr>
      </w:pPr>
      <w:r w:rsidRPr="00E25783">
        <w:rPr>
          <w:rFonts w:ascii="Arial" w:hAnsi="Arial" w:cs="Arial"/>
          <w:b/>
          <w:bCs/>
          <w:sz w:val="22"/>
          <w:szCs w:val="22"/>
        </w:rPr>
        <w:t>Parágrafo.</w:t>
      </w:r>
      <w:r w:rsidRPr="00E25783">
        <w:rPr>
          <w:rFonts w:ascii="Arial" w:hAnsi="Arial" w:cs="Arial"/>
          <w:sz w:val="22"/>
          <w:szCs w:val="22"/>
        </w:rPr>
        <w:t xml:space="preserve"> Debe </w:t>
      </w:r>
      <w:r w:rsidR="005D0EE7">
        <w:rPr>
          <w:rFonts w:ascii="Arial" w:hAnsi="Arial" w:cs="Arial"/>
          <w:sz w:val="22"/>
          <w:szCs w:val="22"/>
        </w:rPr>
        <w:t>considerarse</w:t>
      </w:r>
      <w:r w:rsidRPr="00E25783">
        <w:rPr>
          <w:rFonts w:ascii="Arial" w:hAnsi="Arial" w:cs="Arial"/>
          <w:sz w:val="22"/>
          <w:szCs w:val="22"/>
        </w:rPr>
        <w:t xml:space="preserve"> la aplicación parcial de la estructura en el proceso de </w:t>
      </w:r>
      <w:r w:rsidR="008922AB">
        <w:rPr>
          <w:rFonts w:ascii="Arial" w:hAnsi="Arial" w:cs="Arial"/>
          <w:sz w:val="22"/>
          <w:szCs w:val="22"/>
        </w:rPr>
        <w:t>licencias de maternidad y paternidad</w:t>
      </w:r>
      <w:r w:rsidRPr="00E25783">
        <w:rPr>
          <w:rFonts w:ascii="Arial" w:hAnsi="Arial" w:cs="Arial"/>
          <w:sz w:val="22"/>
          <w:szCs w:val="22"/>
        </w:rPr>
        <w:t xml:space="preserve"> de acuerdo con la transitoriedad establecida en el artículo </w:t>
      </w:r>
      <w:r w:rsidR="00B2277B" w:rsidRPr="00E25783">
        <w:rPr>
          <w:rFonts w:ascii="Arial" w:hAnsi="Arial" w:cs="Arial"/>
          <w:sz w:val="22"/>
          <w:szCs w:val="22"/>
        </w:rPr>
        <w:t>32</w:t>
      </w:r>
      <w:r w:rsidRPr="00E25783">
        <w:rPr>
          <w:rFonts w:ascii="Arial" w:hAnsi="Arial" w:cs="Arial"/>
          <w:sz w:val="22"/>
          <w:szCs w:val="22"/>
        </w:rPr>
        <w:t xml:space="preserve"> del presente acto administrativo.</w:t>
      </w:r>
    </w:p>
    <w:p w14:paraId="40DEFFA1" w14:textId="77777777" w:rsidR="001833DB" w:rsidRPr="00E25783" w:rsidRDefault="001833DB" w:rsidP="001833DB">
      <w:pPr>
        <w:jc w:val="both"/>
        <w:rPr>
          <w:rFonts w:ascii="Arial" w:hAnsi="Arial" w:cs="Arial"/>
          <w:sz w:val="22"/>
          <w:szCs w:val="22"/>
        </w:rPr>
      </w:pPr>
    </w:p>
    <w:p w14:paraId="4601984F" w14:textId="77777777" w:rsidR="001833DB" w:rsidRPr="00E25783" w:rsidRDefault="001833DB" w:rsidP="00286240">
      <w:pPr>
        <w:pStyle w:val="Ttulo2"/>
        <w:numPr>
          <w:ilvl w:val="0"/>
          <w:numId w:val="0"/>
        </w:numPr>
        <w:ind w:left="142"/>
        <w:rPr>
          <w:rFonts w:cs="Arial"/>
          <w:sz w:val="22"/>
          <w:szCs w:val="22"/>
        </w:rPr>
      </w:pPr>
      <w:r w:rsidRPr="00E25783">
        <w:rPr>
          <w:rFonts w:cs="Arial"/>
          <w:sz w:val="22"/>
          <w:szCs w:val="22"/>
        </w:rPr>
        <w:t>PÚBLIQUESE Y CÚMPLASE</w:t>
      </w:r>
    </w:p>
    <w:p w14:paraId="463CD9DA" w14:textId="77777777" w:rsidR="001833DB" w:rsidRPr="00E25783" w:rsidRDefault="001833DB" w:rsidP="001833DB">
      <w:pPr>
        <w:pStyle w:val="Ttulo2"/>
        <w:numPr>
          <w:ilvl w:val="0"/>
          <w:numId w:val="0"/>
        </w:numPr>
        <w:ind w:left="576"/>
        <w:rPr>
          <w:rFonts w:eastAsia="Batang" w:cs="Arial"/>
          <w:bCs/>
          <w:sz w:val="22"/>
          <w:szCs w:val="22"/>
        </w:rPr>
      </w:pPr>
    </w:p>
    <w:p w14:paraId="277E6128" w14:textId="69D57252" w:rsidR="001833DB" w:rsidRDefault="001833DB" w:rsidP="001833DB">
      <w:pPr>
        <w:pStyle w:val="Ttulo2"/>
        <w:numPr>
          <w:ilvl w:val="0"/>
          <w:numId w:val="0"/>
        </w:numPr>
        <w:ind w:left="576"/>
        <w:rPr>
          <w:rFonts w:eastAsia="Batang" w:cs="Arial"/>
          <w:bCs/>
          <w:sz w:val="22"/>
          <w:szCs w:val="22"/>
        </w:rPr>
      </w:pPr>
    </w:p>
    <w:p w14:paraId="3C8FB0FF" w14:textId="77777777" w:rsidR="00597420" w:rsidRPr="00597420" w:rsidRDefault="00597420" w:rsidP="00597420">
      <w:pPr>
        <w:rPr>
          <w:rFonts w:eastAsia="Batang"/>
        </w:rPr>
      </w:pPr>
    </w:p>
    <w:p w14:paraId="3661F0A8" w14:textId="77777777" w:rsidR="001833DB" w:rsidRPr="00E25783" w:rsidRDefault="001833DB" w:rsidP="001833DB">
      <w:pPr>
        <w:rPr>
          <w:rFonts w:ascii="Arial" w:eastAsia="Batang" w:hAnsi="Arial" w:cs="Arial"/>
          <w:sz w:val="22"/>
          <w:szCs w:val="22"/>
        </w:rPr>
      </w:pPr>
    </w:p>
    <w:p w14:paraId="665A2E8D" w14:textId="77777777" w:rsidR="001833DB" w:rsidRPr="00E25783" w:rsidRDefault="001833DB" w:rsidP="00286240">
      <w:pPr>
        <w:rPr>
          <w:rFonts w:ascii="Arial" w:eastAsia="Batang" w:hAnsi="Arial" w:cs="Arial"/>
          <w:sz w:val="22"/>
          <w:szCs w:val="22"/>
        </w:rPr>
      </w:pPr>
    </w:p>
    <w:p w14:paraId="2CB8C90A" w14:textId="50E8ECA3" w:rsidR="001833DB" w:rsidRPr="00E25783" w:rsidRDefault="00F822C6" w:rsidP="00286240">
      <w:pPr>
        <w:pStyle w:val="Ttulo2"/>
        <w:numPr>
          <w:ilvl w:val="0"/>
          <w:numId w:val="0"/>
        </w:numPr>
        <w:rPr>
          <w:rFonts w:cs="Arial"/>
          <w:sz w:val="22"/>
          <w:szCs w:val="22"/>
        </w:rPr>
      </w:pPr>
      <w:r w:rsidRPr="00E25783">
        <w:rPr>
          <w:rFonts w:eastAsia="Batang" w:cs="Arial"/>
          <w:bCs/>
          <w:sz w:val="22"/>
          <w:szCs w:val="22"/>
        </w:rPr>
        <w:t>FELIX LEÓN M</w:t>
      </w:r>
      <w:r w:rsidR="00286240">
        <w:rPr>
          <w:rFonts w:eastAsia="Batang" w:cs="Arial"/>
          <w:bCs/>
          <w:sz w:val="22"/>
          <w:szCs w:val="22"/>
        </w:rPr>
        <w:t>A</w:t>
      </w:r>
      <w:r w:rsidRPr="00E25783">
        <w:rPr>
          <w:rFonts w:eastAsia="Batang" w:cs="Arial"/>
          <w:bCs/>
          <w:sz w:val="22"/>
          <w:szCs w:val="22"/>
        </w:rPr>
        <w:t>RTÍNEZ</w:t>
      </w:r>
      <w:r w:rsidR="00D7580F">
        <w:rPr>
          <w:rFonts w:eastAsia="Batang" w:cs="Arial"/>
          <w:bCs/>
          <w:sz w:val="22"/>
          <w:szCs w:val="22"/>
        </w:rPr>
        <w:t xml:space="preserve"> MARTÍN</w:t>
      </w:r>
    </w:p>
    <w:p w14:paraId="48055B1A" w14:textId="77777777" w:rsidR="001833DB" w:rsidRPr="00E25783" w:rsidRDefault="001833DB" w:rsidP="001833DB">
      <w:pPr>
        <w:pStyle w:val="NormalWeb"/>
        <w:spacing w:before="0" w:beforeAutospacing="0" w:after="0" w:afterAutospacing="0"/>
        <w:jc w:val="center"/>
        <w:outlineLvl w:val="0"/>
        <w:rPr>
          <w:rFonts w:ascii="Arial" w:eastAsia="Batang" w:hAnsi="Arial" w:cs="Arial"/>
          <w:sz w:val="22"/>
          <w:szCs w:val="22"/>
        </w:rPr>
      </w:pPr>
      <w:r w:rsidRPr="00E25783">
        <w:rPr>
          <w:rFonts w:ascii="Arial" w:eastAsia="Batang" w:hAnsi="Arial" w:cs="Arial"/>
          <w:sz w:val="22"/>
          <w:szCs w:val="22"/>
        </w:rPr>
        <w:t xml:space="preserve">Director General de la ADRES </w:t>
      </w:r>
    </w:p>
    <w:p w14:paraId="2C785CA6" w14:textId="247119A1" w:rsidR="00BB0713" w:rsidRPr="00E25783" w:rsidRDefault="00BB0713" w:rsidP="001833DB">
      <w:pPr>
        <w:pStyle w:val="NormalWeb"/>
        <w:spacing w:before="0" w:beforeAutospacing="0" w:after="0" w:afterAutospacing="0"/>
        <w:ind w:left="708" w:hanging="708"/>
        <w:jc w:val="center"/>
        <w:outlineLvl w:val="0"/>
        <w:rPr>
          <w:rFonts w:ascii="Arial" w:eastAsia="Batang" w:hAnsi="Arial" w:cs="Arial"/>
          <w:sz w:val="22"/>
          <w:szCs w:val="22"/>
        </w:rPr>
      </w:pPr>
    </w:p>
    <w:p w14:paraId="267DB1A5" w14:textId="7B98226F" w:rsidR="0095464D" w:rsidRPr="00E25783" w:rsidRDefault="00A156C3" w:rsidP="00C672DF">
      <w:pPr>
        <w:ind w:right="47"/>
        <w:contextualSpacing/>
        <w:jc w:val="both"/>
        <w:rPr>
          <w:lang w:val="es-CO" w:eastAsia="zh-CN"/>
        </w:rPr>
      </w:pPr>
      <w:r w:rsidRPr="00E25783">
        <w:rPr>
          <w:rFonts w:ascii="Arial" w:hAnsi="Arial" w:cs="Arial"/>
          <w:sz w:val="14"/>
          <w:szCs w:val="14"/>
        </w:rPr>
        <w:t>Aprobó:</w:t>
      </w:r>
      <w:r w:rsidR="004A7602" w:rsidRPr="00E25783">
        <w:rPr>
          <w:rFonts w:ascii="Arial" w:hAnsi="Arial" w:cs="Arial"/>
          <w:sz w:val="14"/>
          <w:szCs w:val="14"/>
        </w:rPr>
        <w:t xml:space="preserve">  </w:t>
      </w:r>
      <w:r w:rsidRPr="00E25783">
        <w:rPr>
          <w:rFonts w:ascii="Arial" w:hAnsi="Arial" w:cs="Arial"/>
          <w:sz w:val="14"/>
          <w:szCs w:val="14"/>
        </w:rPr>
        <w:t xml:space="preserve"> </w:t>
      </w:r>
      <w:r w:rsidR="0095464D" w:rsidRPr="00E25783">
        <w:rPr>
          <w:rFonts w:ascii="Arial" w:hAnsi="Arial" w:cs="Arial"/>
          <w:sz w:val="14"/>
          <w:szCs w:val="14"/>
        </w:rPr>
        <w:t>Claudia P. – Subdirectora de Liquidaciones del Aseguramiento</w:t>
      </w:r>
      <w:r w:rsidR="00C672DF" w:rsidRPr="00E25783">
        <w:rPr>
          <w:rFonts w:ascii="Arial" w:hAnsi="Arial" w:cs="Arial"/>
          <w:sz w:val="14"/>
          <w:szCs w:val="14"/>
        </w:rPr>
        <w:t xml:space="preserve"> </w:t>
      </w:r>
      <w:r w:rsidR="0095464D" w:rsidRPr="00E25783">
        <w:rPr>
          <w:rFonts w:ascii="Arial" w:hAnsi="Arial" w:cs="Arial"/>
          <w:sz w:val="14"/>
          <w:szCs w:val="14"/>
        </w:rPr>
        <w:t>encargada de las funciones de la Dirección de Liquidaciones y Garantías</w:t>
      </w:r>
    </w:p>
    <w:p w14:paraId="2DA4237E" w14:textId="3F14DC6F" w:rsidR="00A156C3" w:rsidRPr="00E25783" w:rsidRDefault="00A156C3" w:rsidP="00A156C3">
      <w:pPr>
        <w:pStyle w:val="NormalWeb"/>
        <w:spacing w:before="0" w:beforeAutospacing="0" w:after="0" w:afterAutospacing="0"/>
        <w:jc w:val="both"/>
        <w:rPr>
          <w:rFonts w:ascii="Arial" w:hAnsi="Arial" w:cs="Arial"/>
          <w:sz w:val="14"/>
          <w:szCs w:val="14"/>
          <w:lang w:eastAsia="es-CO"/>
        </w:rPr>
      </w:pPr>
    </w:p>
    <w:p w14:paraId="47ABB62E" w14:textId="3CDE2655" w:rsidR="00A156C3" w:rsidRPr="00E25783" w:rsidRDefault="00A156C3" w:rsidP="00A156C3">
      <w:pPr>
        <w:pStyle w:val="NormalWeb"/>
        <w:spacing w:before="0" w:beforeAutospacing="0" w:after="0" w:afterAutospacing="0"/>
        <w:jc w:val="both"/>
        <w:rPr>
          <w:rFonts w:ascii="Arial" w:hAnsi="Arial" w:cs="Arial"/>
          <w:sz w:val="14"/>
          <w:szCs w:val="14"/>
        </w:rPr>
      </w:pPr>
      <w:r w:rsidRPr="00E25783">
        <w:rPr>
          <w:rFonts w:ascii="Arial" w:hAnsi="Arial" w:cs="Arial"/>
          <w:sz w:val="14"/>
          <w:szCs w:val="14"/>
        </w:rPr>
        <w:t>Elaboró:</w:t>
      </w:r>
      <w:r w:rsidR="004A7602" w:rsidRPr="00E25783">
        <w:rPr>
          <w:rFonts w:ascii="Arial" w:hAnsi="Arial" w:cs="Arial"/>
          <w:sz w:val="14"/>
          <w:szCs w:val="14"/>
        </w:rPr>
        <w:t xml:space="preserve">  </w:t>
      </w:r>
      <w:r w:rsidRPr="00E25783">
        <w:rPr>
          <w:rFonts w:ascii="Arial" w:hAnsi="Arial" w:cs="Arial"/>
          <w:sz w:val="14"/>
          <w:szCs w:val="14"/>
        </w:rPr>
        <w:t>Yerly N. / Ana W. / R. Padilla / C. Hernández</w:t>
      </w:r>
    </w:p>
    <w:p w14:paraId="21F0FC99" w14:textId="35173B85"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57533129" w14:textId="2D91D58D"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4EBA4C07" w14:textId="5C037F29"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0D3220D6" w14:textId="57227C85"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610FDECB" w14:textId="38E301D7"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77CA64C0" w14:textId="2A881D2D"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42D411E7" w14:textId="5CBF9A7E"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3D96A9DE" w14:textId="57FF782C"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7EB2179B" w14:textId="11409D88"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76E82692" w14:textId="431CA9C6"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3DA9D8C9" w14:textId="37EE7847"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52890CCA" w14:textId="6EBC88C8"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51D853F8" w14:textId="0C3CD1C5" w:rsidR="00683872" w:rsidRDefault="00683872" w:rsidP="00497CCC">
      <w:pPr>
        <w:pStyle w:val="NormalWeb"/>
        <w:spacing w:before="0" w:beforeAutospacing="0" w:after="0" w:afterAutospacing="0"/>
        <w:jc w:val="center"/>
        <w:outlineLvl w:val="0"/>
        <w:rPr>
          <w:rFonts w:ascii="Arial" w:eastAsia="Batang" w:hAnsi="Arial" w:cs="Arial"/>
          <w:sz w:val="22"/>
          <w:szCs w:val="22"/>
        </w:rPr>
      </w:pPr>
    </w:p>
    <w:p w14:paraId="14483721" w14:textId="77777777" w:rsidR="00286240" w:rsidRPr="00E25783" w:rsidRDefault="00286240" w:rsidP="00497CCC">
      <w:pPr>
        <w:pStyle w:val="NormalWeb"/>
        <w:spacing w:before="0" w:beforeAutospacing="0" w:after="0" w:afterAutospacing="0"/>
        <w:jc w:val="center"/>
        <w:outlineLvl w:val="0"/>
        <w:rPr>
          <w:rFonts w:ascii="Arial" w:eastAsia="Batang" w:hAnsi="Arial" w:cs="Arial"/>
          <w:sz w:val="22"/>
          <w:szCs w:val="22"/>
        </w:rPr>
      </w:pPr>
    </w:p>
    <w:p w14:paraId="5112C049" w14:textId="57678710" w:rsidR="00683872" w:rsidRPr="00E25783" w:rsidRDefault="00683872" w:rsidP="00497CCC">
      <w:pPr>
        <w:pStyle w:val="NormalWeb"/>
        <w:spacing w:before="0" w:beforeAutospacing="0" w:after="0" w:afterAutospacing="0"/>
        <w:jc w:val="center"/>
        <w:outlineLvl w:val="0"/>
        <w:rPr>
          <w:rFonts w:ascii="Arial" w:eastAsia="Batang" w:hAnsi="Arial" w:cs="Arial"/>
          <w:sz w:val="22"/>
          <w:szCs w:val="22"/>
        </w:rPr>
      </w:pPr>
    </w:p>
    <w:p w14:paraId="4B39270E" w14:textId="77777777" w:rsidR="009E1F4D" w:rsidRPr="00E25783" w:rsidRDefault="009E1F4D" w:rsidP="00497CCC">
      <w:pPr>
        <w:pStyle w:val="NormalWeb"/>
        <w:spacing w:before="0" w:beforeAutospacing="0" w:after="0" w:afterAutospacing="0"/>
        <w:jc w:val="center"/>
        <w:outlineLvl w:val="0"/>
        <w:rPr>
          <w:rFonts w:ascii="Arial" w:eastAsia="Batang" w:hAnsi="Arial" w:cs="Arial"/>
          <w:sz w:val="22"/>
          <w:szCs w:val="22"/>
        </w:rPr>
      </w:pPr>
    </w:p>
    <w:p w14:paraId="5CE2EDD6" w14:textId="77777777" w:rsidR="00567565" w:rsidRDefault="00567565" w:rsidP="00B4374C">
      <w:pPr>
        <w:pStyle w:val="NormalWeb"/>
        <w:spacing w:before="0" w:beforeAutospacing="0" w:after="0" w:afterAutospacing="0"/>
        <w:outlineLvl w:val="0"/>
        <w:rPr>
          <w:rFonts w:ascii="Arial" w:eastAsia="Batang" w:hAnsi="Arial" w:cs="Arial"/>
          <w:sz w:val="22"/>
          <w:szCs w:val="22"/>
        </w:rPr>
      </w:pPr>
    </w:p>
    <w:p w14:paraId="3A38221F"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0B7E8E22"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7D5A63C7"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579E4DAE"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5E7B5BC3"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5F3E9535"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318A87DF"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3B7247AA"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2B1C758D"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25A4E30B"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38C3762E" w14:textId="77777777" w:rsidR="0039180D" w:rsidRDefault="0039180D" w:rsidP="00B4374C">
      <w:pPr>
        <w:pStyle w:val="NormalWeb"/>
        <w:spacing w:before="0" w:beforeAutospacing="0" w:after="0" w:afterAutospacing="0"/>
        <w:outlineLvl w:val="0"/>
        <w:rPr>
          <w:rFonts w:ascii="Arial" w:eastAsia="Batang" w:hAnsi="Arial" w:cs="Arial"/>
          <w:sz w:val="22"/>
          <w:szCs w:val="22"/>
        </w:rPr>
      </w:pPr>
    </w:p>
    <w:p w14:paraId="602EDECD" w14:textId="01265324" w:rsidR="00597420" w:rsidRDefault="00597420" w:rsidP="00B4374C">
      <w:pPr>
        <w:pStyle w:val="NormalWeb"/>
        <w:spacing w:before="0" w:beforeAutospacing="0" w:after="0" w:afterAutospacing="0"/>
        <w:outlineLvl w:val="0"/>
        <w:rPr>
          <w:rFonts w:ascii="Arial" w:eastAsia="Batang" w:hAnsi="Arial" w:cs="Arial"/>
          <w:sz w:val="22"/>
          <w:szCs w:val="22"/>
        </w:rPr>
      </w:pPr>
    </w:p>
    <w:p w14:paraId="36503870" w14:textId="3E91E88C" w:rsidR="00597420" w:rsidRDefault="00597420" w:rsidP="00B4374C">
      <w:pPr>
        <w:pStyle w:val="NormalWeb"/>
        <w:spacing w:before="0" w:beforeAutospacing="0" w:after="0" w:afterAutospacing="0"/>
        <w:outlineLvl w:val="0"/>
        <w:rPr>
          <w:rFonts w:ascii="Arial" w:eastAsia="Batang" w:hAnsi="Arial" w:cs="Arial"/>
          <w:sz w:val="22"/>
          <w:szCs w:val="22"/>
        </w:rPr>
      </w:pPr>
    </w:p>
    <w:p w14:paraId="7E930937" w14:textId="77777777" w:rsidR="00597420" w:rsidRDefault="00597420" w:rsidP="00B4374C">
      <w:pPr>
        <w:pStyle w:val="NormalWeb"/>
        <w:spacing w:before="0" w:beforeAutospacing="0" w:after="0" w:afterAutospacing="0"/>
        <w:outlineLvl w:val="0"/>
        <w:rPr>
          <w:rFonts w:ascii="Arial" w:eastAsia="Batang" w:hAnsi="Arial" w:cs="Arial"/>
          <w:sz w:val="22"/>
          <w:szCs w:val="22"/>
        </w:rPr>
      </w:pPr>
    </w:p>
    <w:p w14:paraId="16C243EA" w14:textId="48EAAE9B" w:rsidR="00396433" w:rsidRPr="00E25783" w:rsidRDefault="00396433">
      <w:pPr>
        <w:rPr>
          <w:rFonts w:ascii="Arial" w:hAnsi="Arial" w:cs="Arial"/>
          <w:b/>
          <w:sz w:val="22"/>
          <w:szCs w:val="22"/>
        </w:rPr>
      </w:pPr>
    </w:p>
    <w:p w14:paraId="328C0EC9" w14:textId="4EBF2A30" w:rsidR="002751E4" w:rsidRPr="00E25783" w:rsidRDefault="0011179F" w:rsidP="00497CCC">
      <w:pPr>
        <w:jc w:val="center"/>
        <w:rPr>
          <w:rFonts w:ascii="Arial" w:hAnsi="Arial" w:cs="Arial"/>
          <w:b/>
          <w:sz w:val="22"/>
          <w:szCs w:val="22"/>
        </w:rPr>
      </w:pPr>
      <w:r w:rsidRPr="00E25783">
        <w:rPr>
          <w:rFonts w:ascii="Arial" w:hAnsi="Arial" w:cs="Arial"/>
          <w:b/>
          <w:sz w:val="22"/>
          <w:szCs w:val="22"/>
        </w:rPr>
        <w:t xml:space="preserve">ANEXO </w:t>
      </w:r>
      <w:r w:rsidR="002751E4" w:rsidRPr="00E25783">
        <w:rPr>
          <w:rFonts w:ascii="Arial" w:hAnsi="Arial" w:cs="Arial"/>
          <w:b/>
          <w:sz w:val="22"/>
          <w:szCs w:val="22"/>
        </w:rPr>
        <w:t>TÉCNICO 1</w:t>
      </w:r>
    </w:p>
    <w:p w14:paraId="421FF48F" w14:textId="1DEB9484" w:rsidR="002751E4" w:rsidRPr="00E25783" w:rsidRDefault="002751E4" w:rsidP="00497CCC">
      <w:pPr>
        <w:jc w:val="center"/>
        <w:rPr>
          <w:rFonts w:ascii="Arial" w:hAnsi="Arial" w:cs="Arial"/>
          <w:b/>
          <w:sz w:val="22"/>
          <w:szCs w:val="22"/>
        </w:rPr>
      </w:pPr>
      <w:r w:rsidRPr="00E25783">
        <w:rPr>
          <w:rFonts w:ascii="Arial" w:hAnsi="Arial" w:cs="Arial"/>
          <w:b/>
          <w:sz w:val="22"/>
          <w:szCs w:val="22"/>
        </w:rPr>
        <w:t xml:space="preserve">ESTRUCTURA DE DATOS DEL PROCESO </w:t>
      </w:r>
      <w:r w:rsidR="00C1458D" w:rsidRPr="00E25783">
        <w:rPr>
          <w:rFonts w:ascii="Arial" w:hAnsi="Arial" w:cs="Arial"/>
          <w:b/>
          <w:sz w:val="22"/>
          <w:szCs w:val="22"/>
        </w:rPr>
        <w:t>DE LICENCIAS DE MATERNIDAD Y PATERNIDAD</w:t>
      </w:r>
    </w:p>
    <w:p w14:paraId="5EF5ECFC" w14:textId="77777777" w:rsidR="002751E4" w:rsidRPr="00E25783" w:rsidRDefault="002751E4" w:rsidP="00497CCC">
      <w:pPr>
        <w:rPr>
          <w:rFonts w:ascii="Arial" w:hAnsi="Arial" w:cs="Arial"/>
          <w:sz w:val="22"/>
          <w:szCs w:val="22"/>
        </w:rPr>
      </w:pPr>
    </w:p>
    <w:p w14:paraId="33474DCC" w14:textId="3146EFDD" w:rsidR="002053CB" w:rsidRPr="00E25783" w:rsidRDefault="00314241" w:rsidP="00F87BC5">
      <w:pPr>
        <w:pStyle w:val="Prrafodelista"/>
        <w:numPr>
          <w:ilvl w:val="0"/>
          <w:numId w:val="4"/>
        </w:numPr>
        <w:rPr>
          <w:rFonts w:cs="Arial"/>
          <w:b/>
          <w:sz w:val="22"/>
          <w:szCs w:val="22"/>
        </w:rPr>
      </w:pPr>
      <w:r w:rsidRPr="00E25783">
        <w:rPr>
          <w:rFonts w:cs="Arial"/>
          <w:b/>
          <w:sz w:val="22"/>
          <w:szCs w:val="22"/>
        </w:rPr>
        <w:t>Prestaciones económicas</w:t>
      </w:r>
    </w:p>
    <w:p w14:paraId="0B0255B1" w14:textId="77777777" w:rsidR="002751E4" w:rsidRPr="00E25783" w:rsidRDefault="002751E4" w:rsidP="00497CCC">
      <w:pPr>
        <w:pStyle w:val="Prrafodelista"/>
        <w:rPr>
          <w:rFonts w:cs="Arial"/>
          <w:sz w:val="22"/>
          <w:szCs w:val="22"/>
        </w:rPr>
      </w:pPr>
    </w:p>
    <w:p w14:paraId="739E2B42" w14:textId="71AD57DA" w:rsidR="002751E4" w:rsidRPr="00E25783" w:rsidRDefault="00314241" w:rsidP="00497CCC">
      <w:pPr>
        <w:ind w:firstLine="360"/>
        <w:rPr>
          <w:rFonts w:ascii="Arial" w:hAnsi="Arial" w:cs="Arial"/>
          <w:b/>
          <w:sz w:val="22"/>
          <w:szCs w:val="22"/>
        </w:rPr>
      </w:pPr>
      <w:r w:rsidRPr="00E25783">
        <w:rPr>
          <w:rFonts w:ascii="Arial" w:hAnsi="Arial" w:cs="Arial"/>
          <w:b/>
          <w:sz w:val="22"/>
          <w:szCs w:val="22"/>
        </w:rPr>
        <w:t xml:space="preserve">1.1. </w:t>
      </w:r>
      <w:r w:rsidR="002751E4" w:rsidRPr="00E25783">
        <w:rPr>
          <w:rFonts w:ascii="Arial" w:hAnsi="Arial" w:cs="Arial"/>
          <w:b/>
          <w:sz w:val="22"/>
          <w:szCs w:val="22"/>
          <w:lang w:val="es-ES"/>
        </w:rPr>
        <w:t xml:space="preserve">Archivo para </w:t>
      </w:r>
      <w:r w:rsidR="00292D91" w:rsidRPr="00E25783">
        <w:rPr>
          <w:rFonts w:ascii="Arial" w:hAnsi="Arial" w:cs="Arial"/>
          <w:b/>
          <w:sz w:val="22"/>
          <w:szCs w:val="22"/>
          <w:lang w:val="es-ES"/>
        </w:rPr>
        <w:t xml:space="preserve">el cobro de </w:t>
      </w:r>
      <w:r w:rsidR="009666AD" w:rsidRPr="00E25783">
        <w:rPr>
          <w:rFonts w:ascii="Arial" w:hAnsi="Arial" w:cs="Arial"/>
          <w:b/>
          <w:sz w:val="22"/>
          <w:szCs w:val="22"/>
          <w:lang w:val="es-ES"/>
        </w:rPr>
        <w:t>licencias de maternidad y paternidad</w:t>
      </w:r>
    </w:p>
    <w:p w14:paraId="15EE7984" w14:textId="77777777" w:rsidR="002751E4" w:rsidRPr="00E25783" w:rsidRDefault="002751E4" w:rsidP="00497CCC">
      <w:pPr>
        <w:pStyle w:val="Prrafodelista"/>
        <w:ind w:left="993"/>
        <w:rPr>
          <w:rFonts w:cs="Arial"/>
          <w:sz w:val="22"/>
          <w:szCs w:val="22"/>
        </w:rPr>
      </w:pPr>
    </w:p>
    <w:p w14:paraId="78B87E36" w14:textId="78D256F1" w:rsidR="002751E4" w:rsidRPr="00E25783" w:rsidRDefault="002751E4" w:rsidP="00F87BC5">
      <w:pPr>
        <w:pStyle w:val="Prrafodelista"/>
        <w:numPr>
          <w:ilvl w:val="2"/>
          <w:numId w:val="4"/>
        </w:numPr>
        <w:rPr>
          <w:rFonts w:cs="Arial"/>
          <w:sz w:val="22"/>
          <w:szCs w:val="22"/>
        </w:rPr>
      </w:pPr>
      <w:r w:rsidRPr="00E25783">
        <w:rPr>
          <w:rFonts w:cs="Arial"/>
          <w:sz w:val="22"/>
          <w:szCs w:val="22"/>
        </w:rPr>
        <w:t>Estructura del nombre del archivo</w:t>
      </w:r>
    </w:p>
    <w:p w14:paraId="58CEE5D6" w14:textId="77777777" w:rsidR="002751E4" w:rsidRPr="00E25783" w:rsidRDefault="002751E4" w:rsidP="00497CCC">
      <w:pPr>
        <w:pStyle w:val="Prrafodelista"/>
        <w:ind w:left="1440"/>
        <w:rPr>
          <w:rFonts w:cs="Arial"/>
          <w:sz w:val="22"/>
          <w:szCs w:val="22"/>
        </w:rPr>
      </w:pPr>
    </w:p>
    <w:p w14:paraId="7B26C2CC" w14:textId="7D9A0CA3" w:rsidR="002751E4" w:rsidRPr="00E25783" w:rsidRDefault="002751E4" w:rsidP="00396433">
      <w:pPr>
        <w:pStyle w:val="Prrafodelista"/>
        <w:ind w:left="1440"/>
        <w:jc w:val="both"/>
        <w:rPr>
          <w:rFonts w:cs="Arial"/>
          <w:sz w:val="22"/>
          <w:szCs w:val="22"/>
        </w:rPr>
      </w:pPr>
      <w:r w:rsidRPr="00E25783">
        <w:rPr>
          <w:rFonts w:cs="Arial"/>
          <w:i/>
          <w:iCs/>
          <w:sz w:val="22"/>
          <w:szCs w:val="22"/>
        </w:rPr>
        <w:t xml:space="preserve">Nombre del archivo: </w:t>
      </w:r>
      <w:bookmarkStart w:id="0" w:name="_Hlk100335189"/>
      <w:r w:rsidR="006C7874" w:rsidRPr="00E25783">
        <w:rPr>
          <w:rFonts w:cs="Arial"/>
          <w:i/>
          <w:iCs/>
          <w:sz w:val="22"/>
          <w:szCs w:val="22"/>
        </w:rPr>
        <w:t>PREST</w:t>
      </w:r>
      <w:r w:rsidR="009666AD" w:rsidRPr="00E25783">
        <w:rPr>
          <w:rFonts w:cs="Arial"/>
          <w:i/>
          <w:iCs/>
          <w:sz w:val="22"/>
          <w:szCs w:val="22"/>
        </w:rPr>
        <w:t>LIC</w:t>
      </w:r>
      <w:r w:rsidR="009D0BD4" w:rsidRPr="00E25783">
        <w:rPr>
          <w:rFonts w:cs="Arial"/>
          <w:i/>
          <w:iCs/>
          <w:sz w:val="22"/>
          <w:szCs w:val="22"/>
        </w:rPr>
        <w:t>DDMMAAAA.TXT</w:t>
      </w:r>
      <w:bookmarkEnd w:id="0"/>
    </w:p>
    <w:p w14:paraId="0948403E" w14:textId="77777777" w:rsidR="00322A4E" w:rsidRPr="00E25783" w:rsidRDefault="00322A4E" w:rsidP="00497CCC">
      <w:pPr>
        <w:rPr>
          <w:rFonts w:ascii="Arial" w:hAnsi="Arial" w:cs="Arial"/>
          <w:sz w:val="22"/>
          <w:szCs w:val="22"/>
        </w:rPr>
      </w:pPr>
    </w:p>
    <w:tbl>
      <w:tblPr>
        <w:tblStyle w:val="Tablaconcuadrcula"/>
        <w:tblW w:w="0" w:type="auto"/>
        <w:jc w:val="center"/>
        <w:tblLook w:val="04A0" w:firstRow="1" w:lastRow="0" w:firstColumn="1" w:lastColumn="0" w:noHBand="0" w:noVBand="1"/>
      </w:tblPr>
      <w:tblGrid>
        <w:gridCol w:w="836"/>
        <w:gridCol w:w="3572"/>
        <w:gridCol w:w="1119"/>
        <w:gridCol w:w="2908"/>
      </w:tblGrid>
      <w:tr w:rsidR="008D140B" w:rsidRPr="00E25783" w14:paraId="5D5F44EA" w14:textId="77777777" w:rsidTr="00567565">
        <w:trPr>
          <w:trHeight w:val="378"/>
          <w:tblHeader/>
          <w:jc w:val="center"/>
        </w:trPr>
        <w:tc>
          <w:tcPr>
            <w:tcW w:w="836" w:type="dxa"/>
            <w:shd w:val="clear" w:color="auto" w:fill="F2F2F2" w:themeFill="background1" w:themeFillShade="F2"/>
            <w:vAlign w:val="center"/>
          </w:tcPr>
          <w:p w14:paraId="190BFA2F" w14:textId="77777777" w:rsidR="002751E4" w:rsidRPr="00E25783" w:rsidRDefault="002751E4" w:rsidP="00D43338">
            <w:pPr>
              <w:pStyle w:val="Prrafodelista"/>
              <w:ind w:left="0"/>
              <w:jc w:val="center"/>
              <w:rPr>
                <w:rFonts w:cs="Arial"/>
                <w:b/>
                <w:sz w:val="16"/>
                <w:szCs w:val="16"/>
              </w:rPr>
            </w:pPr>
            <w:r w:rsidRPr="00E25783">
              <w:rPr>
                <w:rFonts w:cs="Arial"/>
                <w:b/>
                <w:sz w:val="16"/>
                <w:szCs w:val="16"/>
              </w:rPr>
              <w:t>No. de campo</w:t>
            </w:r>
          </w:p>
        </w:tc>
        <w:tc>
          <w:tcPr>
            <w:tcW w:w="3572" w:type="dxa"/>
            <w:shd w:val="clear" w:color="auto" w:fill="F2F2F2" w:themeFill="background1" w:themeFillShade="F2"/>
            <w:vAlign w:val="center"/>
          </w:tcPr>
          <w:p w14:paraId="7B898A1A" w14:textId="77777777" w:rsidR="002751E4" w:rsidRPr="00E25783" w:rsidRDefault="002751E4" w:rsidP="00D43338">
            <w:pPr>
              <w:pStyle w:val="Prrafodelista"/>
              <w:ind w:left="0"/>
              <w:jc w:val="center"/>
              <w:rPr>
                <w:rFonts w:cs="Arial"/>
                <w:b/>
                <w:sz w:val="16"/>
                <w:szCs w:val="16"/>
              </w:rPr>
            </w:pPr>
            <w:r w:rsidRPr="00E25783">
              <w:rPr>
                <w:rFonts w:cs="Arial"/>
                <w:b/>
                <w:sz w:val="16"/>
                <w:szCs w:val="16"/>
              </w:rPr>
              <w:t>Descripción</w:t>
            </w:r>
          </w:p>
        </w:tc>
        <w:tc>
          <w:tcPr>
            <w:tcW w:w="1119" w:type="dxa"/>
            <w:shd w:val="clear" w:color="auto" w:fill="F2F2F2" w:themeFill="background1" w:themeFillShade="F2"/>
            <w:vAlign w:val="center"/>
          </w:tcPr>
          <w:p w14:paraId="66840E04" w14:textId="77777777" w:rsidR="002751E4" w:rsidRPr="00E25783" w:rsidRDefault="002751E4" w:rsidP="00D43338">
            <w:pPr>
              <w:pStyle w:val="Prrafodelista"/>
              <w:ind w:left="0"/>
              <w:jc w:val="center"/>
              <w:rPr>
                <w:rFonts w:cs="Arial"/>
                <w:b/>
                <w:sz w:val="16"/>
                <w:szCs w:val="16"/>
              </w:rPr>
            </w:pPr>
            <w:r w:rsidRPr="00E25783">
              <w:rPr>
                <w:rFonts w:cs="Arial"/>
                <w:b/>
                <w:sz w:val="16"/>
                <w:szCs w:val="16"/>
              </w:rPr>
              <w:t>Longitud</w:t>
            </w:r>
          </w:p>
        </w:tc>
        <w:tc>
          <w:tcPr>
            <w:tcW w:w="2908" w:type="dxa"/>
            <w:shd w:val="clear" w:color="auto" w:fill="F2F2F2" w:themeFill="background1" w:themeFillShade="F2"/>
            <w:vAlign w:val="center"/>
          </w:tcPr>
          <w:p w14:paraId="731A91FB" w14:textId="77777777" w:rsidR="002751E4" w:rsidRPr="00E25783" w:rsidRDefault="002751E4" w:rsidP="00D43338">
            <w:pPr>
              <w:pStyle w:val="Prrafodelista"/>
              <w:ind w:left="0"/>
              <w:jc w:val="center"/>
              <w:rPr>
                <w:rFonts w:cs="Arial"/>
                <w:b/>
                <w:sz w:val="16"/>
                <w:szCs w:val="16"/>
              </w:rPr>
            </w:pPr>
            <w:r w:rsidRPr="00E25783">
              <w:rPr>
                <w:rFonts w:cs="Arial"/>
                <w:b/>
                <w:sz w:val="16"/>
                <w:szCs w:val="16"/>
              </w:rPr>
              <w:t>Tipo de campo</w:t>
            </w:r>
          </w:p>
        </w:tc>
      </w:tr>
      <w:tr w:rsidR="008D140B" w:rsidRPr="00E25783" w14:paraId="639A012B" w14:textId="77777777" w:rsidTr="00B93C3A">
        <w:trPr>
          <w:trHeight w:val="289"/>
          <w:jc w:val="center"/>
        </w:trPr>
        <w:tc>
          <w:tcPr>
            <w:tcW w:w="836" w:type="dxa"/>
            <w:vAlign w:val="center"/>
          </w:tcPr>
          <w:p w14:paraId="2AE3B33B" w14:textId="77777777" w:rsidR="002751E4" w:rsidRPr="00E25783" w:rsidRDefault="002751E4" w:rsidP="00B93C3A">
            <w:pPr>
              <w:pStyle w:val="Prrafodelista"/>
              <w:ind w:left="0"/>
              <w:jc w:val="center"/>
              <w:rPr>
                <w:rFonts w:cs="Arial"/>
                <w:sz w:val="16"/>
                <w:szCs w:val="16"/>
              </w:rPr>
            </w:pPr>
            <w:r w:rsidRPr="00E25783">
              <w:rPr>
                <w:rFonts w:cs="Arial"/>
                <w:sz w:val="16"/>
                <w:szCs w:val="16"/>
              </w:rPr>
              <w:t>1</w:t>
            </w:r>
          </w:p>
        </w:tc>
        <w:tc>
          <w:tcPr>
            <w:tcW w:w="3572" w:type="dxa"/>
            <w:vAlign w:val="center"/>
          </w:tcPr>
          <w:p w14:paraId="7C5F9953" w14:textId="2444650C" w:rsidR="002751E4" w:rsidRPr="00E25783" w:rsidRDefault="002751E4" w:rsidP="00D34D8A">
            <w:pPr>
              <w:pStyle w:val="Prrafodelista"/>
              <w:ind w:left="0"/>
              <w:jc w:val="both"/>
              <w:rPr>
                <w:rFonts w:cs="Arial"/>
                <w:sz w:val="16"/>
                <w:szCs w:val="16"/>
              </w:rPr>
            </w:pPr>
            <w:r w:rsidRPr="00E25783">
              <w:rPr>
                <w:rFonts w:cs="Arial"/>
                <w:sz w:val="16"/>
                <w:szCs w:val="16"/>
              </w:rPr>
              <w:t xml:space="preserve">Prefijo: Para este tipo de archivo siempre es </w:t>
            </w:r>
            <w:r w:rsidR="00871DF9" w:rsidRPr="00E25783">
              <w:rPr>
                <w:rFonts w:cs="Arial"/>
                <w:sz w:val="16"/>
                <w:szCs w:val="16"/>
              </w:rPr>
              <w:t>PREST</w:t>
            </w:r>
            <w:r w:rsidR="00DE7EBD" w:rsidRPr="00E25783">
              <w:rPr>
                <w:rFonts w:cs="Arial"/>
                <w:sz w:val="16"/>
                <w:szCs w:val="16"/>
              </w:rPr>
              <w:t>LIC</w:t>
            </w:r>
          </w:p>
        </w:tc>
        <w:tc>
          <w:tcPr>
            <w:tcW w:w="1119" w:type="dxa"/>
            <w:vAlign w:val="center"/>
          </w:tcPr>
          <w:p w14:paraId="7A89FC83" w14:textId="2210467A" w:rsidR="002751E4" w:rsidRPr="00E25783" w:rsidRDefault="00C476F5" w:rsidP="00497CCC">
            <w:pPr>
              <w:pStyle w:val="Prrafodelista"/>
              <w:ind w:left="0"/>
              <w:jc w:val="center"/>
              <w:rPr>
                <w:rFonts w:cs="Arial"/>
                <w:sz w:val="16"/>
                <w:szCs w:val="16"/>
              </w:rPr>
            </w:pPr>
            <w:r w:rsidRPr="00E25783">
              <w:rPr>
                <w:rFonts w:cs="Arial"/>
                <w:sz w:val="16"/>
                <w:szCs w:val="16"/>
              </w:rPr>
              <w:t>8</w:t>
            </w:r>
          </w:p>
        </w:tc>
        <w:tc>
          <w:tcPr>
            <w:tcW w:w="2908" w:type="dxa"/>
            <w:vAlign w:val="center"/>
          </w:tcPr>
          <w:p w14:paraId="1AA91512" w14:textId="1AAD0F14" w:rsidR="002751E4" w:rsidRPr="00E25783" w:rsidRDefault="00AE7F63" w:rsidP="00497CCC">
            <w:pPr>
              <w:pStyle w:val="Prrafodelista"/>
              <w:ind w:left="0"/>
              <w:jc w:val="both"/>
              <w:rPr>
                <w:rFonts w:cs="Arial"/>
                <w:sz w:val="16"/>
                <w:szCs w:val="16"/>
              </w:rPr>
            </w:pPr>
            <w:r w:rsidRPr="00E25783">
              <w:rPr>
                <w:rFonts w:cs="Arial"/>
                <w:sz w:val="16"/>
                <w:szCs w:val="16"/>
              </w:rPr>
              <w:t>Carácter</w:t>
            </w:r>
          </w:p>
        </w:tc>
      </w:tr>
      <w:tr w:rsidR="002751E4" w:rsidRPr="00E25783" w14:paraId="765D594E" w14:textId="77777777" w:rsidTr="00B93C3A">
        <w:trPr>
          <w:trHeight w:val="650"/>
          <w:jc w:val="center"/>
        </w:trPr>
        <w:tc>
          <w:tcPr>
            <w:tcW w:w="836" w:type="dxa"/>
            <w:vAlign w:val="center"/>
          </w:tcPr>
          <w:p w14:paraId="3CDF3F5F" w14:textId="08E90EB0" w:rsidR="002751E4" w:rsidRPr="00E25783" w:rsidRDefault="00322A4E" w:rsidP="00B93C3A">
            <w:pPr>
              <w:pStyle w:val="Prrafodelista"/>
              <w:ind w:left="0"/>
              <w:jc w:val="center"/>
              <w:rPr>
                <w:rFonts w:cs="Arial"/>
                <w:sz w:val="16"/>
                <w:szCs w:val="16"/>
              </w:rPr>
            </w:pPr>
            <w:r w:rsidRPr="00E25783">
              <w:rPr>
                <w:rFonts w:cs="Arial"/>
                <w:sz w:val="16"/>
                <w:szCs w:val="16"/>
              </w:rPr>
              <w:t>2</w:t>
            </w:r>
          </w:p>
        </w:tc>
        <w:tc>
          <w:tcPr>
            <w:tcW w:w="3572" w:type="dxa"/>
            <w:vAlign w:val="center"/>
          </w:tcPr>
          <w:p w14:paraId="5B8EED23" w14:textId="69D56CFA" w:rsidR="002751E4" w:rsidRPr="00E25783" w:rsidRDefault="002751E4" w:rsidP="00D34D8A">
            <w:pPr>
              <w:pStyle w:val="Prrafodelista"/>
              <w:ind w:left="0"/>
              <w:jc w:val="both"/>
              <w:rPr>
                <w:rFonts w:cs="Arial"/>
                <w:sz w:val="16"/>
                <w:szCs w:val="16"/>
              </w:rPr>
            </w:pPr>
            <w:r w:rsidRPr="00E25783">
              <w:rPr>
                <w:rFonts w:cs="Arial"/>
                <w:sz w:val="16"/>
                <w:szCs w:val="16"/>
              </w:rPr>
              <w:t xml:space="preserve">Fecha: Fecha de presentación del archivo del </w:t>
            </w:r>
            <w:r w:rsidR="002053CB" w:rsidRPr="00E25783">
              <w:rPr>
                <w:rFonts w:cs="Arial"/>
                <w:sz w:val="16"/>
                <w:szCs w:val="16"/>
              </w:rPr>
              <w:t>proceso de prestaciones</w:t>
            </w:r>
            <w:r w:rsidRPr="00E25783">
              <w:rPr>
                <w:rFonts w:cs="Arial"/>
                <w:sz w:val="16"/>
                <w:szCs w:val="16"/>
              </w:rPr>
              <w:t>. El formato es DD/MM/AAAA</w:t>
            </w:r>
          </w:p>
        </w:tc>
        <w:tc>
          <w:tcPr>
            <w:tcW w:w="1119" w:type="dxa"/>
            <w:vAlign w:val="center"/>
          </w:tcPr>
          <w:p w14:paraId="152C3873" w14:textId="77777777" w:rsidR="002751E4" w:rsidRPr="00E25783" w:rsidRDefault="002751E4" w:rsidP="00497CCC">
            <w:pPr>
              <w:pStyle w:val="Prrafodelista"/>
              <w:ind w:left="0"/>
              <w:jc w:val="center"/>
              <w:rPr>
                <w:rFonts w:cs="Arial"/>
                <w:sz w:val="16"/>
                <w:szCs w:val="16"/>
              </w:rPr>
            </w:pPr>
            <w:r w:rsidRPr="00E25783">
              <w:rPr>
                <w:rFonts w:cs="Arial"/>
                <w:sz w:val="16"/>
                <w:szCs w:val="16"/>
              </w:rPr>
              <w:t>10</w:t>
            </w:r>
          </w:p>
        </w:tc>
        <w:tc>
          <w:tcPr>
            <w:tcW w:w="2908" w:type="dxa"/>
            <w:vAlign w:val="center"/>
          </w:tcPr>
          <w:p w14:paraId="5C7E5A5C" w14:textId="77777777" w:rsidR="002751E4" w:rsidRPr="00E25783" w:rsidRDefault="002751E4" w:rsidP="00497CCC">
            <w:pPr>
              <w:pStyle w:val="Prrafodelista"/>
              <w:ind w:left="0"/>
              <w:jc w:val="both"/>
              <w:rPr>
                <w:rFonts w:cs="Arial"/>
                <w:sz w:val="16"/>
                <w:szCs w:val="16"/>
              </w:rPr>
            </w:pPr>
            <w:r w:rsidRPr="00E25783">
              <w:rPr>
                <w:rFonts w:cs="Arial"/>
                <w:sz w:val="16"/>
                <w:szCs w:val="16"/>
              </w:rPr>
              <w:t>Alfanumérico</w:t>
            </w:r>
          </w:p>
        </w:tc>
      </w:tr>
    </w:tbl>
    <w:p w14:paraId="466C916D" w14:textId="77777777" w:rsidR="00C70AFD" w:rsidRPr="00E25783" w:rsidRDefault="00C70AFD" w:rsidP="00497CCC">
      <w:pPr>
        <w:rPr>
          <w:rFonts w:ascii="Arial" w:hAnsi="Arial" w:cs="Arial"/>
          <w:sz w:val="22"/>
          <w:szCs w:val="22"/>
        </w:rPr>
      </w:pPr>
    </w:p>
    <w:p w14:paraId="5D788500" w14:textId="3F6565CF" w:rsidR="00C546FC" w:rsidRPr="00E25783" w:rsidRDefault="002751E4" w:rsidP="00B93C3A">
      <w:pPr>
        <w:pStyle w:val="Prrafodelista"/>
        <w:numPr>
          <w:ilvl w:val="2"/>
          <w:numId w:val="4"/>
        </w:numPr>
        <w:rPr>
          <w:rFonts w:cs="Arial"/>
          <w:b/>
          <w:sz w:val="22"/>
          <w:szCs w:val="22"/>
        </w:rPr>
      </w:pPr>
      <w:r w:rsidRPr="00E25783">
        <w:rPr>
          <w:rFonts w:cs="Arial"/>
          <w:sz w:val="22"/>
          <w:szCs w:val="22"/>
        </w:rPr>
        <w:t xml:space="preserve">Estructura del archivo de </w:t>
      </w:r>
      <w:r w:rsidR="00C1458D" w:rsidRPr="00E25783">
        <w:rPr>
          <w:rFonts w:cs="Arial"/>
          <w:sz w:val="22"/>
          <w:szCs w:val="22"/>
        </w:rPr>
        <w:t>licencias de maternidad y paternidad</w:t>
      </w:r>
    </w:p>
    <w:p w14:paraId="57136FB1" w14:textId="77777777" w:rsidR="00120C28" w:rsidRPr="00E25783" w:rsidRDefault="00120C28" w:rsidP="00497CCC">
      <w:pPr>
        <w:jc w:val="both"/>
        <w:rPr>
          <w:rFonts w:ascii="Arial" w:hAnsi="Arial" w:cs="Arial"/>
          <w:b/>
          <w:bCs/>
          <w:sz w:val="16"/>
          <w:szCs w:val="16"/>
          <w:lang w:val="es-CO"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754"/>
        <w:gridCol w:w="1945"/>
        <w:gridCol w:w="2545"/>
        <w:gridCol w:w="825"/>
        <w:gridCol w:w="1169"/>
      </w:tblGrid>
      <w:tr w:rsidR="00BC020F" w:rsidRPr="00E25783" w14:paraId="38D7E069" w14:textId="77777777" w:rsidTr="00567565">
        <w:trPr>
          <w:trHeight w:val="315"/>
          <w:tblHeader/>
        </w:trPr>
        <w:tc>
          <w:tcPr>
            <w:tcW w:w="0" w:type="auto"/>
            <w:shd w:val="clear" w:color="auto" w:fill="F2F2F2" w:themeFill="background1" w:themeFillShade="F2"/>
            <w:noWrap/>
            <w:vAlign w:val="center"/>
            <w:hideMark/>
          </w:tcPr>
          <w:p w14:paraId="313533D0" w14:textId="77777777" w:rsidR="00851F89" w:rsidRPr="00E25783" w:rsidRDefault="00851F89" w:rsidP="00AE1087">
            <w:pPr>
              <w:jc w:val="center"/>
              <w:rPr>
                <w:rFonts w:ascii="Arial" w:hAnsi="Arial" w:cs="Arial"/>
                <w:b/>
                <w:bCs/>
                <w:color w:val="000000"/>
                <w:sz w:val="16"/>
                <w:szCs w:val="16"/>
                <w:lang w:val="es-CO" w:eastAsia="es-CO"/>
              </w:rPr>
            </w:pPr>
            <w:r w:rsidRPr="00E25783">
              <w:rPr>
                <w:rFonts w:ascii="Arial" w:hAnsi="Arial" w:cs="Arial"/>
                <w:b/>
                <w:bCs/>
                <w:color w:val="000000"/>
                <w:sz w:val="16"/>
                <w:szCs w:val="16"/>
                <w:lang w:val="es-CO" w:eastAsia="es-CO"/>
              </w:rPr>
              <w:t>Campo</w:t>
            </w:r>
          </w:p>
        </w:tc>
        <w:tc>
          <w:tcPr>
            <w:tcW w:w="0" w:type="auto"/>
            <w:shd w:val="clear" w:color="auto" w:fill="F2F2F2" w:themeFill="background1" w:themeFillShade="F2"/>
            <w:noWrap/>
            <w:vAlign w:val="center"/>
            <w:hideMark/>
          </w:tcPr>
          <w:p w14:paraId="61117D0A" w14:textId="77777777" w:rsidR="00851F89" w:rsidRPr="00E25783" w:rsidRDefault="00851F89" w:rsidP="00AE1087">
            <w:pPr>
              <w:jc w:val="center"/>
              <w:rPr>
                <w:rFonts w:ascii="Arial" w:hAnsi="Arial" w:cs="Arial"/>
                <w:b/>
                <w:bCs/>
                <w:color w:val="000000"/>
                <w:sz w:val="16"/>
                <w:szCs w:val="16"/>
                <w:lang w:val="es-CO" w:eastAsia="es-CO"/>
              </w:rPr>
            </w:pPr>
            <w:r w:rsidRPr="00E25783">
              <w:rPr>
                <w:rFonts w:ascii="Arial" w:hAnsi="Arial" w:cs="Arial"/>
                <w:b/>
                <w:bCs/>
                <w:color w:val="000000"/>
                <w:sz w:val="16"/>
                <w:szCs w:val="16"/>
                <w:lang w:val="es-CO" w:eastAsia="es-CO"/>
              </w:rPr>
              <w:t>Nombre</w:t>
            </w:r>
          </w:p>
        </w:tc>
        <w:tc>
          <w:tcPr>
            <w:tcW w:w="0" w:type="auto"/>
            <w:shd w:val="clear" w:color="auto" w:fill="F2F2F2" w:themeFill="background1" w:themeFillShade="F2"/>
            <w:noWrap/>
            <w:vAlign w:val="center"/>
            <w:hideMark/>
          </w:tcPr>
          <w:p w14:paraId="76F6D799" w14:textId="77777777" w:rsidR="00851F89" w:rsidRPr="00E25783" w:rsidRDefault="00851F89" w:rsidP="00AE1087">
            <w:pPr>
              <w:jc w:val="center"/>
              <w:rPr>
                <w:rFonts w:ascii="Arial" w:hAnsi="Arial" w:cs="Arial"/>
                <w:b/>
                <w:bCs/>
                <w:color w:val="000000"/>
                <w:sz w:val="16"/>
                <w:szCs w:val="16"/>
                <w:lang w:val="es-CO" w:eastAsia="es-CO"/>
              </w:rPr>
            </w:pPr>
            <w:r w:rsidRPr="00E25783">
              <w:rPr>
                <w:rFonts w:ascii="Arial" w:hAnsi="Arial" w:cs="Arial"/>
                <w:b/>
                <w:bCs/>
                <w:color w:val="000000"/>
                <w:sz w:val="16"/>
                <w:szCs w:val="16"/>
                <w:lang w:val="es-CO" w:eastAsia="es-CO"/>
              </w:rPr>
              <w:t>Variable permitida</w:t>
            </w:r>
          </w:p>
        </w:tc>
        <w:tc>
          <w:tcPr>
            <w:tcW w:w="0" w:type="auto"/>
            <w:shd w:val="clear" w:color="auto" w:fill="F2F2F2" w:themeFill="background1" w:themeFillShade="F2"/>
            <w:noWrap/>
            <w:vAlign w:val="center"/>
            <w:hideMark/>
          </w:tcPr>
          <w:p w14:paraId="76BA0928" w14:textId="77777777" w:rsidR="00851F89" w:rsidRPr="00E25783" w:rsidRDefault="00851F89" w:rsidP="00AE1087">
            <w:pPr>
              <w:jc w:val="center"/>
              <w:rPr>
                <w:rFonts w:ascii="Arial" w:hAnsi="Arial" w:cs="Arial"/>
                <w:b/>
                <w:bCs/>
                <w:color w:val="000000"/>
                <w:sz w:val="16"/>
                <w:szCs w:val="16"/>
                <w:lang w:val="es-CO" w:eastAsia="es-CO"/>
              </w:rPr>
            </w:pPr>
            <w:r w:rsidRPr="00E25783">
              <w:rPr>
                <w:rFonts w:ascii="Arial" w:hAnsi="Arial" w:cs="Arial"/>
                <w:b/>
                <w:bCs/>
                <w:color w:val="000000"/>
                <w:sz w:val="16"/>
                <w:szCs w:val="16"/>
                <w:lang w:val="es-CO" w:eastAsia="es-CO"/>
              </w:rPr>
              <w:t>Descripción</w:t>
            </w:r>
          </w:p>
        </w:tc>
        <w:tc>
          <w:tcPr>
            <w:tcW w:w="0" w:type="auto"/>
            <w:shd w:val="clear" w:color="auto" w:fill="F2F2F2" w:themeFill="background1" w:themeFillShade="F2"/>
            <w:vAlign w:val="center"/>
            <w:hideMark/>
          </w:tcPr>
          <w:p w14:paraId="59FE380B" w14:textId="77777777" w:rsidR="00851F89" w:rsidRPr="00E25783" w:rsidRDefault="00851F89" w:rsidP="00AE1087">
            <w:pPr>
              <w:jc w:val="center"/>
              <w:rPr>
                <w:rFonts w:ascii="Arial" w:hAnsi="Arial" w:cs="Arial"/>
                <w:b/>
                <w:bCs/>
                <w:color w:val="000000"/>
                <w:sz w:val="16"/>
                <w:szCs w:val="16"/>
                <w:lang w:val="es-CO" w:eastAsia="es-CO"/>
              </w:rPr>
            </w:pPr>
            <w:r w:rsidRPr="00E25783">
              <w:rPr>
                <w:rFonts w:ascii="Arial" w:hAnsi="Arial" w:cs="Arial"/>
                <w:b/>
                <w:bCs/>
                <w:color w:val="000000"/>
                <w:sz w:val="16"/>
                <w:szCs w:val="16"/>
                <w:lang w:val="es-CO" w:eastAsia="es-CO"/>
              </w:rPr>
              <w:t>Longitud</w:t>
            </w:r>
          </w:p>
        </w:tc>
        <w:tc>
          <w:tcPr>
            <w:tcW w:w="0" w:type="auto"/>
            <w:shd w:val="clear" w:color="auto" w:fill="F2F2F2" w:themeFill="background1" w:themeFillShade="F2"/>
            <w:vAlign w:val="center"/>
            <w:hideMark/>
          </w:tcPr>
          <w:p w14:paraId="08B8E939" w14:textId="77777777" w:rsidR="00851F89" w:rsidRPr="00E25783" w:rsidRDefault="00851F89" w:rsidP="00AE1087">
            <w:pPr>
              <w:jc w:val="center"/>
              <w:rPr>
                <w:rFonts w:ascii="Arial" w:hAnsi="Arial" w:cs="Arial"/>
                <w:b/>
                <w:bCs/>
                <w:color w:val="000000"/>
                <w:sz w:val="16"/>
                <w:szCs w:val="16"/>
                <w:lang w:val="es-CO" w:eastAsia="es-CO"/>
              </w:rPr>
            </w:pPr>
            <w:r w:rsidRPr="00E25783">
              <w:rPr>
                <w:rFonts w:ascii="Arial" w:hAnsi="Arial" w:cs="Arial"/>
                <w:b/>
                <w:bCs/>
                <w:color w:val="000000"/>
                <w:sz w:val="16"/>
                <w:szCs w:val="16"/>
                <w:lang w:val="es-CO" w:eastAsia="es-CO"/>
              </w:rPr>
              <w:t>Tipo de Campo</w:t>
            </w:r>
          </w:p>
        </w:tc>
      </w:tr>
      <w:tr w:rsidR="0021565B" w:rsidRPr="00E25783" w14:paraId="67FD531B" w14:textId="77777777" w:rsidTr="00AE1087">
        <w:trPr>
          <w:trHeight w:val="315"/>
        </w:trPr>
        <w:tc>
          <w:tcPr>
            <w:tcW w:w="0" w:type="auto"/>
            <w:shd w:val="clear" w:color="auto" w:fill="auto"/>
            <w:vAlign w:val="center"/>
            <w:hideMark/>
          </w:tcPr>
          <w:p w14:paraId="4CC8F888"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w:t>
            </w:r>
          </w:p>
        </w:tc>
        <w:tc>
          <w:tcPr>
            <w:tcW w:w="0" w:type="auto"/>
            <w:shd w:val="clear" w:color="auto" w:fill="auto"/>
            <w:vAlign w:val="center"/>
            <w:hideMark/>
          </w:tcPr>
          <w:p w14:paraId="54F351D2"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Código de la EPS</w:t>
            </w:r>
          </w:p>
        </w:tc>
        <w:tc>
          <w:tcPr>
            <w:tcW w:w="0" w:type="auto"/>
            <w:shd w:val="clear" w:color="auto" w:fill="auto"/>
            <w:vAlign w:val="center"/>
            <w:hideMark/>
          </w:tcPr>
          <w:p w14:paraId="1596CC05"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551D906A"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código asignado por la Superintendencia Nacional de Salud a la EPS o EAS</w:t>
            </w:r>
          </w:p>
        </w:tc>
        <w:tc>
          <w:tcPr>
            <w:tcW w:w="0" w:type="auto"/>
            <w:shd w:val="clear" w:color="auto" w:fill="auto"/>
            <w:vAlign w:val="center"/>
            <w:hideMark/>
          </w:tcPr>
          <w:p w14:paraId="6A3A1FFA"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6</w:t>
            </w:r>
          </w:p>
        </w:tc>
        <w:tc>
          <w:tcPr>
            <w:tcW w:w="0" w:type="auto"/>
            <w:shd w:val="clear" w:color="auto" w:fill="auto"/>
            <w:vAlign w:val="center"/>
            <w:hideMark/>
          </w:tcPr>
          <w:p w14:paraId="52E9A21F"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Carácter</w:t>
            </w:r>
          </w:p>
        </w:tc>
      </w:tr>
      <w:tr w:rsidR="0021565B" w:rsidRPr="00E25783" w14:paraId="58F26710" w14:textId="77777777" w:rsidTr="00AE1087">
        <w:trPr>
          <w:trHeight w:val="315"/>
        </w:trPr>
        <w:tc>
          <w:tcPr>
            <w:tcW w:w="0" w:type="auto"/>
            <w:vMerge w:val="restart"/>
            <w:shd w:val="clear" w:color="auto" w:fill="auto"/>
            <w:vAlign w:val="center"/>
            <w:hideMark/>
          </w:tcPr>
          <w:p w14:paraId="7C6A1676"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w:t>
            </w:r>
          </w:p>
        </w:tc>
        <w:tc>
          <w:tcPr>
            <w:tcW w:w="0" w:type="auto"/>
            <w:vMerge w:val="restart"/>
            <w:shd w:val="clear" w:color="auto" w:fill="auto"/>
            <w:vAlign w:val="center"/>
            <w:hideMark/>
          </w:tcPr>
          <w:p w14:paraId="0CEC9D0A"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Tipo de presentación</w:t>
            </w:r>
          </w:p>
        </w:tc>
        <w:tc>
          <w:tcPr>
            <w:tcW w:w="0" w:type="auto"/>
            <w:shd w:val="clear" w:color="auto" w:fill="auto"/>
            <w:vAlign w:val="center"/>
            <w:hideMark/>
          </w:tcPr>
          <w:p w14:paraId="6C5138F6"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 = Primera vez</w:t>
            </w:r>
          </w:p>
        </w:tc>
        <w:tc>
          <w:tcPr>
            <w:tcW w:w="0" w:type="auto"/>
            <w:vMerge w:val="restart"/>
            <w:shd w:val="clear" w:color="auto" w:fill="auto"/>
            <w:vAlign w:val="center"/>
            <w:hideMark/>
          </w:tcPr>
          <w:p w14:paraId="03031548"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vMerge w:val="restart"/>
            <w:shd w:val="clear" w:color="auto" w:fill="auto"/>
            <w:vAlign w:val="center"/>
            <w:hideMark/>
          </w:tcPr>
          <w:p w14:paraId="28540B74"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w:t>
            </w:r>
          </w:p>
        </w:tc>
        <w:tc>
          <w:tcPr>
            <w:tcW w:w="0" w:type="auto"/>
            <w:vMerge w:val="restart"/>
            <w:shd w:val="clear" w:color="auto" w:fill="auto"/>
            <w:vAlign w:val="center"/>
            <w:hideMark/>
          </w:tcPr>
          <w:p w14:paraId="3B481FA2"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Numérico</w:t>
            </w:r>
          </w:p>
        </w:tc>
      </w:tr>
      <w:tr w:rsidR="0021565B" w:rsidRPr="00E25783" w14:paraId="55D75F77" w14:textId="77777777" w:rsidTr="00AE1087">
        <w:trPr>
          <w:trHeight w:val="315"/>
        </w:trPr>
        <w:tc>
          <w:tcPr>
            <w:tcW w:w="0" w:type="auto"/>
            <w:vMerge/>
            <w:vAlign w:val="center"/>
            <w:hideMark/>
          </w:tcPr>
          <w:p w14:paraId="6668A92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82E1CED"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7C188F2E"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2 = Corrección de prestación económica negada.</w:t>
            </w:r>
          </w:p>
        </w:tc>
        <w:tc>
          <w:tcPr>
            <w:tcW w:w="0" w:type="auto"/>
            <w:vMerge/>
            <w:vAlign w:val="center"/>
            <w:hideMark/>
          </w:tcPr>
          <w:p w14:paraId="5539C4CE"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243FFEA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6195B7B" w14:textId="77777777" w:rsidR="00851F89" w:rsidRPr="00E25783" w:rsidRDefault="00851F89" w:rsidP="00AE1087">
            <w:pPr>
              <w:rPr>
                <w:rFonts w:ascii="Arial" w:hAnsi="Arial" w:cs="Arial"/>
                <w:color w:val="000000"/>
                <w:sz w:val="16"/>
                <w:szCs w:val="16"/>
                <w:lang w:val="es-CO" w:eastAsia="es-CO"/>
              </w:rPr>
            </w:pPr>
          </w:p>
        </w:tc>
      </w:tr>
      <w:tr w:rsidR="0021565B" w:rsidRPr="00E25783" w14:paraId="261A4F53" w14:textId="77777777" w:rsidTr="00AE1087">
        <w:trPr>
          <w:trHeight w:val="315"/>
        </w:trPr>
        <w:tc>
          <w:tcPr>
            <w:tcW w:w="0" w:type="auto"/>
            <w:vMerge/>
            <w:vAlign w:val="center"/>
            <w:hideMark/>
          </w:tcPr>
          <w:p w14:paraId="427633A5"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BA80B7F"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08CDD6B7"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3 = Corrección de prestación económica aprobada</w:t>
            </w:r>
          </w:p>
        </w:tc>
        <w:tc>
          <w:tcPr>
            <w:tcW w:w="0" w:type="auto"/>
            <w:vMerge/>
            <w:vAlign w:val="center"/>
            <w:hideMark/>
          </w:tcPr>
          <w:p w14:paraId="5BB2DA35"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776A1824"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C2D04B4" w14:textId="77777777" w:rsidR="00851F89" w:rsidRPr="00E25783" w:rsidRDefault="00851F89" w:rsidP="00AE1087">
            <w:pPr>
              <w:rPr>
                <w:rFonts w:ascii="Arial" w:hAnsi="Arial" w:cs="Arial"/>
                <w:color w:val="000000"/>
                <w:sz w:val="16"/>
                <w:szCs w:val="16"/>
                <w:lang w:val="es-CO" w:eastAsia="es-CO"/>
              </w:rPr>
            </w:pPr>
          </w:p>
        </w:tc>
      </w:tr>
      <w:tr w:rsidR="0021565B" w:rsidRPr="00E25783" w14:paraId="3F7697D5" w14:textId="77777777" w:rsidTr="00AE1087">
        <w:trPr>
          <w:trHeight w:val="315"/>
        </w:trPr>
        <w:tc>
          <w:tcPr>
            <w:tcW w:w="0" w:type="auto"/>
            <w:vMerge w:val="restart"/>
            <w:shd w:val="clear" w:color="auto" w:fill="auto"/>
            <w:vAlign w:val="center"/>
            <w:hideMark/>
          </w:tcPr>
          <w:p w14:paraId="5A61E623"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w:t>
            </w:r>
          </w:p>
        </w:tc>
        <w:tc>
          <w:tcPr>
            <w:tcW w:w="0" w:type="auto"/>
            <w:vMerge w:val="restart"/>
            <w:shd w:val="clear" w:color="auto" w:fill="auto"/>
            <w:vAlign w:val="center"/>
            <w:hideMark/>
          </w:tcPr>
          <w:p w14:paraId="78C6B563"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Tipo de licencia</w:t>
            </w:r>
          </w:p>
        </w:tc>
        <w:tc>
          <w:tcPr>
            <w:tcW w:w="0" w:type="auto"/>
            <w:shd w:val="clear" w:color="auto" w:fill="auto"/>
            <w:vAlign w:val="center"/>
            <w:hideMark/>
          </w:tcPr>
          <w:p w14:paraId="7A298DA6"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 = Licencia de maternidad</w:t>
            </w:r>
          </w:p>
        </w:tc>
        <w:tc>
          <w:tcPr>
            <w:tcW w:w="0" w:type="auto"/>
            <w:vMerge w:val="restart"/>
            <w:shd w:val="clear" w:color="auto" w:fill="auto"/>
            <w:vAlign w:val="center"/>
            <w:hideMark/>
          </w:tcPr>
          <w:p w14:paraId="272C0EB8"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vMerge w:val="restart"/>
            <w:shd w:val="clear" w:color="auto" w:fill="auto"/>
            <w:vAlign w:val="center"/>
            <w:hideMark/>
          </w:tcPr>
          <w:p w14:paraId="603D7498"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w:t>
            </w:r>
          </w:p>
        </w:tc>
        <w:tc>
          <w:tcPr>
            <w:tcW w:w="0" w:type="auto"/>
            <w:vMerge w:val="restart"/>
            <w:shd w:val="clear" w:color="auto" w:fill="auto"/>
            <w:vAlign w:val="center"/>
            <w:hideMark/>
          </w:tcPr>
          <w:p w14:paraId="30AEDD90"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Numérico</w:t>
            </w:r>
          </w:p>
        </w:tc>
      </w:tr>
      <w:tr w:rsidR="0021565B" w:rsidRPr="00E25783" w14:paraId="7419F9BF" w14:textId="77777777" w:rsidTr="00AE1087">
        <w:trPr>
          <w:trHeight w:val="315"/>
        </w:trPr>
        <w:tc>
          <w:tcPr>
            <w:tcW w:w="0" w:type="auto"/>
            <w:vMerge/>
            <w:vAlign w:val="center"/>
            <w:hideMark/>
          </w:tcPr>
          <w:p w14:paraId="43AB9AE6"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9623F33"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391F529B"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2 = Licencia de paternidad</w:t>
            </w:r>
          </w:p>
        </w:tc>
        <w:tc>
          <w:tcPr>
            <w:tcW w:w="0" w:type="auto"/>
            <w:vMerge/>
            <w:vAlign w:val="center"/>
            <w:hideMark/>
          </w:tcPr>
          <w:p w14:paraId="01B0DE4D"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794CE93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69BDA7F" w14:textId="77777777" w:rsidR="00851F89" w:rsidRPr="00E25783" w:rsidRDefault="00851F89" w:rsidP="00AE1087">
            <w:pPr>
              <w:rPr>
                <w:rFonts w:ascii="Arial" w:hAnsi="Arial" w:cs="Arial"/>
                <w:color w:val="000000"/>
                <w:sz w:val="16"/>
                <w:szCs w:val="16"/>
                <w:lang w:val="es-CO" w:eastAsia="es-CO"/>
              </w:rPr>
            </w:pPr>
          </w:p>
        </w:tc>
      </w:tr>
      <w:tr w:rsidR="0021565B" w:rsidRPr="00E25783" w14:paraId="53CF8BD4" w14:textId="77777777" w:rsidTr="00AE1087">
        <w:trPr>
          <w:trHeight w:val="315"/>
        </w:trPr>
        <w:tc>
          <w:tcPr>
            <w:tcW w:w="0" w:type="auto"/>
            <w:vMerge/>
            <w:vAlign w:val="center"/>
            <w:hideMark/>
          </w:tcPr>
          <w:p w14:paraId="238F1CC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44F086E"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27034884" w14:textId="77777777" w:rsidR="00851F89" w:rsidRPr="00E25783" w:rsidRDefault="00851F89" w:rsidP="00E901E3">
            <w:pPr>
              <w:jc w:val="both"/>
              <w:rPr>
                <w:rFonts w:ascii="Arial" w:hAnsi="Arial" w:cs="Arial"/>
                <w:sz w:val="16"/>
                <w:szCs w:val="16"/>
                <w:lang w:val="es-CO" w:eastAsia="es-CO"/>
              </w:rPr>
            </w:pPr>
            <w:r w:rsidRPr="00E25783">
              <w:rPr>
                <w:rFonts w:ascii="Arial" w:hAnsi="Arial" w:cs="Arial"/>
                <w:sz w:val="16"/>
                <w:szCs w:val="16"/>
                <w:lang w:val="es-CO" w:eastAsia="es-CO"/>
              </w:rPr>
              <w:t>3 = Licencia para el cuidado de la niñez - Art. 3, L. 2174/21</w:t>
            </w:r>
          </w:p>
        </w:tc>
        <w:tc>
          <w:tcPr>
            <w:tcW w:w="0" w:type="auto"/>
            <w:vMerge/>
            <w:vAlign w:val="center"/>
            <w:hideMark/>
          </w:tcPr>
          <w:p w14:paraId="4401C0A7"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1248923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51D659B" w14:textId="77777777" w:rsidR="00851F89" w:rsidRPr="00E25783" w:rsidRDefault="00851F89" w:rsidP="00AE1087">
            <w:pPr>
              <w:rPr>
                <w:rFonts w:ascii="Arial" w:hAnsi="Arial" w:cs="Arial"/>
                <w:color w:val="000000"/>
                <w:sz w:val="16"/>
                <w:szCs w:val="16"/>
                <w:lang w:val="es-CO" w:eastAsia="es-CO"/>
              </w:rPr>
            </w:pPr>
          </w:p>
        </w:tc>
      </w:tr>
      <w:tr w:rsidR="0021565B" w:rsidRPr="00E25783" w14:paraId="32FA555A" w14:textId="77777777" w:rsidTr="00AE1087">
        <w:trPr>
          <w:trHeight w:val="300"/>
        </w:trPr>
        <w:tc>
          <w:tcPr>
            <w:tcW w:w="0" w:type="auto"/>
            <w:vMerge w:val="restart"/>
            <w:shd w:val="clear" w:color="auto" w:fill="auto"/>
            <w:vAlign w:val="center"/>
            <w:hideMark/>
          </w:tcPr>
          <w:p w14:paraId="5C341769"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4</w:t>
            </w:r>
          </w:p>
        </w:tc>
        <w:tc>
          <w:tcPr>
            <w:tcW w:w="0" w:type="auto"/>
            <w:vMerge w:val="restart"/>
            <w:shd w:val="clear" w:color="auto" w:fill="auto"/>
            <w:vAlign w:val="center"/>
            <w:hideMark/>
          </w:tcPr>
          <w:p w14:paraId="5572F75A"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Ordenante</w:t>
            </w:r>
          </w:p>
        </w:tc>
        <w:tc>
          <w:tcPr>
            <w:tcW w:w="0" w:type="auto"/>
            <w:shd w:val="clear" w:color="auto" w:fill="auto"/>
            <w:vAlign w:val="center"/>
            <w:hideMark/>
          </w:tcPr>
          <w:p w14:paraId="36881A3A"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0 = No aplica</w:t>
            </w:r>
          </w:p>
        </w:tc>
        <w:tc>
          <w:tcPr>
            <w:tcW w:w="0" w:type="auto"/>
            <w:vMerge w:val="restart"/>
            <w:shd w:val="clear" w:color="auto" w:fill="auto"/>
            <w:vAlign w:val="center"/>
            <w:hideMark/>
          </w:tcPr>
          <w:p w14:paraId="1E62F771"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vMerge w:val="restart"/>
            <w:shd w:val="clear" w:color="auto" w:fill="auto"/>
            <w:vAlign w:val="center"/>
            <w:hideMark/>
          </w:tcPr>
          <w:p w14:paraId="55BB71C2"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w:t>
            </w:r>
          </w:p>
        </w:tc>
        <w:tc>
          <w:tcPr>
            <w:tcW w:w="0" w:type="auto"/>
            <w:vMerge w:val="restart"/>
            <w:shd w:val="clear" w:color="auto" w:fill="auto"/>
            <w:vAlign w:val="center"/>
            <w:hideMark/>
          </w:tcPr>
          <w:p w14:paraId="1307F2CD"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Numérico</w:t>
            </w:r>
          </w:p>
        </w:tc>
      </w:tr>
      <w:tr w:rsidR="0021565B" w:rsidRPr="00E25783" w14:paraId="5501CFF4" w14:textId="77777777" w:rsidTr="00AE1087">
        <w:trPr>
          <w:trHeight w:val="315"/>
        </w:trPr>
        <w:tc>
          <w:tcPr>
            <w:tcW w:w="0" w:type="auto"/>
            <w:vMerge/>
            <w:vAlign w:val="center"/>
            <w:hideMark/>
          </w:tcPr>
          <w:p w14:paraId="48A91DF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AF0208B"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091D3FBA"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 = Judicial</w:t>
            </w:r>
          </w:p>
        </w:tc>
        <w:tc>
          <w:tcPr>
            <w:tcW w:w="0" w:type="auto"/>
            <w:vMerge/>
            <w:vAlign w:val="center"/>
            <w:hideMark/>
          </w:tcPr>
          <w:p w14:paraId="42228422"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4133E3B8"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EB3DBBD" w14:textId="77777777" w:rsidR="00851F89" w:rsidRPr="00E25783" w:rsidRDefault="00851F89" w:rsidP="00AE1087">
            <w:pPr>
              <w:rPr>
                <w:rFonts w:ascii="Arial" w:hAnsi="Arial" w:cs="Arial"/>
                <w:color w:val="000000"/>
                <w:sz w:val="16"/>
                <w:szCs w:val="16"/>
                <w:lang w:val="es-CO" w:eastAsia="es-CO"/>
              </w:rPr>
            </w:pPr>
          </w:p>
        </w:tc>
      </w:tr>
      <w:tr w:rsidR="0021565B" w:rsidRPr="00E25783" w14:paraId="27AB56DC" w14:textId="77777777" w:rsidTr="00AE1087">
        <w:trPr>
          <w:trHeight w:val="480"/>
        </w:trPr>
        <w:tc>
          <w:tcPr>
            <w:tcW w:w="0" w:type="auto"/>
            <w:shd w:val="clear" w:color="auto" w:fill="auto"/>
            <w:vAlign w:val="center"/>
            <w:hideMark/>
          </w:tcPr>
          <w:p w14:paraId="4193ABD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5</w:t>
            </w:r>
          </w:p>
        </w:tc>
        <w:tc>
          <w:tcPr>
            <w:tcW w:w="0" w:type="auto"/>
            <w:shd w:val="clear" w:color="auto" w:fill="auto"/>
            <w:vAlign w:val="center"/>
            <w:hideMark/>
          </w:tcPr>
          <w:p w14:paraId="59353086" w14:textId="4578EC1B"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Código proceso judicial</w:t>
            </w:r>
          </w:p>
        </w:tc>
        <w:tc>
          <w:tcPr>
            <w:tcW w:w="0" w:type="auto"/>
            <w:shd w:val="clear" w:color="auto" w:fill="auto"/>
            <w:vAlign w:val="center"/>
            <w:hideMark/>
          </w:tcPr>
          <w:p w14:paraId="68936C74"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7AB48DEE" w14:textId="658B0004"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número de proceso judicial</w:t>
            </w:r>
            <w:r w:rsidR="004A7602" w:rsidRPr="00E25783">
              <w:rPr>
                <w:rFonts w:ascii="Arial" w:hAnsi="Arial" w:cs="Arial"/>
                <w:color w:val="000000"/>
                <w:sz w:val="16"/>
                <w:szCs w:val="16"/>
                <w:lang w:val="es-CO" w:eastAsia="es-CO"/>
              </w:rPr>
              <w:t xml:space="preserve"> </w:t>
            </w:r>
            <w:r w:rsidRPr="00E25783">
              <w:rPr>
                <w:rFonts w:ascii="Arial" w:hAnsi="Arial" w:cs="Arial"/>
                <w:color w:val="000000"/>
                <w:sz w:val="16"/>
                <w:szCs w:val="16"/>
                <w:lang w:val="es-CO" w:eastAsia="es-CO"/>
              </w:rPr>
              <w:t>o administrativo</w:t>
            </w:r>
          </w:p>
        </w:tc>
        <w:tc>
          <w:tcPr>
            <w:tcW w:w="0" w:type="auto"/>
            <w:shd w:val="clear" w:color="auto" w:fill="auto"/>
            <w:vAlign w:val="center"/>
            <w:hideMark/>
          </w:tcPr>
          <w:p w14:paraId="7BB5E3F6"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23</w:t>
            </w:r>
          </w:p>
        </w:tc>
        <w:tc>
          <w:tcPr>
            <w:tcW w:w="0" w:type="auto"/>
            <w:shd w:val="clear" w:color="auto" w:fill="auto"/>
            <w:vAlign w:val="center"/>
            <w:hideMark/>
          </w:tcPr>
          <w:p w14:paraId="0BF741F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Numérico</w:t>
            </w:r>
          </w:p>
        </w:tc>
      </w:tr>
      <w:tr w:rsidR="0021565B" w:rsidRPr="00E25783" w14:paraId="70660AAC" w14:textId="77777777" w:rsidTr="00AE1087">
        <w:trPr>
          <w:trHeight w:val="750"/>
        </w:trPr>
        <w:tc>
          <w:tcPr>
            <w:tcW w:w="0" w:type="auto"/>
            <w:shd w:val="clear" w:color="auto" w:fill="auto"/>
            <w:vAlign w:val="center"/>
            <w:hideMark/>
          </w:tcPr>
          <w:p w14:paraId="7330087D"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6</w:t>
            </w:r>
          </w:p>
        </w:tc>
        <w:tc>
          <w:tcPr>
            <w:tcW w:w="0" w:type="auto"/>
            <w:shd w:val="clear" w:color="auto" w:fill="auto"/>
            <w:vAlign w:val="center"/>
            <w:hideMark/>
          </w:tcPr>
          <w:p w14:paraId="14C2AA0F" w14:textId="59CD1F75"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Destinatario de la orden judicial</w:t>
            </w:r>
          </w:p>
        </w:tc>
        <w:tc>
          <w:tcPr>
            <w:tcW w:w="0" w:type="auto"/>
            <w:shd w:val="clear" w:color="auto" w:fill="auto"/>
            <w:hideMark/>
          </w:tcPr>
          <w:p w14:paraId="0B02C4AA" w14:textId="018EAF2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1=EPS</w:t>
            </w:r>
            <w:r w:rsidRPr="00E25783">
              <w:rPr>
                <w:rFonts w:ascii="Arial" w:hAnsi="Arial" w:cs="Arial"/>
                <w:color w:val="000000"/>
                <w:sz w:val="16"/>
                <w:szCs w:val="16"/>
                <w:lang w:val="es-CO" w:eastAsia="es-CO"/>
              </w:rPr>
              <w:br/>
              <w:t xml:space="preserve">2 = </w:t>
            </w:r>
            <w:r w:rsidR="00E901E3" w:rsidRPr="00E25783">
              <w:rPr>
                <w:rFonts w:ascii="Arial" w:hAnsi="Arial" w:cs="Arial"/>
                <w:color w:val="000000"/>
                <w:sz w:val="16"/>
                <w:szCs w:val="16"/>
                <w:lang w:val="es-CO" w:eastAsia="es-CO"/>
              </w:rPr>
              <w:t>EPS Y</w:t>
            </w:r>
            <w:r w:rsidRPr="00E25783">
              <w:rPr>
                <w:rFonts w:ascii="Arial" w:hAnsi="Arial" w:cs="Arial"/>
                <w:color w:val="000000"/>
                <w:sz w:val="16"/>
                <w:szCs w:val="16"/>
                <w:lang w:val="es-CO" w:eastAsia="es-CO"/>
              </w:rPr>
              <w:t xml:space="preserve"> ADRES</w:t>
            </w:r>
          </w:p>
        </w:tc>
        <w:tc>
          <w:tcPr>
            <w:tcW w:w="0" w:type="auto"/>
            <w:shd w:val="clear" w:color="auto" w:fill="auto"/>
            <w:vAlign w:val="center"/>
            <w:hideMark/>
          </w:tcPr>
          <w:p w14:paraId="043F5E9D"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 quien la autoridad obliga a efectuar el reconocimiento. En el caso de ADRES cuando exista orden expresa de pago.</w:t>
            </w:r>
          </w:p>
        </w:tc>
        <w:tc>
          <w:tcPr>
            <w:tcW w:w="0" w:type="auto"/>
            <w:shd w:val="clear" w:color="auto" w:fill="auto"/>
            <w:vAlign w:val="center"/>
            <w:hideMark/>
          </w:tcPr>
          <w:p w14:paraId="0E1D7100" w14:textId="411A3679" w:rsidR="00851F89" w:rsidRPr="00E25783" w:rsidRDefault="0067645A"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w:t>
            </w:r>
          </w:p>
        </w:tc>
        <w:tc>
          <w:tcPr>
            <w:tcW w:w="0" w:type="auto"/>
            <w:shd w:val="clear" w:color="auto" w:fill="auto"/>
            <w:vAlign w:val="center"/>
            <w:hideMark/>
          </w:tcPr>
          <w:p w14:paraId="1A84B6D0"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Numérico</w:t>
            </w:r>
          </w:p>
        </w:tc>
      </w:tr>
      <w:tr w:rsidR="0021565B" w:rsidRPr="00E25783" w14:paraId="0788F53C" w14:textId="77777777" w:rsidTr="00AE1087">
        <w:trPr>
          <w:trHeight w:val="465"/>
        </w:trPr>
        <w:tc>
          <w:tcPr>
            <w:tcW w:w="0" w:type="auto"/>
            <w:shd w:val="clear" w:color="auto" w:fill="auto"/>
            <w:vAlign w:val="center"/>
            <w:hideMark/>
          </w:tcPr>
          <w:p w14:paraId="15B462C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7</w:t>
            </w:r>
          </w:p>
        </w:tc>
        <w:tc>
          <w:tcPr>
            <w:tcW w:w="0" w:type="auto"/>
            <w:shd w:val="clear" w:color="auto" w:fill="auto"/>
            <w:vAlign w:val="center"/>
            <w:hideMark/>
          </w:tcPr>
          <w:p w14:paraId="443DE3D3"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A término</w:t>
            </w:r>
          </w:p>
        </w:tc>
        <w:tc>
          <w:tcPr>
            <w:tcW w:w="0" w:type="auto"/>
            <w:shd w:val="clear" w:color="auto" w:fill="auto"/>
            <w:vAlign w:val="center"/>
            <w:hideMark/>
          </w:tcPr>
          <w:p w14:paraId="155A01B4"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0= No aplica </w:t>
            </w:r>
            <w:r w:rsidRPr="00E25783">
              <w:rPr>
                <w:rFonts w:ascii="Arial" w:hAnsi="Arial" w:cs="Arial"/>
                <w:color w:val="000000"/>
                <w:sz w:val="16"/>
                <w:szCs w:val="16"/>
                <w:lang w:val="es-CO" w:eastAsia="es-CO"/>
              </w:rPr>
              <w:br/>
              <w:t>1= Aplica</w:t>
            </w:r>
          </w:p>
        </w:tc>
        <w:tc>
          <w:tcPr>
            <w:tcW w:w="0" w:type="auto"/>
            <w:vMerge w:val="restart"/>
            <w:shd w:val="clear" w:color="auto" w:fill="auto"/>
            <w:vAlign w:val="center"/>
            <w:hideMark/>
          </w:tcPr>
          <w:p w14:paraId="39000705" w14:textId="16004723"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Se debe diligenciar en uno (1) cuando en el campo No 3 corresponda a tipo de licencia de maternidad y </w:t>
            </w:r>
            <w:r w:rsidR="00E901E3" w:rsidRPr="00E25783">
              <w:rPr>
                <w:rFonts w:ascii="Arial" w:hAnsi="Arial" w:cs="Arial"/>
                <w:color w:val="000000"/>
                <w:sz w:val="16"/>
                <w:szCs w:val="16"/>
                <w:lang w:val="es-CO" w:eastAsia="es-CO"/>
              </w:rPr>
              <w:t>paternidad teniendo</w:t>
            </w:r>
            <w:r w:rsidRPr="00E25783">
              <w:rPr>
                <w:rFonts w:ascii="Arial" w:hAnsi="Arial" w:cs="Arial"/>
                <w:color w:val="000000"/>
                <w:sz w:val="16"/>
                <w:szCs w:val="16"/>
                <w:lang w:val="es-CO" w:eastAsia="es-CO"/>
              </w:rPr>
              <w:t xml:space="preserve"> en cuenta el evento y las posibles combinaciones originadas de este, </w:t>
            </w:r>
            <w:r w:rsidRPr="00E25783">
              <w:rPr>
                <w:rFonts w:ascii="Arial" w:hAnsi="Arial" w:cs="Arial"/>
                <w:color w:val="000000"/>
                <w:sz w:val="16"/>
                <w:szCs w:val="16"/>
                <w:lang w:val="es-CO" w:eastAsia="es-CO"/>
              </w:rPr>
              <w:br/>
            </w:r>
            <w:r w:rsidRPr="00E25783">
              <w:rPr>
                <w:rFonts w:ascii="Arial" w:hAnsi="Arial" w:cs="Arial"/>
                <w:color w:val="000000"/>
                <w:sz w:val="16"/>
                <w:szCs w:val="16"/>
                <w:lang w:val="es-CO" w:eastAsia="es-CO"/>
              </w:rPr>
              <w:br/>
              <w:t xml:space="preserve">Si se diligencia el campo No 3 como tipo </w:t>
            </w:r>
            <w:r w:rsidR="00E901E3" w:rsidRPr="00E25783">
              <w:rPr>
                <w:rFonts w:ascii="Arial" w:hAnsi="Arial" w:cs="Arial"/>
                <w:color w:val="000000"/>
                <w:sz w:val="16"/>
                <w:szCs w:val="16"/>
                <w:lang w:val="es-CO" w:eastAsia="es-CO"/>
              </w:rPr>
              <w:t>3 los</w:t>
            </w:r>
            <w:r w:rsidRPr="00E25783">
              <w:rPr>
                <w:rFonts w:ascii="Arial" w:hAnsi="Arial" w:cs="Arial"/>
                <w:color w:val="000000"/>
                <w:sz w:val="16"/>
                <w:szCs w:val="16"/>
                <w:lang w:val="es-CO" w:eastAsia="es-CO"/>
              </w:rPr>
              <w:t xml:space="preserve"> campos deben venir marcados en cero (0)</w:t>
            </w:r>
          </w:p>
        </w:tc>
        <w:tc>
          <w:tcPr>
            <w:tcW w:w="0" w:type="auto"/>
            <w:vMerge w:val="restart"/>
            <w:shd w:val="clear" w:color="auto" w:fill="auto"/>
            <w:vAlign w:val="center"/>
            <w:hideMark/>
          </w:tcPr>
          <w:p w14:paraId="511A203C"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w:t>
            </w:r>
          </w:p>
        </w:tc>
        <w:tc>
          <w:tcPr>
            <w:tcW w:w="0" w:type="auto"/>
            <w:vMerge w:val="restart"/>
            <w:shd w:val="clear" w:color="auto" w:fill="auto"/>
            <w:vAlign w:val="center"/>
            <w:hideMark/>
          </w:tcPr>
          <w:p w14:paraId="72537A5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Numérico</w:t>
            </w:r>
          </w:p>
        </w:tc>
      </w:tr>
      <w:tr w:rsidR="0021565B" w:rsidRPr="00E25783" w14:paraId="7CABAB2B" w14:textId="77777777" w:rsidTr="00AE1087">
        <w:trPr>
          <w:trHeight w:val="465"/>
        </w:trPr>
        <w:tc>
          <w:tcPr>
            <w:tcW w:w="0" w:type="auto"/>
            <w:shd w:val="clear" w:color="auto" w:fill="auto"/>
            <w:vAlign w:val="center"/>
            <w:hideMark/>
          </w:tcPr>
          <w:p w14:paraId="2C34B712"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8</w:t>
            </w:r>
          </w:p>
        </w:tc>
        <w:tc>
          <w:tcPr>
            <w:tcW w:w="0" w:type="auto"/>
            <w:shd w:val="clear" w:color="auto" w:fill="auto"/>
            <w:vAlign w:val="center"/>
            <w:hideMark/>
          </w:tcPr>
          <w:p w14:paraId="7D5FF0D2"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Parto prematuro</w:t>
            </w:r>
          </w:p>
        </w:tc>
        <w:tc>
          <w:tcPr>
            <w:tcW w:w="0" w:type="auto"/>
            <w:shd w:val="clear" w:color="auto" w:fill="auto"/>
            <w:vAlign w:val="center"/>
            <w:hideMark/>
          </w:tcPr>
          <w:p w14:paraId="64A6ACD6"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0= No aplica </w:t>
            </w:r>
            <w:r w:rsidRPr="00E25783">
              <w:rPr>
                <w:rFonts w:ascii="Arial" w:hAnsi="Arial" w:cs="Arial"/>
                <w:color w:val="000000"/>
                <w:sz w:val="16"/>
                <w:szCs w:val="16"/>
                <w:lang w:val="es-CO" w:eastAsia="es-CO"/>
              </w:rPr>
              <w:br/>
              <w:t>1= Aplica</w:t>
            </w:r>
          </w:p>
        </w:tc>
        <w:tc>
          <w:tcPr>
            <w:tcW w:w="0" w:type="auto"/>
            <w:vMerge/>
            <w:vAlign w:val="center"/>
            <w:hideMark/>
          </w:tcPr>
          <w:p w14:paraId="69417404"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F0CBB56"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67B8BB6" w14:textId="77777777" w:rsidR="00851F89" w:rsidRPr="00E25783" w:rsidRDefault="00851F89" w:rsidP="00AE1087">
            <w:pPr>
              <w:rPr>
                <w:rFonts w:ascii="Arial" w:hAnsi="Arial" w:cs="Arial"/>
                <w:color w:val="000000"/>
                <w:sz w:val="16"/>
                <w:szCs w:val="16"/>
                <w:lang w:val="es-CO" w:eastAsia="es-CO"/>
              </w:rPr>
            </w:pPr>
          </w:p>
        </w:tc>
      </w:tr>
      <w:tr w:rsidR="0021565B" w:rsidRPr="00E25783" w14:paraId="4B1CB02F" w14:textId="77777777" w:rsidTr="00AE1087">
        <w:trPr>
          <w:trHeight w:val="465"/>
        </w:trPr>
        <w:tc>
          <w:tcPr>
            <w:tcW w:w="0" w:type="auto"/>
            <w:shd w:val="clear" w:color="auto" w:fill="auto"/>
            <w:vAlign w:val="center"/>
            <w:hideMark/>
          </w:tcPr>
          <w:p w14:paraId="60D279B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9</w:t>
            </w:r>
          </w:p>
        </w:tc>
        <w:tc>
          <w:tcPr>
            <w:tcW w:w="0" w:type="auto"/>
            <w:shd w:val="clear" w:color="auto" w:fill="auto"/>
            <w:vAlign w:val="center"/>
            <w:hideMark/>
          </w:tcPr>
          <w:p w14:paraId="0595683C"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Licencia por parto no viable </w:t>
            </w:r>
          </w:p>
        </w:tc>
        <w:tc>
          <w:tcPr>
            <w:tcW w:w="0" w:type="auto"/>
            <w:shd w:val="clear" w:color="auto" w:fill="auto"/>
            <w:vAlign w:val="center"/>
            <w:hideMark/>
          </w:tcPr>
          <w:p w14:paraId="4FCC8316"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0= No aplica </w:t>
            </w:r>
            <w:r w:rsidRPr="00E25783">
              <w:rPr>
                <w:rFonts w:ascii="Arial" w:hAnsi="Arial" w:cs="Arial"/>
                <w:color w:val="000000"/>
                <w:sz w:val="16"/>
                <w:szCs w:val="16"/>
                <w:lang w:val="es-CO" w:eastAsia="es-CO"/>
              </w:rPr>
              <w:br/>
              <w:t>1= Aplica</w:t>
            </w:r>
          </w:p>
        </w:tc>
        <w:tc>
          <w:tcPr>
            <w:tcW w:w="0" w:type="auto"/>
            <w:vMerge/>
            <w:vAlign w:val="center"/>
            <w:hideMark/>
          </w:tcPr>
          <w:p w14:paraId="73CDD328"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A2AA28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0A95488" w14:textId="77777777" w:rsidR="00851F89" w:rsidRPr="00E25783" w:rsidRDefault="00851F89" w:rsidP="00AE1087">
            <w:pPr>
              <w:rPr>
                <w:rFonts w:ascii="Arial" w:hAnsi="Arial" w:cs="Arial"/>
                <w:color w:val="000000"/>
                <w:sz w:val="16"/>
                <w:szCs w:val="16"/>
                <w:lang w:val="es-CO" w:eastAsia="es-CO"/>
              </w:rPr>
            </w:pPr>
          </w:p>
        </w:tc>
      </w:tr>
      <w:tr w:rsidR="0021565B" w:rsidRPr="00E25783" w14:paraId="29818908" w14:textId="77777777" w:rsidTr="00AE1087">
        <w:trPr>
          <w:trHeight w:val="465"/>
        </w:trPr>
        <w:tc>
          <w:tcPr>
            <w:tcW w:w="0" w:type="auto"/>
            <w:shd w:val="clear" w:color="auto" w:fill="auto"/>
            <w:vAlign w:val="center"/>
            <w:hideMark/>
          </w:tcPr>
          <w:p w14:paraId="269FDF8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10</w:t>
            </w:r>
          </w:p>
        </w:tc>
        <w:tc>
          <w:tcPr>
            <w:tcW w:w="0" w:type="auto"/>
            <w:shd w:val="clear" w:color="auto" w:fill="auto"/>
            <w:vAlign w:val="center"/>
            <w:hideMark/>
          </w:tcPr>
          <w:p w14:paraId="5E501450"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Nacimiento múltiple</w:t>
            </w:r>
          </w:p>
        </w:tc>
        <w:tc>
          <w:tcPr>
            <w:tcW w:w="0" w:type="auto"/>
            <w:shd w:val="clear" w:color="auto" w:fill="auto"/>
            <w:vAlign w:val="center"/>
            <w:hideMark/>
          </w:tcPr>
          <w:p w14:paraId="41283713"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0= No aplica </w:t>
            </w:r>
            <w:r w:rsidRPr="00E25783">
              <w:rPr>
                <w:rFonts w:ascii="Arial" w:hAnsi="Arial" w:cs="Arial"/>
                <w:color w:val="000000"/>
                <w:sz w:val="16"/>
                <w:szCs w:val="16"/>
                <w:lang w:val="es-CO" w:eastAsia="es-CO"/>
              </w:rPr>
              <w:br/>
              <w:t>1= Aplica</w:t>
            </w:r>
          </w:p>
        </w:tc>
        <w:tc>
          <w:tcPr>
            <w:tcW w:w="0" w:type="auto"/>
            <w:vMerge/>
            <w:vAlign w:val="center"/>
            <w:hideMark/>
          </w:tcPr>
          <w:p w14:paraId="3ED5B0F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6F2BE2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975065A" w14:textId="77777777" w:rsidR="00851F89" w:rsidRPr="00E25783" w:rsidRDefault="00851F89" w:rsidP="00AE1087">
            <w:pPr>
              <w:rPr>
                <w:rFonts w:ascii="Arial" w:hAnsi="Arial" w:cs="Arial"/>
                <w:color w:val="000000"/>
                <w:sz w:val="16"/>
                <w:szCs w:val="16"/>
                <w:lang w:val="es-CO" w:eastAsia="es-CO"/>
              </w:rPr>
            </w:pPr>
          </w:p>
        </w:tc>
      </w:tr>
      <w:tr w:rsidR="0021565B" w:rsidRPr="00E25783" w14:paraId="06A2DB09" w14:textId="77777777" w:rsidTr="00AE1087">
        <w:trPr>
          <w:trHeight w:val="465"/>
        </w:trPr>
        <w:tc>
          <w:tcPr>
            <w:tcW w:w="0" w:type="auto"/>
            <w:shd w:val="clear" w:color="auto" w:fill="auto"/>
            <w:vAlign w:val="center"/>
            <w:hideMark/>
          </w:tcPr>
          <w:p w14:paraId="6972C5A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11</w:t>
            </w:r>
          </w:p>
        </w:tc>
        <w:tc>
          <w:tcPr>
            <w:tcW w:w="0" w:type="auto"/>
            <w:shd w:val="clear" w:color="auto" w:fill="auto"/>
            <w:vAlign w:val="center"/>
            <w:hideMark/>
          </w:tcPr>
          <w:p w14:paraId="731692E1"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Extensión - fallecimiento de la madre</w:t>
            </w:r>
          </w:p>
        </w:tc>
        <w:tc>
          <w:tcPr>
            <w:tcW w:w="0" w:type="auto"/>
            <w:shd w:val="clear" w:color="auto" w:fill="auto"/>
            <w:vAlign w:val="center"/>
            <w:hideMark/>
          </w:tcPr>
          <w:p w14:paraId="440DA671"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0= No aplica </w:t>
            </w:r>
            <w:r w:rsidRPr="00E25783">
              <w:rPr>
                <w:rFonts w:ascii="Arial" w:hAnsi="Arial" w:cs="Arial"/>
                <w:color w:val="000000"/>
                <w:sz w:val="16"/>
                <w:szCs w:val="16"/>
                <w:lang w:val="es-CO" w:eastAsia="es-CO"/>
              </w:rPr>
              <w:br/>
              <w:t>1= Aplica</w:t>
            </w:r>
          </w:p>
        </w:tc>
        <w:tc>
          <w:tcPr>
            <w:tcW w:w="0" w:type="auto"/>
            <w:vMerge/>
            <w:vAlign w:val="center"/>
            <w:hideMark/>
          </w:tcPr>
          <w:p w14:paraId="5AB71BAF"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DADF23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53252E4" w14:textId="77777777" w:rsidR="00851F89" w:rsidRPr="00E25783" w:rsidRDefault="00851F89" w:rsidP="00AE1087">
            <w:pPr>
              <w:rPr>
                <w:rFonts w:ascii="Arial" w:hAnsi="Arial" w:cs="Arial"/>
                <w:color w:val="000000"/>
                <w:sz w:val="16"/>
                <w:szCs w:val="16"/>
                <w:lang w:val="es-CO" w:eastAsia="es-CO"/>
              </w:rPr>
            </w:pPr>
          </w:p>
        </w:tc>
      </w:tr>
      <w:tr w:rsidR="0021565B" w:rsidRPr="00E25783" w14:paraId="3CAC5ABF" w14:textId="77777777" w:rsidTr="00AE1087">
        <w:trPr>
          <w:trHeight w:val="465"/>
        </w:trPr>
        <w:tc>
          <w:tcPr>
            <w:tcW w:w="0" w:type="auto"/>
            <w:shd w:val="clear" w:color="auto" w:fill="auto"/>
            <w:vAlign w:val="center"/>
            <w:hideMark/>
          </w:tcPr>
          <w:p w14:paraId="30B9927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12</w:t>
            </w:r>
          </w:p>
        </w:tc>
        <w:tc>
          <w:tcPr>
            <w:tcW w:w="0" w:type="auto"/>
            <w:shd w:val="clear" w:color="auto" w:fill="auto"/>
            <w:vAlign w:val="center"/>
            <w:hideMark/>
          </w:tcPr>
          <w:p w14:paraId="5A345018"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Extensión - enfermedad de la madre o abandono</w:t>
            </w:r>
          </w:p>
        </w:tc>
        <w:tc>
          <w:tcPr>
            <w:tcW w:w="0" w:type="auto"/>
            <w:shd w:val="clear" w:color="auto" w:fill="auto"/>
            <w:vAlign w:val="center"/>
            <w:hideMark/>
          </w:tcPr>
          <w:p w14:paraId="23F18E66"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0= No aplica </w:t>
            </w:r>
            <w:r w:rsidRPr="00E25783">
              <w:rPr>
                <w:rFonts w:ascii="Arial" w:hAnsi="Arial" w:cs="Arial"/>
                <w:color w:val="000000"/>
                <w:sz w:val="16"/>
                <w:szCs w:val="16"/>
                <w:lang w:val="es-CO" w:eastAsia="es-CO"/>
              </w:rPr>
              <w:br/>
              <w:t>1= Aplica</w:t>
            </w:r>
          </w:p>
        </w:tc>
        <w:tc>
          <w:tcPr>
            <w:tcW w:w="0" w:type="auto"/>
            <w:vMerge/>
            <w:vAlign w:val="center"/>
            <w:hideMark/>
          </w:tcPr>
          <w:p w14:paraId="04F0A53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EFDFCE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0DB006F" w14:textId="77777777" w:rsidR="00851F89" w:rsidRPr="00E25783" w:rsidRDefault="00851F89" w:rsidP="00AE1087">
            <w:pPr>
              <w:rPr>
                <w:rFonts w:ascii="Arial" w:hAnsi="Arial" w:cs="Arial"/>
                <w:color w:val="000000"/>
                <w:sz w:val="16"/>
                <w:szCs w:val="16"/>
                <w:lang w:val="es-CO" w:eastAsia="es-CO"/>
              </w:rPr>
            </w:pPr>
          </w:p>
        </w:tc>
      </w:tr>
      <w:tr w:rsidR="0021565B" w:rsidRPr="00E25783" w14:paraId="18180F26" w14:textId="77777777" w:rsidTr="00AE1087">
        <w:trPr>
          <w:trHeight w:val="465"/>
        </w:trPr>
        <w:tc>
          <w:tcPr>
            <w:tcW w:w="0" w:type="auto"/>
            <w:shd w:val="clear" w:color="auto" w:fill="auto"/>
            <w:vAlign w:val="center"/>
            <w:hideMark/>
          </w:tcPr>
          <w:p w14:paraId="3B22229C"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lastRenderedPageBreak/>
              <w:t>13</w:t>
            </w:r>
          </w:p>
        </w:tc>
        <w:tc>
          <w:tcPr>
            <w:tcW w:w="0" w:type="auto"/>
            <w:shd w:val="clear" w:color="auto" w:fill="auto"/>
            <w:vAlign w:val="center"/>
            <w:hideMark/>
          </w:tcPr>
          <w:p w14:paraId="2796909E"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Adopción</w:t>
            </w:r>
          </w:p>
        </w:tc>
        <w:tc>
          <w:tcPr>
            <w:tcW w:w="0" w:type="auto"/>
            <w:shd w:val="clear" w:color="auto" w:fill="auto"/>
            <w:vAlign w:val="center"/>
            <w:hideMark/>
          </w:tcPr>
          <w:p w14:paraId="5636BDFC"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0= No aplica </w:t>
            </w:r>
            <w:r w:rsidRPr="00E25783">
              <w:rPr>
                <w:rFonts w:ascii="Arial" w:hAnsi="Arial" w:cs="Arial"/>
                <w:color w:val="000000"/>
                <w:sz w:val="16"/>
                <w:szCs w:val="16"/>
                <w:lang w:val="es-CO" w:eastAsia="es-CO"/>
              </w:rPr>
              <w:br/>
              <w:t>1= Aplica</w:t>
            </w:r>
          </w:p>
        </w:tc>
        <w:tc>
          <w:tcPr>
            <w:tcW w:w="0" w:type="auto"/>
            <w:vMerge/>
            <w:vAlign w:val="center"/>
            <w:hideMark/>
          </w:tcPr>
          <w:p w14:paraId="0D235C6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09D2F9E"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9388376" w14:textId="77777777" w:rsidR="00851F89" w:rsidRPr="00E25783" w:rsidRDefault="00851F89" w:rsidP="00AE1087">
            <w:pPr>
              <w:rPr>
                <w:rFonts w:ascii="Arial" w:hAnsi="Arial" w:cs="Arial"/>
                <w:color w:val="000000"/>
                <w:sz w:val="16"/>
                <w:szCs w:val="16"/>
                <w:lang w:val="es-CO" w:eastAsia="es-CO"/>
              </w:rPr>
            </w:pPr>
          </w:p>
        </w:tc>
      </w:tr>
      <w:tr w:rsidR="0021565B" w:rsidRPr="00E25783" w14:paraId="2D382E08" w14:textId="77777777" w:rsidTr="00AE1087">
        <w:trPr>
          <w:trHeight w:val="465"/>
        </w:trPr>
        <w:tc>
          <w:tcPr>
            <w:tcW w:w="0" w:type="auto"/>
            <w:shd w:val="clear" w:color="auto" w:fill="auto"/>
            <w:vAlign w:val="center"/>
            <w:hideMark/>
          </w:tcPr>
          <w:p w14:paraId="6E09F101"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14</w:t>
            </w:r>
          </w:p>
        </w:tc>
        <w:tc>
          <w:tcPr>
            <w:tcW w:w="0" w:type="auto"/>
            <w:shd w:val="clear" w:color="auto" w:fill="auto"/>
            <w:vAlign w:val="center"/>
            <w:hideMark/>
          </w:tcPr>
          <w:p w14:paraId="0E6FA927" w14:textId="77777777" w:rsidR="00851F89" w:rsidRPr="00E25783" w:rsidRDefault="00851F89" w:rsidP="00AE1087">
            <w:pPr>
              <w:jc w:val="both"/>
              <w:rPr>
                <w:rFonts w:ascii="Arial" w:hAnsi="Arial" w:cs="Arial"/>
                <w:sz w:val="16"/>
                <w:szCs w:val="16"/>
                <w:lang w:val="es-CO" w:eastAsia="es-CO"/>
              </w:rPr>
            </w:pPr>
            <w:r w:rsidRPr="00E25783">
              <w:rPr>
                <w:rFonts w:ascii="Arial" w:hAnsi="Arial" w:cs="Arial"/>
                <w:sz w:val="16"/>
                <w:szCs w:val="16"/>
                <w:lang w:val="es-CO" w:eastAsia="es-CO"/>
              </w:rPr>
              <w:t>Hijo con discapacidad</w:t>
            </w:r>
          </w:p>
        </w:tc>
        <w:tc>
          <w:tcPr>
            <w:tcW w:w="0" w:type="auto"/>
            <w:shd w:val="clear" w:color="auto" w:fill="auto"/>
            <w:vAlign w:val="center"/>
            <w:hideMark/>
          </w:tcPr>
          <w:p w14:paraId="6CB90552" w14:textId="77777777" w:rsidR="00851F89" w:rsidRPr="00E25783" w:rsidRDefault="00851F89" w:rsidP="00E901E3">
            <w:pPr>
              <w:rPr>
                <w:rFonts w:ascii="Arial" w:hAnsi="Arial" w:cs="Arial"/>
                <w:sz w:val="16"/>
                <w:szCs w:val="16"/>
                <w:lang w:val="es-CO" w:eastAsia="es-CO"/>
              </w:rPr>
            </w:pPr>
            <w:r w:rsidRPr="00E25783">
              <w:rPr>
                <w:rFonts w:ascii="Arial" w:hAnsi="Arial" w:cs="Arial"/>
                <w:sz w:val="16"/>
                <w:szCs w:val="16"/>
                <w:lang w:val="es-CO" w:eastAsia="es-CO"/>
              </w:rPr>
              <w:t xml:space="preserve">0= No aplica </w:t>
            </w:r>
            <w:r w:rsidRPr="00E25783">
              <w:rPr>
                <w:rFonts w:ascii="Arial" w:hAnsi="Arial" w:cs="Arial"/>
                <w:sz w:val="16"/>
                <w:szCs w:val="16"/>
                <w:lang w:val="es-CO" w:eastAsia="es-CO"/>
              </w:rPr>
              <w:br/>
              <w:t>1= Aplica</w:t>
            </w:r>
          </w:p>
        </w:tc>
        <w:tc>
          <w:tcPr>
            <w:tcW w:w="0" w:type="auto"/>
            <w:vMerge/>
            <w:vAlign w:val="center"/>
            <w:hideMark/>
          </w:tcPr>
          <w:p w14:paraId="110E17E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4B87965"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4160E88" w14:textId="77777777" w:rsidR="00851F89" w:rsidRPr="00E25783" w:rsidRDefault="00851F89" w:rsidP="00AE1087">
            <w:pPr>
              <w:rPr>
                <w:rFonts w:ascii="Arial" w:hAnsi="Arial" w:cs="Arial"/>
                <w:color w:val="000000"/>
                <w:sz w:val="16"/>
                <w:szCs w:val="16"/>
                <w:lang w:val="es-CO" w:eastAsia="es-CO"/>
              </w:rPr>
            </w:pPr>
          </w:p>
        </w:tc>
      </w:tr>
      <w:tr w:rsidR="0021565B" w:rsidRPr="00E25783" w14:paraId="5859CEB7" w14:textId="77777777" w:rsidTr="00AE1087">
        <w:trPr>
          <w:trHeight w:val="315"/>
        </w:trPr>
        <w:tc>
          <w:tcPr>
            <w:tcW w:w="0" w:type="auto"/>
            <w:vMerge w:val="restart"/>
            <w:shd w:val="clear" w:color="auto" w:fill="auto"/>
            <w:vAlign w:val="center"/>
            <w:hideMark/>
          </w:tcPr>
          <w:p w14:paraId="5F4AAC57"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15</w:t>
            </w:r>
          </w:p>
        </w:tc>
        <w:tc>
          <w:tcPr>
            <w:tcW w:w="0" w:type="auto"/>
            <w:vMerge w:val="restart"/>
            <w:shd w:val="clear" w:color="auto" w:fill="auto"/>
            <w:vAlign w:val="center"/>
            <w:hideMark/>
          </w:tcPr>
          <w:p w14:paraId="4EC271BA" w14:textId="48A72DCC"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Licencia </w:t>
            </w:r>
            <w:r w:rsidR="00E901E3" w:rsidRPr="00E25783">
              <w:rPr>
                <w:rFonts w:ascii="Arial" w:hAnsi="Arial" w:cs="Arial"/>
                <w:color w:val="000000"/>
                <w:sz w:val="16"/>
                <w:szCs w:val="16"/>
                <w:lang w:val="es-CO" w:eastAsia="es-CO"/>
              </w:rPr>
              <w:t>parental y</w:t>
            </w:r>
            <w:r w:rsidRPr="00E25783">
              <w:rPr>
                <w:rFonts w:ascii="Arial" w:hAnsi="Arial" w:cs="Arial"/>
                <w:color w:val="000000"/>
                <w:sz w:val="16"/>
                <w:szCs w:val="16"/>
                <w:lang w:val="es-CO" w:eastAsia="es-CO"/>
              </w:rPr>
              <w:t xml:space="preserve">/o </w:t>
            </w:r>
            <w:r w:rsidR="00E901E3" w:rsidRPr="00E25783">
              <w:rPr>
                <w:rFonts w:ascii="Arial" w:hAnsi="Arial" w:cs="Arial"/>
                <w:color w:val="000000"/>
                <w:sz w:val="16"/>
                <w:szCs w:val="16"/>
                <w:lang w:val="es-CO" w:eastAsia="es-CO"/>
              </w:rPr>
              <w:t>flexible Art.</w:t>
            </w:r>
            <w:r w:rsidRPr="00E25783">
              <w:rPr>
                <w:rFonts w:ascii="Arial" w:hAnsi="Arial" w:cs="Arial"/>
                <w:color w:val="000000"/>
                <w:sz w:val="16"/>
                <w:szCs w:val="16"/>
                <w:lang w:val="es-CO" w:eastAsia="es-CO"/>
              </w:rPr>
              <w:t xml:space="preserve"> 2, L. 2114/21 parágrafo 4 y 5</w:t>
            </w:r>
          </w:p>
        </w:tc>
        <w:tc>
          <w:tcPr>
            <w:tcW w:w="0" w:type="auto"/>
            <w:shd w:val="clear" w:color="auto" w:fill="auto"/>
            <w:vAlign w:val="center"/>
            <w:hideMark/>
          </w:tcPr>
          <w:p w14:paraId="1491CA89"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0 = No aplica</w:t>
            </w:r>
          </w:p>
        </w:tc>
        <w:tc>
          <w:tcPr>
            <w:tcW w:w="0" w:type="auto"/>
            <w:vMerge w:val="restart"/>
            <w:shd w:val="clear" w:color="auto" w:fill="auto"/>
            <w:vAlign w:val="center"/>
            <w:hideMark/>
          </w:tcPr>
          <w:p w14:paraId="381394B4" w14:textId="1274C0F2" w:rsidR="00851F89" w:rsidRPr="00E25783" w:rsidRDefault="00851F89" w:rsidP="00AE1087">
            <w:pPr>
              <w:jc w:val="both"/>
              <w:rPr>
                <w:rFonts w:ascii="Arial" w:hAnsi="Arial" w:cs="Arial"/>
                <w:sz w:val="16"/>
                <w:szCs w:val="16"/>
                <w:lang w:val="es-CO" w:eastAsia="es-CO"/>
              </w:rPr>
            </w:pPr>
            <w:r w:rsidRPr="00E25783">
              <w:rPr>
                <w:rFonts w:ascii="Arial" w:hAnsi="Arial" w:cs="Arial"/>
                <w:sz w:val="16"/>
                <w:szCs w:val="16"/>
                <w:lang w:val="es-CO" w:eastAsia="es-CO"/>
              </w:rPr>
              <w:t xml:space="preserve">Se debe diligenciar cuando el campo No </w:t>
            </w:r>
            <w:r w:rsidR="00E901E3" w:rsidRPr="00E25783">
              <w:rPr>
                <w:rFonts w:ascii="Arial" w:hAnsi="Arial" w:cs="Arial"/>
                <w:sz w:val="16"/>
                <w:szCs w:val="16"/>
                <w:lang w:val="es-CO" w:eastAsia="es-CO"/>
              </w:rPr>
              <w:t>3 Tipo</w:t>
            </w:r>
            <w:r w:rsidRPr="00E25783">
              <w:rPr>
                <w:rFonts w:ascii="Arial" w:hAnsi="Arial" w:cs="Arial"/>
                <w:sz w:val="16"/>
                <w:szCs w:val="16"/>
                <w:lang w:val="es-CO" w:eastAsia="es-CO"/>
              </w:rPr>
              <w:t xml:space="preserve"> de licencia registre:</w:t>
            </w:r>
            <w:r w:rsidRPr="00E25783">
              <w:rPr>
                <w:rFonts w:ascii="Arial" w:hAnsi="Arial" w:cs="Arial"/>
                <w:sz w:val="16"/>
                <w:szCs w:val="16"/>
                <w:lang w:val="es-CO" w:eastAsia="es-CO"/>
              </w:rPr>
              <w:br/>
              <w:t>1 = Licencia de maternidad</w:t>
            </w:r>
            <w:r w:rsidRPr="00E25783">
              <w:rPr>
                <w:rFonts w:ascii="Arial" w:hAnsi="Arial" w:cs="Arial"/>
                <w:sz w:val="16"/>
                <w:szCs w:val="16"/>
                <w:lang w:val="es-CO" w:eastAsia="es-CO"/>
              </w:rPr>
              <w:br/>
              <w:t>2 = Licencia de paternidad</w:t>
            </w:r>
          </w:p>
        </w:tc>
        <w:tc>
          <w:tcPr>
            <w:tcW w:w="0" w:type="auto"/>
            <w:vMerge w:val="restart"/>
            <w:shd w:val="clear" w:color="auto" w:fill="auto"/>
            <w:vAlign w:val="center"/>
            <w:hideMark/>
          </w:tcPr>
          <w:p w14:paraId="623C9A4D"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w:t>
            </w:r>
          </w:p>
        </w:tc>
        <w:tc>
          <w:tcPr>
            <w:tcW w:w="0" w:type="auto"/>
            <w:vMerge w:val="restart"/>
            <w:shd w:val="clear" w:color="auto" w:fill="auto"/>
            <w:vAlign w:val="center"/>
            <w:hideMark/>
          </w:tcPr>
          <w:p w14:paraId="49F85EC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Numérico</w:t>
            </w:r>
          </w:p>
        </w:tc>
      </w:tr>
      <w:tr w:rsidR="0021565B" w:rsidRPr="00E25783" w14:paraId="6C7BF3F9" w14:textId="77777777" w:rsidTr="00AE1087">
        <w:trPr>
          <w:trHeight w:val="315"/>
        </w:trPr>
        <w:tc>
          <w:tcPr>
            <w:tcW w:w="0" w:type="auto"/>
            <w:vMerge/>
            <w:vAlign w:val="center"/>
            <w:hideMark/>
          </w:tcPr>
          <w:p w14:paraId="085C201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14700FE"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2BFE01CB"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1 = Parental compartida</w:t>
            </w:r>
          </w:p>
        </w:tc>
        <w:tc>
          <w:tcPr>
            <w:tcW w:w="0" w:type="auto"/>
            <w:vMerge/>
            <w:vAlign w:val="center"/>
            <w:hideMark/>
          </w:tcPr>
          <w:p w14:paraId="4A978357" w14:textId="77777777" w:rsidR="00851F89" w:rsidRPr="00E25783" w:rsidRDefault="00851F89" w:rsidP="00AE1087">
            <w:pPr>
              <w:rPr>
                <w:rFonts w:ascii="Arial" w:hAnsi="Arial" w:cs="Arial"/>
                <w:sz w:val="16"/>
                <w:szCs w:val="16"/>
                <w:lang w:val="es-CO" w:eastAsia="es-CO"/>
              </w:rPr>
            </w:pPr>
          </w:p>
        </w:tc>
        <w:tc>
          <w:tcPr>
            <w:tcW w:w="0" w:type="auto"/>
            <w:vMerge/>
            <w:vAlign w:val="center"/>
            <w:hideMark/>
          </w:tcPr>
          <w:p w14:paraId="31967C18"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523763D" w14:textId="77777777" w:rsidR="00851F89" w:rsidRPr="00E25783" w:rsidRDefault="00851F89" w:rsidP="00AE1087">
            <w:pPr>
              <w:rPr>
                <w:rFonts w:ascii="Arial" w:hAnsi="Arial" w:cs="Arial"/>
                <w:color w:val="000000"/>
                <w:sz w:val="16"/>
                <w:szCs w:val="16"/>
                <w:lang w:val="es-CO" w:eastAsia="es-CO"/>
              </w:rPr>
            </w:pPr>
          </w:p>
        </w:tc>
      </w:tr>
      <w:tr w:rsidR="0021565B" w:rsidRPr="00E25783" w14:paraId="16A90445" w14:textId="77777777" w:rsidTr="00AE1087">
        <w:trPr>
          <w:trHeight w:val="315"/>
        </w:trPr>
        <w:tc>
          <w:tcPr>
            <w:tcW w:w="0" w:type="auto"/>
            <w:vMerge/>
            <w:vAlign w:val="center"/>
            <w:hideMark/>
          </w:tcPr>
          <w:p w14:paraId="6A4B945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08785D4"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1A261240" w14:textId="77777777"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2 = Parental flexible de tiempo parcial</w:t>
            </w:r>
          </w:p>
        </w:tc>
        <w:tc>
          <w:tcPr>
            <w:tcW w:w="0" w:type="auto"/>
            <w:vMerge/>
            <w:vAlign w:val="center"/>
            <w:hideMark/>
          </w:tcPr>
          <w:p w14:paraId="4196DB05" w14:textId="77777777" w:rsidR="00851F89" w:rsidRPr="00E25783" w:rsidRDefault="00851F89" w:rsidP="00AE1087">
            <w:pPr>
              <w:rPr>
                <w:rFonts w:ascii="Arial" w:hAnsi="Arial" w:cs="Arial"/>
                <w:sz w:val="16"/>
                <w:szCs w:val="16"/>
                <w:lang w:val="es-CO" w:eastAsia="es-CO"/>
              </w:rPr>
            </w:pPr>
          </w:p>
        </w:tc>
        <w:tc>
          <w:tcPr>
            <w:tcW w:w="0" w:type="auto"/>
            <w:vMerge/>
            <w:vAlign w:val="center"/>
            <w:hideMark/>
          </w:tcPr>
          <w:p w14:paraId="535D2A6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82FA3BB" w14:textId="77777777" w:rsidR="00851F89" w:rsidRPr="00E25783" w:rsidRDefault="00851F89" w:rsidP="00AE1087">
            <w:pPr>
              <w:rPr>
                <w:rFonts w:ascii="Arial" w:hAnsi="Arial" w:cs="Arial"/>
                <w:color w:val="000000"/>
                <w:sz w:val="16"/>
                <w:szCs w:val="16"/>
                <w:lang w:val="es-CO" w:eastAsia="es-CO"/>
              </w:rPr>
            </w:pPr>
          </w:p>
        </w:tc>
      </w:tr>
      <w:tr w:rsidR="0021565B" w:rsidRPr="00E25783" w14:paraId="21444C96" w14:textId="77777777" w:rsidTr="00AE1087">
        <w:trPr>
          <w:trHeight w:val="315"/>
        </w:trPr>
        <w:tc>
          <w:tcPr>
            <w:tcW w:w="0" w:type="auto"/>
            <w:vMerge/>
            <w:vAlign w:val="center"/>
            <w:hideMark/>
          </w:tcPr>
          <w:p w14:paraId="6D157B8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C317157"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3FD5FB89" w14:textId="4871C76F" w:rsidR="00851F89" w:rsidRPr="00E25783" w:rsidRDefault="00851F89" w:rsidP="00E901E3">
            <w:pPr>
              <w:rPr>
                <w:rFonts w:ascii="Arial" w:hAnsi="Arial" w:cs="Arial"/>
                <w:color w:val="000000"/>
                <w:sz w:val="16"/>
                <w:szCs w:val="16"/>
                <w:lang w:val="es-CO" w:eastAsia="es-CO"/>
              </w:rPr>
            </w:pPr>
            <w:r w:rsidRPr="00E25783">
              <w:rPr>
                <w:rFonts w:ascii="Arial" w:hAnsi="Arial" w:cs="Arial"/>
                <w:color w:val="000000"/>
                <w:sz w:val="16"/>
                <w:szCs w:val="16"/>
                <w:lang w:val="es-CO" w:eastAsia="es-CO"/>
              </w:rPr>
              <w:t>3 =</w:t>
            </w:r>
            <w:r w:rsidR="004A7602" w:rsidRPr="00E25783">
              <w:rPr>
                <w:rFonts w:ascii="Arial" w:hAnsi="Arial" w:cs="Arial"/>
                <w:color w:val="000000"/>
                <w:sz w:val="16"/>
                <w:szCs w:val="16"/>
                <w:lang w:val="es-CO" w:eastAsia="es-CO"/>
              </w:rPr>
              <w:t xml:space="preserve"> </w:t>
            </w:r>
            <w:r w:rsidRPr="00E25783">
              <w:rPr>
                <w:rFonts w:ascii="Arial" w:hAnsi="Arial" w:cs="Arial"/>
                <w:color w:val="000000"/>
                <w:sz w:val="16"/>
                <w:szCs w:val="16"/>
                <w:lang w:val="es-CO" w:eastAsia="es-CO"/>
              </w:rPr>
              <w:t>Parental compartida y flexible de tiempo parcial</w:t>
            </w:r>
          </w:p>
        </w:tc>
        <w:tc>
          <w:tcPr>
            <w:tcW w:w="0" w:type="auto"/>
            <w:vMerge/>
            <w:vAlign w:val="center"/>
            <w:hideMark/>
          </w:tcPr>
          <w:p w14:paraId="0F1F8406" w14:textId="77777777" w:rsidR="00851F89" w:rsidRPr="00E25783" w:rsidRDefault="00851F89" w:rsidP="00AE1087">
            <w:pPr>
              <w:rPr>
                <w:rFonts w:ascii="Arial" w:hAnsi="Arial" w:cs="Arial"/>
                <w:sz w:val="16"/>
                <w:szCs w:val="16"/>
                <w:lang w:val="es-CO" w:eastAsia="es-CO"/>
              </w:rPr>
            </w:pPr>
          </w:p>
        </w:tc>
        <w:tc>
          <w:tcPr>
            <w:tcW w:w="0" w:type="auto"/>
            <w:vMerge/>
            <w:vAlign w:val="center"/>
            <w:hideMark/>
          </w:tcPr>
          <w:p w14:paraId="4718981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58EC5BB" w14:textId="77777777" w:rsidR="00851F89" w:rsidRPr="00E25783" w:rsidRDefault="00851F89" w:rsidP="00AE1087">
            <w:pPr>
              <w:rPr>
                <w:rFonts w:ascii="Arial" w:hAnsi="Arial" w:cs="Arial"/>
                <w:color w:val="000000"/>
                <w:sz w:val="16"/>
                <w:szCs w:val="16"/>
                <w:lang w:val="es-CO" w:eastAsia="es-CO"/>
              </w:rPr>
            </w:pPr>
          </w:p>
        </w:tc>
      </w:tr>
      <w:tr w:rsidR="0021565B" w:rsidRPr="00E25783" w14:paraId="1F59FFE3" w14:textId="77777777" w:rsidTr="00AE1087">
        <w:trPr>
          <w:trHeight w:val="315"/>
        </w:trPr>
        <w:tc>
          <w:tcPr>
            <w:tcW w:w="0" w:type="auto"/>
            <w:shd w:val="clear" w:color="auto" w:fill="auto"/>
            <w:vAlign w:val="center"/>
            <w:hideMark/>
          </w:tcPr>
          <w:p w14:paraId="543ACC11"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16</w:t>
            </w:r>
          </w:p>
        </w:tc>
        <w:tc>
          <w:tcPr>
            <w:tcW w:w="0" w:type="auto"/>
            <w:shd w:val="clear" w:color="auto" w:fill="auto"/>
            <w:vAlign w:val="center"/>
            <w:hideMark/>
          </w:tcPr>
          <w:p w14:paraId="6EB37D24" w14:textId="77777777" w:rsidR="00851F89" w:rsidRPr="00E25783" w:rsidRDefault="00851F89" w:rsidP="00AE1087">
            <w:pPr>
              <w:rPr>
                <w:rFonts w:ascii="Arial" w:hAnsi="Arial" w:cs="Arial"/>
                <w:color w:val="000000"/>
                <w:sz w:val="16"/>
                <w:szCs w:val="16"/>
                <w:lang w:val="es-CO" w:eastAsia="es-CO"/>
              </w:rPr>
            </w:pPr>
            <w:r w:rsidRPr="00E25783">
              <w:rPr>
                <w:rFonts w:ascii="Arial" w:hAnsi="Arial" w:cs="Arial"/>
                <w:color w:val="000000"/>
                <w:sz w:val="16"/>
                <w:szCs w:val="16"/>
                <w:lang w:val="es-CO" w:eastAsia="es-CO"/>
              </w:rPr>
              <w:t>Serial BDUA</w:t>
            </w:r>
          </w:p>
        </w:tc>
        <w:tc>
          <w:tcPr>
            <w:tcW w:w="0" w:type="auto"/>
            <w:shd w:val="clear" w:color="auto" w:fill="auto"/>
            <w:vAlign w:val="center"/>
            <w:hideMark/>
          </w:tcPr>
          <w:p w14:paraId="76D4CD87"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5CDDB332"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número de serial asignado en BDUA al cotizante</w:t>
            </w:r>
          </w:p>
        </w:tc>
        <w:tc>
          <w:tcPr>
            <w:tcW w:w="0" w:type="auto"/>
            <w:shd w:val="clear" w:color="auto" w:fill="auto"/>
            <w:vAlign w:val="center"/>
            <w:hideMark/>
          </w:tcPr>
          <w:p w14:paraId="40306872"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10</w:t>
            </w:r>
          </w:p>
        </w:tc>
        <w:tc>
          <w:tcPr>
            <w:tcW w:w="0" w:type="auto"/>
            <w:shd w:val="clear" w:color="auto" w:fill="auto"/>
            <w:vAlign w:val="center"/>
            <w:hideMark/>
          </w:tcPr>
          <w:p w14:paraId="1C23AAB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Numérico</w:t>
            </w:r>
          </w:p>
        </w:tc>
      </w:tr>
      <w:tr w:rsidR="0021565B" w:rsidRPr="00E25783" w14:paraId="7324B3CE" w14:textId="77777777" w:rsidTr="00AE1087">
        <w:trPr>
          <w:trHeight w:val="300"/>
        </w:trPr>
        <w:tc>
          <w:tcPr>
            <w:tcW w:w="0" w:type="auto"/>
            <w:vMerge w:val="restart"/>
            <w:shd w:val="clear" w:color="auto" w:fill="auto"/>
            <w:vAlign w:val="center"/>
            <w:hideMark/>
          </w:tcPr>
          <w:p w14:paraId="5ABA582B"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17</w:t>
            </w:r>
          </w:p>
        </w:tc>
        <w:tc>
          <w:tcPr>
            <w:tcW w:w="0" w:type="auto"/>
            <w:vMerge w:val="restart"/>
            <w:shd w:val="clear" w:color="auto" w:fill="auto"/>
            <w:vAlign w:val="center"/>
            <w:hideMark/>
          </w:tcPr>
          <w:p w14:paraId="39D54602" w14:textId="77777777" w:rsidR="00851F89" w:rsidRPr="00E25783" w:rsidRDefault="00851F89" w:rsidP="00AE1087">
            <w:pPr>
              <w:rPr>
                <w:rFonts w:ascii="Arial" w:hAnsi="Arial" w:cs="Arial"/>
                <w:color w:val="000000"/>
                <w:sz w:val="16"/>
                <w:szCs w:val="16"/>
                <w:lang w:val="es-CO" w:eastAsia="es-CO"/>
              </w:rPr>
            </w:pPr>
            <w:r w:rsidRPr="00E25783">
              <w:rPr>
                <w:rFonts w:ascii="Arial" w:hAnsi="Arial" w:cs="Arial"/>
                <w:color w:val="000000"/>
                <w:sz w:val="16"/>
                <w:szCs w:val="16"/>
                <w:lang w:val="es-CO" w:eastAsia="es-CO"/>
              </w:rPr>
              <w:t>Tipo de cotizante</w:t>
            </w:r>
          </w:p>
        </w:tc>
        <w:tc>
          <w:tcPr>
            <w:tcW w:w="0" w:type="auto"/>
            <w:shd w:val="clear" w:color="auto" w:fill="auto"/>
            <w:vAlign w:val="center"/>
            <w:hideMark/>
          </w:tcPr>
          <w:p w14:paraId="45EB9324"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 Dependiente</w:t>
            </w:r>
          </w:p>
        </w:tc>
        <w:tc>
          <w:tcPr>
            <w:tcW w:w="0" w:type="auto"/>
            <w:vMerge w:val="restart"/>
            <w:shd w:val="clear" w:color="auto" w:fill="auto"/>
            <w:vAlign w:val="center"/>
            <w:hideMark/>
          </w:tcPr>
          <w:p w14:paraId="7978B2CD"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tipo de cotizante, según la tipología establecida en la Resolución 454 de 2020 o la norma que la modifique o sustituya.</w:t>
            </w:r>
          </w:p>
        </w:tc>
        <w:tc>
          <w:tcPr>
            <w:tcW w:w="0" w:type="auto"/>
            <w:vMerge w:val="restart"/>
            <w:shd w:val="clear" w:color="auto" w:fill="auto"/>
            <w:vAlign w:val="center"/>
            <w:hideMark/>
          </w:tcPr>
          <w:p w14:paraId="267063CD"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w:t>
            </w:r>
          </w:p>
        </w:tc>
        <w:tc>
          <w:tcPr>
            <w:tcW w:w="0" w:type="auto"/>
            <w:vMerge w:val="restart"/>
            <w:shd w:val="clear" w:color="auto" w:fill="auto"/>
            <w:vAlign w:val="center"/>
            <w:hideMark/>
          </w:tcPr>
          <w:p w14:paraId="40B176BB"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Numérico</w:t>
            </w:r>
          </w:p>
        </w:tc>
      </w:tr>
      <w:tr w:rsidR="0021565B" w:rsidRPr="00E25783" w14:paraId="04C544C9" w14:textId="77777777" w:rsidTr="00AE1087">
        <w:trPr>
          <w:trHeight w:val="300"/>
        </w:trPr>
        <w:tc>
          <w:tcPr>
            <w:tcW w:w="0" w:type="auto"/>
            <w:vMerge/>
            <w:vAlign w:val="center"/>
            <w:hideMark/>
          </w:tcPr>
          <w:p w14:paraId="6212D7CD"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7EDB7F5"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45B6D55F"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2 Empleada doméstica</w:t>
            </w:r>
          </w:p>
        </w:tc>
        <w:tc>
          <w:tcPr>
            <w:tcW w:w="0" w:type="auto"/>
            <w:vMerge/>
            <w:vAlign w:val="center"/>
            <w:hideMark/>
          </w:tcPr>
          <w:p w14:paraId="12246D2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A7C9AF5"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9517369" w14:textId="77777777" w:rsidR="00851F89" w:rsidRPr="00E25783" w:rsidRDefault="00851F89" w:rsidP="00AE1087">
            <w:pPr>
              <w:rPr>
                <w:rFonts w:ascii="Arial" w:hAnsi="Arial" w:cs="Arial"/>
                <w:color w:val="000000"/>
                <w:sz w:val="16"/>
                <w:szCs w:val="16"/>
                <w:lang w:val="es-CO" w:eastAsia="es-CO"/>
              </w:rPr>
            </w:pPr>
          </w:p>
        </w:tc>
      </w:tr>
      <w:tr w:rsidR="0021565B" w:rsidRPr="00E25783" w14:paraId="4E57B41E" w14:textId="77777777" w:rsidTr="00AE1087">
        <w:trPr>
          <w:trHeight w:val="300"/>
        </w:trPr>
        <w:tc>
          <w:tcPr>
            <w:tcW w:w="0" w:type="auto"/>
            <w:vMerge/>
            <w:vAlign w:val="center"/>
            <w:hideMark/>
          </w:tcPr>
          <w:p w14:paraId="1EEC8AFE"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39D000C"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6917BB07" w14:textId="2F322AC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3 Independiente</w:t>
            </w:r>
            <w:r w:rsidR="004A7602" w:rsidRPr="00E25783">
              <w:rPr>
                <w:rFonts w:ascii="Arial" w:hAnsi="Arial" w:cs="Arial"/>
                <w:color w:val="000000"/>
                <w:sz w:val="16"/>
                <w:szCs w:val="16"/>
                <w:lang w:val="es-CO" w:eastAsia="es-CO"/>
              </w:rPr>
              <w:t xml:space="preserve"> </w:t>
            </w:r>
          </w:p>
        </w:tc>
        <w:tc>
          <w:tcPr>
            <w:tcW w:w="0" w:type="auto"/>
            <w:vMerge/>
            <w:vAlign w:val="center"/>
            <w:hideMark/>
          </w:tcPr>
          <w:p w14:paraId="4E6EE05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EA08F65"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0A9D4DB" w14:textId="77777777" w:rsidR="00851F89" w:rsidRPr="00E25783" w:rsidRDefault="00851F89" w:rsidP="00AE1087">
            <w:pPr>
              <w:rPr>
                <w:rFonts w:ascii="Arial" w:hAnsi="Arial" w:cs="Arial"/>
                <w:color w:val="000000"/>
                <w:sz w:val="16"/>
                <w:szCs w:val="16"/>
                <w:lang w:val="es-CO" w:eastAsia="es-CO"/>
              </w:rPr>
            </w:pPr>
          </w:p>
        </w:tc>
      </w:tr>
      <w:tr w:rsidR="0021565B" w:rsidRPr="00E25783" w14:paraId="581D98ED" w14:textId="77777777" w:rsidTr="00AE1087">
        <w:trPr>
          <w:trHeight w:val="300"/>
        </w:trPr>
        <w:tc>
          <w:tcPr>
            <w:tcW w:w="0" w:type="auto"/>
            <w:vMerge/>
            <w:vAlign w:val="center"/>
            <w:hideMark/>
          </w:tcPr>
          <w:p w14:paraId="15A5C595"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399A113"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07C5155F"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4 Madre comunitaria o sustituta</w:t>
            </w:r>
          </w:p>
        </w:tc>
        <w:tc>
          <w:tcPr>
            <w:tcW w:w="0" w:type="auto"/>
            <w:vMerge/>
            <w:vAlign w:val="center"/>
            <w:hideMark/>
          </w:tcPr>
          <w:p w14:paraId="2ED18B38"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7D6B58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2FF52F0" w14:textId="77777777" w:rsidR="00851F89" w:rsidRPr="00E25783" w:rsidRDefault="00851F89" w:rsidP="00AE1087">
            <w:pPr>
              <w:rPr>
                <w:rFonts w:ascii="Arial" w:hAnsi="Arial" w:cs="Arial"/>
                <w:color w:val="000000"/>
                <w:sz w:val="16"/>
                <w:szCs w:val="16"/>
                <w:lang w:val="es-CO" w:eastAsia="es-CO"/>
              </w:rPr>
            </w:pPr>
          </w:p>
        </w:tc>
      </w:tr>
      <w:tr w:rsidR="0021565B" w:rsidRPr="00E25783" w14:paraId="750F2650" w14:textId="77777777" w:rsidTr="00AE1087">
        <w:trPr>
          <w:trHeight w:val="300"/>
        </w:trPr>
        <w:tc>
          <w:tcPr>
            <w:tcW w:w="0" w:type="auto"/>
            <w:vMerge/>
            <w:vAlign w:val="center"/>
            <w:hideMark/>
          </w:tcPr>
          <w:p w14:paraId="0280B0D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E0CDB6F"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6E4AF50F"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12 Aprendices en etapa electiva</w:t>
            </w:r>
          </w:p>
        </w:tc>
        <w:tc>
          <w:tcPr>
            <w:tcW w:w="0" w:type="auto"/>
            <w:vMerge/>
            <w:vAlign w:val="center"/>
            <w:hideMark/>
          </w:tcPr>
          <w:p w14:paraId="4CA83915"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CA2C58D"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B8193C8" w14:textId="77777777" w:rsidR="00851F89" w:rsidRPr="00E25783" w:rsidRDefault="00851F89" w:rsidP="00AE1087">
            <w:pPr>
              <w:rPr>
                <w:rFonts w:ascii="Arial" w:hAnsi="Arial" w:cs="Arial"/>
                <w:color w:val="000000"/>
                <w:sz w:val="16"/>
                <w:szCs w:val="16"/>
                <w:lang w:val="es-CO" w:eastAsia="es-CO"/>
              </w:rPr>
            </w:pPr>
          </w:p>
        </w:tc>
      </w:tr>
      <w:tr w:rsidR="0021565B" w:rsidRPr="00E25783" w14:paraId="3E8DAF53" w14:textId="77777777" w:rsidTr="00AE1087">
        <w:trPr>
          <w:trHeight w:val="450"/>
        </w:trPr>
        <w:tc>
          <w:tcPr>
            <w:tcW w:w="0" w:type="auto"/>
            <w:vMerge/>
            <w:vAlign w:val="center"/>
            <w:hideMark/>
          </w:tcPr>
          <w:p w14:paraId="613DAFE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69290BB"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0FC71EEB"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15 Desempleado con subsidio caja de compensación familiar – Protección al cesante</w:t>
            </w:r>
          </w:p>
        </w:tc>
        <w:tc>
          <w:tcPr>
            <w:tcW w:w="0" w:type="auto"/>
            <w:vMerge/>
            <w:vAlign w:val="center"/>
            <w:hideMark/>
          </w:tcPr>
          <w:p w14:paraId="64F9CDB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E552BEF"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4835CD9" w14:textId="77777777" w:rsidR="00851F89" w:rsidRPr="00E25783" w:rsidRDefault="00851F89" w:rsidP="00AE1087">
            <w:pPr>
              <w:rPr>
                <w:rFonts w:ascii="Arial" w:hAnsi="Arial" w:cs="Arial"/>
                <w:color w:val="000000"/>
                <w:sz w:val="16"/>
                <w:szCs w:val="16"/>
                <w:lang w:val="es-CO" w:eastAsia="es-CO"/>
              </w:rPr>
            </w:pPr>
          </w:p>
        </w:tc>
      </w:tr>
      <w:tr w:rsidR="0021565B" w:rsidRPr="00E25783" w14:paraId="1D0FA4CA" w14:textId="77777777" w:rsidTr="00AE1087">
        <w:trPr>
          <w:trHeight w:val="300"/>
        </w:trPr>
        <w:tc>
          <w:tcPr>
            <w:tcW w:w="0" w:type="auto"/>
            <w:vMerge/>
            <w:vAlign w:val="center"/>
            <w:hideMark/>
          </w:tcPr>
          <w:p w14:paraId="5C8BC95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9B8AFD3"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3D3E36F3"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16 Independiente agremiado</w:t>
            </w:r>
          </w:p>
        </w:tc>
        <w:tc>
          <w:tcPr>
            <w:tcW w:w="0" w:type="auto"/>
            <w:vMerge/>
            <w:vAlign w:val="center"/>
            <w:hideMark/>
          </w:tcPr>
          <w:p w14:paraId="16CEE784"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A94614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964048E" w14:textId="77777777" w:rsidR="00851F89" w:rsidRPr="00E25783" w:rsidRDefault="00851F89" w:rsidP="00AE1087">
            <w:pPr>
              <w:rPr>
                <w:rFonts w:ascii="Arial" w:hAnsi="Arial" w:cs="Arial"/>
                <w:color w:val="000000"/>
                <w:sz w:val="16"/>
                <w:szCs w:val="16"/>
                <w:lang w:val="es-CO" w:eastAsia="es-CO"/>
              </w:rPr>
            </w:pPr>
          </w:p>
        </w:tc>
      </w:tr>
      <w:tr w:rsidR="0021565B" w:rsidRPr="00E25783" w14:paraId="3C300E1A" w14:textId="77777777" w:rsidTr="00AE1087">
        <w:trPr>
          <w:trHeight w:val="300"/>
        </w:trPr>
        <w:tc>
          <w:tcPr>
            <w:tcW w:w="0" w:type="auto"/>
            <w:vMerge/>
            <w:vAlign w:val="center"/>
            <w:hideMark/>
          </w:tcPr>
          <w:p w14:paraId="7C318DC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418240B"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7D2B8871"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17 Funcionarios públicos sin tope máximo en el IBC</w:t>
            </w:r>
          </w:p>
        </w:tc>
        <w:tc>
          <w:tcPr>
            <w:tcW w:w="0" w:type="auto"/>
            <w:vMerge/>
            <w:vAlign w:val="center"/>
            <w:hideMark/>
          </w:tcPr>
          <w:p w14:paraId="0A1E5E1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A0BBEA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F9E6FB3" w14:textId="77777777" w:rsidR="00851F89" w:rsidRPr="00E25783" w:rsidRDefault="00851F89" w:rsidP="00AE1087">
            <w:pPr>
              <w:rPr>
                <w:rFonts w:ascii="Arial" w:hAnsi="Arial" w:cs="Arial"/>
                <w:color w:val="000000"/>
                <w:sz w:val="16"/>
                <w:szCs w:val="16"/>
                <w:lang w:val="es-CO" w:eastAsia="es-CO"/>
              </w:rPr>
            </w:pPr>
          </w:p>
        </w:tc>
      </w:tr>
      <w:tr w:rsidR="0021565B" w:rsidRPr="00E25783" w14:paraId="4C780402" w14:textId="77777777" w:rsidTr="00AE1087">
        <w:trPr>
          <w:trHeight w:val="300"/>
        </w:trPr>
        <w:tc>
          <w:tcPr>
            <w:tcW w:w="0" w:type="auto"/>
            <w:vMerge/>
            <w:vAlign w:val="center"/>
            <w:hideMark/>
          </w:tcPr>
          <w:p w14:paraId="1A99E0C0"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C4FEF68"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41A03176"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19 Aprendices en etapa productiva</w:t>
            </w:r>
          </w:p>
        </w:tc>
        <w:tc>
          <w:tcPr>
            <w:tcW w:w="0" w:type="auto"/>
            <w:vMerge/>
            <w:vAlign w:val="center"/>
            <w:hideMark/>
          </w:tcPr>
          <w:p w14:paraId="39965D0D"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87C85C0"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C240246" w14:textId="77777777" w:rsidR="00851F89" w:rsidRPr="00E25783" w:rsidRDefault="00851F89" w:rsidP="00AE1087">
            <w:pPr>
              <w:rPr>
                <w:rFonts w:ascii="Arial" w:hAnsi="Arial" w:cs="Arial"/>
                <w:color w:val="000000"/>
                <w:sz w:val="16"/>
                <w:szCs w:val="16"/>
                <w:lang w:val="es-CO" w:eastAsia="es-CO"/>
              </w:rPr>
            </w:pPr>
          </w:p>
        </w:tc>
      </w:tr>
      <w:tr w:rsidR="0021565B" w:rsidRPr="00E25783" w14:paraId="5EDC9CF2" w14:textId="77777777" w:rsidTr="00AE1087">
        <w:trPr>
          <w:trHeight w:val="300"/>
        </w:trPr>
        <w:tc>
          <w:tcPr>
            <w:tcW w:w="0" w:type="auto"/>
            <w:vMerge/>
            <w:vAlign w:val="center"/>
            <w:hideMark/>
          </w:tcPr>
          <w:p w14:paraId="333E8CA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1A5D668"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521F060F"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20 Estudiantes régimen especial (Ley 789/02)</w:t>
            </w:r>
          </w:p>
        </w:tc>
        <w:tc>
          <w:tcPr>
            <w:tcW w:w="0" w:type="auto"/>
            <w:vMerge/>
            <w:vAlign w:val="center"/>
            <w:hideMark/>
          </w:tcPr>
          <w:p w14:paraId="0B3842B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86466E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ECCB8DD" w14:textId="77777777" w:rsidR="00851F89" w:rsidRPr="00E25783" w:rsidRDefault="00851F89" w:rsidP="00AE1087">
            <w:pPr>
              <w:rPr>
                <w:rFonts w:ascii="Arial" w:hAnsi="Arial" w:cs="Arial"/>
                <w:color w:val="000000"/>
                <w:sz w:val="16"/>
                <w:szCs w:val="16"/>
                <w:lang w:val="es-CO" w:eastAsia="es-CO"/>
              </w:rPr>
            </w:pPr>
          </w:p>
        </w:tc>
      </w:tr>
      <w:tr w:rsidR="0021565B" w:rsidRPr="00E25783" w14:paraId="3374C58D" w14:textId="77777777" w:rsidTr="00AE1087">
        <w:trPr>
          <w:trHeight w:val="300"/>
        </w:trPr>
        <w:tc>
          <w:tcPr>
            <w:tcW w:w="0" w:type="auto"/>
            <w:vMerge/>
            <w:vAlign w:val="center"/>
            <w:hideMark/>
          </w:tcPr>
          <w:p w14:paraId="507DE5A0"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8DF12AE"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70DC51BC" w14:textId="38C50AF6"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21 Estudiantes de postgrado en salud</w:t>
            </w:r>
            <w:r w:rsidR="004A7602" w:rsidRPr="00E25783">
              <w:rPr>
                <w:rFonts w:ascii="Arial" w:hAnsi="Arial" w:cs="Arial"/>
                <w:color w:val="000000"/>
                <w:sz w:val="16"/>
                <w:szCs w:val="16"/>
                <w:lang w:val="es-CO" w:eastAsia="es-CO"/>
              </w:rPr>
              <w:t xml:space="preserve"> </w:t>
            </w:r>
          </w:p>
        </w:tc>
        <w:tc>
          <w:tcPr>
            <w:tcW w:w="0" w:type="auto"/>
            <w:vMerge/>
            <w:vAlign w:val="center"/>
            <w:hideMark/>
          </w:tcPr>
          <w:p w14:paraId="4F387FC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58BA188"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8C0B1E1" w14:textId="77777777" w:rsidR="00851F89" w:rsidRPr="00E25783" w:rsidRDefault="00851F89" w:rsidP="00AE1087">
            <w:pPr>
              <w:rPr>
                <w:rFonts w:ascii="Arial" w:hAnsi="Arial" w:cs="Arial"/>
                <w:color w:val="000000"/>
                <w:sz w:val="16"/>
                <w:szCs w:val="16"/>
                <w:lang w:val="es-CO" w:eastAsia="es-CO"/>
              </w:rPr>
            </w:pPr>
          </w:p>
        </w:tc>
      </w:tr>
      <w:tr w:rsidR="0021565B" w:rsidRPr="00E25783" w14:paraId="32C27F3B" w14:textId="77777777" w:rsidTr="00AE1087">
        <w:trPr>
          <w:trHeight w:val="300"/>
        </w:trPr>
        <w:tc>
          <w:tcPr>
            <w:tcW w:w="0" w:type="auto"/>
            <w:vMerge/>
            <w:vAlign w:val="center"/>
            <w:hideMark/>
          </w:tcPr>
          <w:p w14:paraId="21CB90A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9786B99"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3BC490C4"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31 Cooperados, precooperativas de trabajo asociado</w:t>
            </w:r>
          </w:p>
        </w:tc>
        <w:tc>
          <w:tcPr>
            <w:tcW w:w="0" w:type="auto"/>
            <w:vMerge/>
            <w:vAlign w:val="center"/>
            <w:hideMark/>
          </w:tcPr>
          <w:p w14:paraId="7EF2944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B2F6945"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4E6511D" w14:textId="77777777" w:rsidR="00851F89" w:rsidRPr="00E25783" w:rsidRDefault="00851F89" w:rsidP="00AE1087">
            <w:pPr>
              <w:rPr>
                <w:rFonts w:ascii="Arial" w:hAnsi="Arial" w:cs="Arial"/>
                <w:color w:val="000000"/>
                <w:sz w:val="16"/>
                <w:szCs w:val="16"/>
                <w:lang w:val="es-CO" w:eastAsia="es-CO"/>
              </w:rPr>
            </w:pPr>
          </w:p>
        </w:tc>
      </w:tr>
      <w:tr w:rsidR="0021565B" w:rsidRPr="00E25783" w14:paraId="59D11845" w14:textId="77777777" w:rsidTr="00AE1087">
        <w:trPr>
          <w:trHeight w:val="450"/>
        </w:trPr>
        <w:tc>
          <w:tcPr>
            <w:tcW w:w="0" w:type="auto"/>
            <w:vMerge/>
            <w:vAlign w:val="center"/>
            <w:hideMark/>
          </w:tcPr>
          <w:p w14:paraId="6A97CF06"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CEE1C27"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35BAF17D"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44 Cotizante dependiente de empleo de emergencia con duración mayor o igual a un mes.</w:t>
            </w:r>
          </w:p>
        </w:tc>
        <w:tc>
          <w:tcPr>
            <w:tcW w:w="0" w:type="auto"/>
            <w:vMerge/>
            <w:vAlign w:val="center"/>
            <w:hideMark/>
          </w:tcPr>
          <w:p w14:paraId="5FCF22C6"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875E205"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D6C965C" w14:textId="77777777" w:rsidR="00851F89" w:rsidRPr="00E25783" w:rsidRDefault="00851F89" w:rsidP="00AE1087">
            <w:pPr>
              <w:rPr>
                <w:rFonts w:ascii="Arial" w:hAnsi="Arial" w:cs="Arial"/>
                <w:color w:val="000000"/>
                <w:sz w:val="16"/>
                <w:szCs w:val="16"/>
                <w:lang w:val="es-CO" w:eastAsia="es-CO"/>
              </w:rPr>
            </w:pPr>
          </w:p>
        </w:tc>
      </w:tr>
      <w:tr w:rsidR="0021565B" w:rsidRPr="00E25783" w14:paraId="5CC8F005" w14:textId="77777777" w:rsidTr="00AE1087">
        <w:trPr>
          <w:trHeight w:val="450"/>
        </w:trPr>
        <w:tc>
          <w:tcPr>
            <w:tcW w:w="0" w:type="auto"/>
            <w:vMerge/>
            <w:vAlign w:val="center"/>
            <w:hideMark/>
          </w:tcPr>
          <w:p w14:paraId="459CE888"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F917E9A"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7BB2A193"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45 Cotizante dependiente de empleo de emergencia con duración menor a un mes.</w:t>
            </w:r>
          </w:p>
        </w:tc>
        <w:tc>
          <w:tcPr>
            <w:tcW w:w="0" w:type="auto"/>
            <w:vMerge/>
            <w:vAlign w:val="center"/>
            <w:hideMark/>
          </w:tcPr>
          <w:p w14:paraId="0EED771F"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6FF9755"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65D8520" w14:textId="77777777" w:rsidR="00851F89" w:rsidRPr="00E25783" w:rsidRDefault="00851F89" w:rsidP="00AE1087">
            <w:pPr>
              <w:rPr>
                <w:rFonts w:ascii="Arial" w:hAnsi="Arial" w:cs="Arial"/>
                <w:color w:val="000000"/>
                <w:sz w:val="16"/>
                <w:szCs w:val="16"/>
                <w:lang w:val="es-CO" w:eastAsia="es-CO"/>
              </w:rPr>
            </w:pPr>
          </w:p>
        </w:tc>
      </w:tr>
      <w:tr w:rsidR="0021565B" w:rsidRPr="00E25783" w14:paraId="0DB706C9" w14:textId="77777777" w:rsidTr="00AE1087">
        <w:trPr>
          <w:trHeight w:val="450"/>
        </w:trPr>
        <w:tc>
          <w:tcPr>
            <w:tcW w:w="0" w:type="auto"/>
            <w:vMerge/>
            <w:vAlign w:val="center"/>
            <w:hideMark/>
          </w:tcPr>
          <w:p w14:paraId="23ACD00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7B558B6"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4319127D"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47 Trabajador dependiente con aportante beneficiario del Sistema General de Participaciones – SGP</w:t>
            </w:r>
          </w:p>
        </w:tc>
        <w:tc>
          <w:tcPr>
            <w:tcW w:w="0" w:type="auto"/>
            <w:vMerge/>
            <w:vAlign w:val="center"/>
            <w:hideMark/>
          </w:tcPr>
          <w:p w14:paraId="33E70D1E"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1EF0B38"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A8E3C96" w14:textId="77777777" w:rsidR="00851F89" w:rsidRPr="00E25783" w:rsidRDefault="00851F89" w:rsidP="00AE1087">
            <w:pPr>
              <w:rPr>
                <w:rFonts w:ascii="Arial" w:hAnsi="Arial" w:cs="Arial"/>
                <w:color w:val="000000"/>
                <w:sz w:val="16"/>
                <w:szCs w:val="16"/>
                <w:lang w:val="es-CO" w:eastAsia="es-CO"/>
              </w:rPr>
            </w:pPr>
          </w:p>
        </w:tc>
      </w:tr>
      <w:tr w:rsidR="0021565B" w:rsidRPr="00E25783" w14:paraId="488EB89A" w14:textId="77777777" w:rsidTr="00AE1087">
        <w:trPr>
          <w:trHeight w:val="450"/>
        </w:trPr>
        <w:tc>
          <w:tcPr>
            <w:tcW w:w="0" w:type="auto"/>
            <w:vMerge/>
            <w:vAlign w:val="center"/>
            <w:hideMark/>
          </w:tcPr>
          <w:p w14:paraId="418BFAA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21BA3E6"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696B701D"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48 Cotizante dependiente, con aportante beneficiario Ley Primer Empleo. (Ley 1429/2011)</w:t>
            </w:r>
          </w:p>
        </w:tc>
        <w:tc>
          <w:tcPr>
            <w:tcW w:w="0" w:type="auto"/>
            <w:vMerge/>
            <w:vAlign w:val="center"/>
            <w:hideMark/>
          </w:tcPr>
          <w:p w14:paraId="59B9064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A32309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27F4BE0" w14:textId="77777777" w:rsidR="00851F89" w:rsidRPr="00E25783" w:rsidRDefault="00851F89" w:rsidP="00AE1087">
            <w:pPr>
              <w:rPr>
                <w:rFonts w:ascii="Arial" w:hAnsi="Arial" w:cs="Arial"/>
                <w:color w:val="000000"/>
                <w:sz w:val="16"/>
                <w:szCs w:val="16"/>
                <w:lang w:val="es-CO" w:eastAsia="es-CO"/>
              </w:rPr>
            </w:pPr>
          </w:p>
        </w:tc>
      </w:tr>
      <w:tr w:rsidR="0021565B" w:rsidRPr="00E25783" w14:paraId="0A6CCE28" w14:textId="77777777" w:rsidTr="00AE1087">
        <w:trPr>
          <w:trHeight w:val="300"/>
        </w:trPr>
        <w:tc>
          <w:tcPr>
            <w:tcW w:w="0" w:type="auto"/>
            <w:vMerge/>
            <w:vAlign w:val="center"/>
            <w:hideMark/>
          </w:tcPr>
          <w:p w14:paraId="264CB8D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85B3810"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0E82AD9C"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52 Beneficiario del mecanismo de protección al cesante.</w:t>
            </w:r>
          </w:p>
        </w:tc>
        <w:tc>
          <w:tcPr>
            <w:tcW w:w="0" w:type="auto"/>
            <w:vMerge/>
            <w:vAlign w:val="center"/>
            <w:hideMark/>
          </w:tcPr>
          <w:p w14:paraId="464AED7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3841BF6"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E317546" w14:textId="77777777" w:rsidR="00851F89" w:rsidRPr="00E25783" w:rsidRDefault="00851F89" w:rsidP="00AE1087">
            <w:pPr>
              <w:rPr>
                <w:rFonts w:ascii="Arial" w:hAnsi="Arial" w:cs="Arial"/>
                <w:color w:val="000000"/>
                <w:sz w:val="16"/>
                <w:szCs w:val="16"/>
                <w:lang w:val="es-CO" w:eastAsia="es-CO"/>
              </w:rPr>
            </w:pPr>
          </w:p>
        </w:tc>
      </w:tr>
      <w:tr w:rsidR="0021565B" w:rsidRPr="00E25783" w14:paraId="692355A6" w14:textId="77777777" w:rsidTr="00AE1087">
        <w:trPr>
          <w:trHeight w:val="300"/>
        </w:trPr>
        <w:tc>
          <w:tcPr>
            <w:tcW w:w="0" w:type="auto"/>
            <w:vMerge/>
            <w:vAlign w:val="center"/>
            <w:hideMark/>
          </w:tcPr>
          <w:p w14:paraId="0B2D923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E4E74CF"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52E41193"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58 Estudiantes de prácticas laborales en el sector público.</w:t>
            </w:r>
          </w:p>
        </w:tc>
        <w:tc>
          <w:tcPr>
            <w:tcW w:w="0" w:type="auto"/>
            <w:vMerge/>
            <w:vAlign w:val="center"/>
            <w:hideMark/>
          </w:tcPr>
          <w:p w14:paraId="12830F4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8EE706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E5A4C05" w14:textId="77777777" w:rsidR="00851F89" w:rsidRPr="00E25783" w:rsidRDefault="00851F89" w:rsidP="00AE1087">
            <w:pPr>
              <w:rPr>
                <w:rFonts w:ascii="Arial" w:hAnsi="Arial" w:cs="Arial"/>
                <w:color w:val="000000"/>
                <w:sz w:val="16"/>
                <w:szCs w:val="16"/>
                <w:lang w:val="es-CO" w:eastAsia="es-CO"/>
              </w:rPr>
            </w:pPr>
          </w:p>
        </w:tc>
      </w:tr>
      <w:tr w:rsidR="0021565B" w:rsidRPr="00E25783" w14:paraId="3CB43A9B" w14:textId="77777777" w:rsidTr="00AE1087">
        <w:trPr>
          <w:trHeight w:val="450"/>
        </w:trPr>
        <w:tc>
          <w:tcPr>
            <w:tcW w:w="0" w:type="auto"/>
            <w:vMerge/>
            <w:vAlign w:val="center"/>
            <w:hideMark/>
          </w:tcPr>
          <w:p w14:paraId="0B99A8A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0E714D6"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5C17223E"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59 Independiente con contrato de prestación de servicios superior a 1 mes</w:t>
            </w:r>
          </w:p>
        </w:tc>
        <w:tc>
          <w:tcPr>
            <w:tcW w:w="0" w:type="auto"/>
            <w:vMerge/>
            <w:vAlign w:val="center"/>
            <w:hideMark/>
          </w:tcPr>
          <w:p w14:paraId="7E898FD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E5F495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88CCD7F" w14:textId="77777777" w:rsidR="00851F89" w:rsidRPr="00E25783" w:rsidRDefault="00851F89" w:rsidP="00AE1087">
            <w:pPr>
              <w:rPr>
                <w:rFonts w:ascii="Arial" w:hAnsi="Arial" w:cs="Arial"/>
                <w:color w:val="000000"/>
                <w:sz w:val="16"/>
                <w:szCs w:val="16"/>
                <w:lang w:val="es-CO" w:eastAsia="es-CO"/>
              </w:rPr>
            </w:pPr>
          </w:p>
        </w:tc>
      </w:tr>
      <w:tr w:rsidR="0021565B" w:rsidRPr="00E25783" w14:paraId="595AFB22" w14:textId="77777777" w:rsidTr="00AE1087">
        <w:trPr>
          <w:trHeight w:val="315"/>
        </w:trPr>
        <w:tc>
          <w:tcPr>
            <w:tcW w:w="0" w:type="auto"/>
            <w:vMerge/>
            <w:vAlign w:val="center"/>
            <w:hideMark/>
          </w:tcPr>
          <w:p w14:paraId="6939325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24DDC65"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100CFAE4"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62 Personal del magisterio</w:t>
            </w:r>
          </w:p>
        </w:tc>
        <w:tc>
          <w:tcPr>
            <w:tcW w:w="0" w:type="auto"/>
            <w:vMerge/>
            <w:vAlign w:val="center"/>
            <w:hideMark/>
          </w:tcPr>
          <w:p w14:paraId="5D01BB64"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67EDEDF"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C38C7EF" w14:textId="77777777" w:rsidR="00851F89" w:rsidRPr="00E25783" w:rsidRDefault="00851F89" w:rsidP="00AE1087">
            <w:pPr>
              <w:rPr>
                <w:rFonts w:ascii="Arial" w:hAnsi="Arial" w:cs="Arial"/>
                <w:color w:val="000000"/>
                <w:sz w:val="16"/>
                <w:szCs w:val="16"/>
                <w:lang w:val="es-CO" w:eastAsia="es-CO"/>
              </w:rPr>
            </w:pPr>
          </w:p>
        </w:tc>
      </w:tr>
      <w:tr w:rsidR="0021565B" w:rsidRPr="00E25783" w14:paraId="36AE19BD" w14:textId="77777777" w:rsidTr="00AE1087">
        <w:trPr>
          <w:trHeight w:val="675"/>
        </w:trPr>
        <w:tc>
          <w:tcPr>
            <w:tcW w:w="0" w:type="auto"/>
            <w:vMerge w:val="restart"/>
            <w:shd w:val="clear" w:color="auto" w:fill="auto"/>
            <w:vAlign w:val="center"/>
            <w:hideMark/>
          </w:tcPr>
          <w:p w14:paraId="126122F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lastRenderedPageBreak/>
              <w:t>18</w:t>
            </w:r>
          </w:p>
        </w:tc>
        <w:tc>
          <w:tcPr>
            <w:tcW w:w="0" w:type="auto"/>
            <w:vMerge w:val="restart"/>
            <w:shd w:val="clear" w:color="auto" w:fill="auto"/>
            <w:vAlign w:val="center"/>
            <w:hideMark/>
          </w:tcPr>
          <w:p w14:paraId="3388235F"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Tipo de documento del cotizante</w:t>
            </w:r>
          </w:p>
        </w:tc>
        <w:tc>
          <w:tcPr>
            <w:tcW w:w="0" w:type="auto"/>
            <w:shd w:val="clear" w:color="auto" w:fill="auto"/>
            <w:vAlign w:val="center"/>
            <w:hideMark/>
          </w:tcPr>
          <w:p w14:paraId="08C1B6BA"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CC Cédula de ciudadanía expedida por RNEC</w:t>
            </w:r>
          </w:p>
        </w:tc>
        <w:tc>
          <w:tcPr>
            <w:tcW w:w="0" w:type="auto"/>
            <w:vMerge w:val="restart"/>
            <w:shd w:val="clear" w:color="auto" w:fill="auto"/>
            <w:vAlign w:val="center"/>
            <w:hideMark/>
          </w:tcPr>
          <w:p w14:paraId="0A8BAE6D"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tipo de documento del cotizante reportado en la planilla PILA, según la tipología establecida en la Resolución 454 de 2020 o la norma que la modifique o sustituya, para la fecha de inicio de la prestación económica.</w:t>
            </w:r>
          </w:p>
        </w:tc>
        <w:tc>
          <w:tcPr>
            <w:tcW w:w="0" w:type="auto"/>
            <w:vMerge w:val="restart"/>
            <w:shd w:val="clear" w:color="auto" w:fill="auto"/>
            <w:vAlign w:val="center"/>
            <w:hideMark/>
          </w:tcPr>
          <w:p w14:paraId="2BAF4F8F"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w:t>
            </w:r>
          </w:p>
        </w:tc>
        <w:tc>
          <w:tcPr>
            <w:tcW w:w="0" w:type="auto"/>
            <w:vMerge w:val="restart"/>
            <w:shd w:val="clear" w:color="auto" w:fill="auto"/>
            <w:vAlign w:val="center"/>
            <w:hideMark/>
          </w:tcPr>
          <w:p w14:paraId="7F8BF11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Numérico</w:t>
            </w:r>
          </w:p>
        </w:tc>
      </w:tr>
      <w:tr w:rsidR="0021565B" w:rsidRPr="00E25783" w14:paraId="1B2CE1B3" w14:textId="77777777" w:rsidTr="00AE1087">
        <w:trPr>
          <w:trHeight w:val="450"/>
        </w:trPr>
        <w:tc>
          <w:tcPr>
            <w:tcW w:w="0" w:type="auto"/>
            <w:vMerge/>
            <w:vAlign w:val="center"/>
            <w:hideMark/>
          </w:tcPr>
          <w:p w14:paraId="501E3BA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2E36743"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58FD36E7"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CD Carné diplomático expedido por el Ministerio de Relaciones Exteriores o la entidad que haga sus veces.</w:t>
            </w:r>
          </w:p>
        </w:tc>
        <w:tc>
          <w:tcPr>
            <w:tcW w:w="0" w:type="auto"/>
            <w:vMerge/>
            <w:vAlign w:val="center"/>
            <w:hideMark/>
          </w:tcPr>
          <w:p w14:paraId="0530134A"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2060A96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75035CE" w14:textId="77777777" w:rsidR="00851F89" w:rsidRPr="00E25783" w:rsidRDefault="00851F89" w:rsidP="00AE1087">
            <w:pPr>
              <w:rPr>
                <w:rFonts w:ascii="Arial" w:hAnsi="Arial" w:cs="Arial"/>
                <w:color w:val="000000"/>
                <w:sz w:val="16"/>
                <w:szCs w:val="16"/>
                <w:lang w:val="es-CO" w:eastAsia="es-CO"/>
              </w:rPr>
            </w:pPr>
          </w:p>
        </w:tc>
      </w:tr>
      <w:tr w:rsidR="0021565B" w:rsidRPr="00E25783" w14:paraId="2D94E435" w14:textId="77777777" w:rsidTr="00AE1087">
        <w:trPr>
          <w:trHeight w:val="300"/>
        </w:trPr>
        <w:tc>
          <w:tcPr>
            <w:tcW w:w="0" w:type="auto"/>
            <w:vMerge/>
            <w:vAlign w:val="center"/>
            <w:hideMark/>
          </w:tcPr>
          <w:p w14:paraId="23DB5CE8"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187F1B2"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47500318"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CE Cédula de extranjería</w:t>
            </w:r>
          </w:p>
        </w:tc>
        <w:tc>
          <w:tcPr>
            <w:tcW w:w="0" w:type="auto"/>
            <w:vMerge/>
            <w:vAlign w:val="center"/>
            <w:hideMark/>
          </w:tcPr>
          <w:p w14:paraId="639389DB"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2E1C841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704C8B7" w14:textId="77777777" w:rsidR="00851F89" w:rsidRPr="00E25783" w:rsidRDefault="00851F89" w:rsidP="00AE1087">
            <w:pPr>
              <w:rPr>
                <w:rFonts w:ascii="Arial" w:hAnsi="Arial" w:cs="Arial"/>
                <w:color w:val="000000"/>
                <w:sz w:val="16"/>
                <w:szCs w:val="16"/>
                <w:lang w:val="es-CO" w:eastAsia="es-CO"/>
              </w:rPr>
            </w:pPr>
          </w:p>
        </w:tc>
      </w:tr>
      <w:tr w:rsidR="0021565B" w:rsidRPr="00E25783" w14:paraId="426ED783" w14:textId="77777777" w:rsidTr="00AE1087">
        <w:trPr>
          <w:trHeight w:val="300"/>
        </w:trPr>
        <w:tc>
          <w:tcPr>
            <w:tcW w:w="0" w:type="auto"/>
            <w:vMerge/>
            <w:vAlign w:val="center"/>
            <w:hideMark/>
          </w:tcPr>
          <w:p w14:paraId="440382E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5C25E04"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1C9DA7D5"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SC Salvoconducto de permanencia.</w:t>
            </w:r>
          </w:p>
        </w:tc>
        <w:tc>
          <w:tcPr>
            <w:tcW w:w="0" w:type="auto"/>
            <w:vMerge/>
            <w:vAlign w:val="center"/>
            <w:hideMark/>
          </w:tcPr>
          <w:p w14:paraId="673C4AD4"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0F0F868D"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1A99966" w14:textId="77777777" w:rsidR="00851F89" w:rsidRPr="00E25783" w:rsidRDefault="00851F89" w:rsidP="00AE1087">
            <w:pPr>
              <w:rPr>
                <w:rFonts w:ascii="Arial" w:hAnsi="Arial" w:cs="Arial"/>
                <w:color w:val="000000"/>
                <w:sz w:val="16"/>
                <w:szCs w:val="16"/>
                <w:lang w:val="es-CO" w:eastAsia="es-CO"/>
              </w:rPr>
            </w:pPr>
          </w:p>
        </w:tc>
      </w:tr>
      <w:tr w:rsidR="0021565B" w:rsidRPr="00E25783" w14:paraId="531BFBBD" w14:textId="77777777" w:rsidTr="00AE1087">
        <w:trPr>
          <w:trHeight w:val="450"/>
        </w:trPr>
        <w:tc>
          <w:tcPr>
            <w:tcW w:w="0" w:type="auto"/>
            <w:vMerge/>
            <w:vAlign w:val="center"/>
            <w:hideMark/>
          </w:tcPr>
          <w:p w14:paraId="314EA74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1748E89"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5F8CF0A3"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PA Pasaporte expedido por el país de origen sólo para extranjeros.</w:t>
            </w:r>
          </w:p>
        </w:tc>
        <w:tc>
          <w:tcPr>
            <w:tcW w:w="0" w:type="auto"/>
            <w:vMerge/>
            <w:vAlign w:val="center"/>
            <w:hideMark/>
          </w:tcPr>
          <w:p w14:paraId="3CF8995F"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2820AA8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83ACECB" w14:textId="77777777" w:rsidR="00851F89" w:rsidRPr="00E25783" w:rsidRDefault="00851F89" w:rsidP="00AE1087">
            <w:pPr>
              <w:rPr>
                <w:rFonts w:ascii="Arial" w:hAnsi="Arial" w:cs="Arial"/>
                <w:color w:val="000000"/>
                <w:sz w:val="16"/>
                <w:szCs w:val="16"/>
                <w:lang w:val="es-CO" w:eastAsia="es-CO"/>
              </w:rPr>
            </w:pPr>
          </w:p>
        </w:tc>
      </w:tr>
      <w:tr w:rsidR="0021565B" w:rsidRPr="00E25783" w14:paraId="0BBBA665" w14:textId="77777777" w:rsidTr="00AE1087">
        <w:trPr>
          <w:trHeight w:val="300"/>
        </w:trPr>
        <w:tc>
          <w:tcPr>
            <w:tcW w:w="0" w:type="auto"/>
            <w:vMerge/>
            <w:vAlign w:val="center"/>
            <w:hideMark/>
          </w:tcPr>
          <w:p w14:paraId="73957220"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748281E"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3637CF5B"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PE Permiso Especial de Permanencia</w:t>
            </w:r>
          </w:p>
        </w:tc>
        <w:tc>
          <w:tcPr>
            <w:tcW w:w="0" w:type="auto"/>
            <w:vMerge/>
            <w:vAlign w:val="center"/>
            <w:hideMark/>
          </w:tcPr>
          <w:p w14:paraId="161AA257"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16D293A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7769840" w14:textId="77777777" w:rsidR="00851F89" w:rsidRPr="00E25783" w:rsidRDefault="00851F89" w:rsidP="00AE1087">
            <w:pPr>
              <w:rPr>
                <w:rFonts w:ascii="Arial" w:hAnsi="Arial" w:cs="Arial"/>
                <w:color w:val="000000"/>
                <w:sz w:val="16"/>
                <w:szCs w:val="16"/>
                <w:lang w:val="es-CO" w:eastAsia="es-CO"/>
              </w:rPr>
            </w:pPr>
          </w:p>
        </w:tc>
      </w:tr>
      <w:tr w:rsidR="0021565B" w:rsidRPr="00E25783" w14:paraId="65CED40F" w14:textId="77777777" w:rsidTr="00AE1087">
        <w:trPr>
          <w:trHeight w:val="315"/>
        </w:trPr>
        <w:tc>
          <w:tcPr>
            <w:tcW w:w="0" w:type="auto"/>
            <w:vMerge/>
            <w:vAlign w:val="center"/>
            <w:hideMark/>
          </w:tcPr>
          <w:p w14:paraId="38EB2DAF"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14466DF"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282B39C0"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PT Permiso de Protección Temporal</w:t>
            </w:r>
          </w:p>
        </w:tc>
        <w:tc>
          <w:tcPr>
            <w:tcW w:w="0" w:type="auto"/>
            <w:vMerge/>
            <w:vAlign w:val="center"/>
            <w:hideMark/>
          </w:tcPr>
          <w:p w14:paraId="1D535232"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2084FAA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89135EF" w14:textId="77777777" w:rsidR="00851F89" w:rsidRPr="00E25783" w:rsidRDefault="00851F89" w:rsidP="00AE1087">
            <w:pPr>
              <w:rPr>
                <w:rFonts w:ascii="Arial" w:hAnsi="Arial" w:cs="Arial"/>
                <w:color w:val="000000"/>
                <w:sz w:val="16"/>
                <w:szCs w:val="16"/>
                <w:lang w:val="es-CO" w:eastAsia="es-CO"/>
              </w:rPr>
            </w:pPr>
          </w:p>
        </w:tc>
      </w:tr>
      <w:tr w:rsidR="0021565B" w:rsidRPr="00E25783" w14:paraId="44A581C7" w14:textId="77777777" w:rsidTr="00AE1087">
        <w:trPr>
          <w:trHeight w:val="465"/>
        </w:trPr>
        <w:tc>
          <w:tcPr>
            <w:tcW w:w="0" w:type="auto"/>
            <w:shd w:val="clear" w:color="auto" w:fill="auto"/>
            <w:vAlign w:val="center"/>
            <w:hideMark/>
          </w:tcPr>
          <w:p w14:paraId="4AAA332B"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19</w:t>
            </w:r>
          </w:p>
        </w:tc>
        <w:tc>
          <w:tcPr>
            <w:tcW w:w="0" w:type="auto"/>
            <w:shd w:val="clear" w:color="auto" w:fill="auto"/>
            <w:vAlign w:val="center"/>
            <w:hideMark/>
          </w:tcPr>
          <w:p w14:paraId="7E79CBCA"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Número de documento del cotizante</w:t>
            </w:r>
          </w:p>
        </w:tc>
        <w:tc>
          <w:tcPr>
            <w:tcW w:w="0" w:type="auto"/>
            <w:shd w:val="clear" w:color="auto" w:fill="auto"/>
            <w:vAlign w:val="center"/>
            <w:hideMark/>
          </w:tcPr>
          <w:p w14:paraId="218BF60D"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116B1955"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número de documento del cotizante reportado en la planilla PILA. Para la fecha de inicio de la prestación económica.</w:t>
            </w:r>
          </w:p>
        </w:tc>
        <w:tc>
          <w:tcPr>
            <w:tcW w:w="0" w:type="auto"/>
            <w:shd w:val="clear" w:color="auto" w:fill="auto"/>
            <w:vAlign w:val="center"/>
            <w:hideMark/>
          </w:tcPr>
          <w:p w14:paraId="54B785BA"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17</w:t>
            </w:r>
          </w:p>
        </w:tc>
        <w:tc>
          <w:tcPr>
            <w:tcW w:w="0" w:type="auto"/>
            <w:shd w:val="clear" w:color="auto" w:fill="auto"/>
            <w:vAlign w:val="center"/>
            <w:hideMark/>
          </w:tcPr>
          <w:p w14:paraId="1F922516"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Alfanumérico</w:t>
            </w:r>
          </w:p>
        </w:tc>
      </w:tr>
      <w:tr w:rsidR="0021565B" w:rsidRPr="00E25783" w14:paraId="385C787D" w14:textId="77777777" w:rsidTr="00AE1087">
        <w:trPr>
          <w:trHeight w:val="300"/>
        </w:trPr>
        <w:tc>
          <w:tcPr>
            <w:tcW w:w="0" w:type="auto"/>
            <w:vMerge w:val="restart"/>
            <w:shd w:val="clear" w:color="auto" w:fill="auto"/>
            <w:vAlign w:val="center"/>
            <w:hideMark/>
          </w:tcPr>
          <w:p w14:paraId="1C707F6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20</w:t>
            </w:r>
          </w:p>
        </w:tc>
        <w:tc>
          <w:tcPr>
            <w:tcW w:w="0" w:type="auto"/>
            <w:vMerge w:val="restart"/>
            <w:shd w:val="clear" w:color="auto" w:fill="auto"/>
            <w:vAlign w:val="center"/>
            <w:hideMark/>
          </w:tcPr>
          <w:p w14:paraId="22D3FFD6"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Tipo de documento del aportante</w:t>
            </w:r>
          </w:p>
        </w:tc>
        <w:tc>
          <w:tcPr>
            <w:tcW w:w="0" w:type="auto"/>
            <w:shd w:val="clear" w:color="auto" w:fill="auto"/>
            <w:vAlign w:val="center"/>
            <w:hideMark/>
          </w:tcPr>
          <w:p w14:paraId="3A0A8CC9" w14:textId="4CEDE727" w:rsidR="00851F89" w:rsidRPr="00E25783" w:rsidRDefault="0059089B"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NI Número</w:t>
            </w:r>
            <w:r w:rsidR="00851F89" w:rsidRPr="00E25783">
              <w:rPr>
                <w:rFonts w:ascii="Arial" w:hAnsi="Arial" w:cs="Arial"/>
                <w:color w:val="000000"/>
                <w:sz w:val="16"/>
                <w:szCs w:val="16"/>
                <w:lang w:val="es-CO" w:eastAsia="es-CO"/>
              </w:rPr>
              <w:t xml:space="preserve"> de Identificación Tributaria</w:t>
            </w:r>
          </w:p>
        </w:tc>
        <w:tc>
          <w:tcPr>
            <w:tcW w:w="0" w:type="auto"/>
            <w:vMerge w:val="restart"/>
            <w:shd w:val="clear" w:color="auto" w:fill="auto"/>
            <w:vAlign w:val="center"/>
            <w:hideMark/>
          </w:tcPr>
          <w:p w14:paraId="41C7BEE8"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tipo de documento del aportante, según la tipología establecida en la Resolución 2153 de 2021 o la norma que la modifique o sustituya.</w:t>
            </w:r>
          </w:p>
        </w:tc>
        <w:tc>
          <w:tcPr>
            <w:tcW w:w="0" w:type="auto"/>
            <w:vMerge w:val="restart"/>
            <w:shd w:val="clear" w:color="auto" w:fill="auto"/>
            <w:vAlign w:val="center"/>
            <w:hideMark/>
          </w:tcPr>
          <w:p w14:paraId="26F3937D"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w:t>
            </w:r>
          </w:p>
        </w:tc>
        <w:tc>
          <w:tcPr>
            <w:tcW w:w="0" w:type="auto"/>
            <w:vMerge w:val="restart"/>
            <w:shd w:val="clear" w:color="auto" w:fill="auto"/>
            <w:vAlign w:val="center"/>
            <w:hideMark/>
          </w:tcPr>
          <w:p w14:paraId="696DE7A4"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Alfanumérico</w:t>
            </w:r>
          </w:p>
        </w:tc>
      </w:tr>
      <w:tr w:rsidR="0021565B" w:rsidRPr="00E25783" w14:paraId="3DC7F82A" w14:textId="77777777" w:rsidTr="00AE1087">
        <w:trPr>
          <w:trHeight w:val="300"/>
        </w:trPr>
        <w:tc>
          <w:tcPr>
            <w:tcW w:w="0" w:type="auto"/>
            <w:vMerge/>
            <w:vAlign w:val="center"/>
            <w:hideMark/>
          </w:tcPr>
          <w:p w14:paraId="4E871B3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02B0117"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7CD5A478"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CC Cédula de ciudadanía</w:t>
            </w:r>
          </w:p>
        </w:tc>
        <w:tc>
          <w:tcPr>
            <w:tcW w:w="0" w:type="auto"/>
            <w:vMerge/>
            <w:vAlign w:val="center"/>
            <w:hideMark/>
          </w:tcPr>
          <w:p w14:paraId="2B139CFC"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2A7A401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EF9BCAD" w14:textId="77777777" w:rsidR="00851F89" w:rsidRPr="00E25783" w:rsidRDefault="00851F89" w:rsidP="00AE1087">
            <w:pPr>
              <w:rPr>
                <w:rFonts w:ascii="Arial" w:hAnsi="Arial" w:cs="Arial"/>
                <w:color w:val="000000"/>
                <w:sz w:val="16"/>
                <w:szCs w:val="16"/>
                <w:lang w:val="es-CO" w:eastAsia="es-CO"/>
              </w:rPr>
            </w:pPr>
          </w:p>
        </w:tc>
      </w:tr>
      <w:tr w:rsidR="0021565B" w:rsidRPr="00E25783" w14:paraId="5A4FF15C" w14:textId="77777777" w:rsidTr="00AE1087">
        <w:trPr>
          <w:trHeight w:val="300"/>
        </w:trPr>
        <w:tc>
          <w:tcPr>
            <w:tcW w:w="0" w:type="auto"/>
            <w:vMerge/>
            <w:vAlign w:val="center"/>
            <w:hideMark/>
          </w:tcPr>
          <w:p w14:paraId="3B882964"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1A8BBC4"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71383141"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SC Salvoconducto de permanencia</w:t>
            </w:r>
          </w:p>
        </w:tc>
        <w:tc>
          <w:tcPr>
            <w:tcW w:w="0" w:type="auto"/>
            <w:vMerge/>
            <w:vAlign w:val="center"/>
            <w:hideMark/>
          </w:tcPr>
          <w:p w14:paraId="13C68FEA"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438BBCE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2D9D868" w14:textId="77777777" w:rsidR="00851F89" w:rsidRPr="00E25783" w:rsidRDefault="00851F89" w:rsidP="00AE1087">
            <w:pPr>
              <w:rPr>
                <w:rFonts w:ascii="Arial" w:hAnsi="Arial" w:cs="Arial"/>
                <w:color w:val="000000"/>
                <w:sz w:val="16"/>
                <w:szCs w:val="16"/>
                <w:lang w:val="es-CO" w:eastAsia="es-CO"/>
              </w:rPr>
            </w:pPr>
          </w:p>
        </w:tc>
      </w:tr>
      <w:tr w:rsidR="0021565B" w:rsidRPr="00E25783" w14:paraId="4F6E0E74" w14:textId="77777777" w:rsidTr="00AE1087">
        <w:trPr>
          <w:trHeight w:val="300"/>
        </w:trPr>
        <w:tc>
          <w:tcPr>
            <w:tcW w:w="0" w:type="auto"/>
            <w:vMerge/>
            <w:vAlign w:val="center"/>
            <w:hideMark/>
          </w:tcPr>
          <w:p w14:paraId="47EB3F9F"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6F49180"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0F7EB412"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CE Cédula de extranjería</w:t>
            </w:r>
          </w:p>
        </w:tc>
        <w:tc>
          <w:tcPr>
            <w:tcW w:w="0" w:type="auto"/>
            <w:vMerge/>
            <w:vAlign w:val="center"/>
            <w:hideMark/>
          </w:tcPr>
          <w:p w14:paraId="0ACEBE7B"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386E210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3F66AD9" w14:textId="77777777" w:rsidR="00851F89" w:rsidRPr="00E25783" w:rsidRDefault="00851F89" w:rsidP="00AE1087">
            <w:pPr>
              <w:rPr>
                <w:rFonts w:ascii="Arial" w:hAnsi="Arial" w:cs="Arial"/>
                <w:color w:val="000000"/>
                <w:sz w:val="16"/>
                <w:szCs w:val="16"/>
                <w:lang w:val="es-CO" w:eastAsia="es-CO"/>
              </w:rPr>
            </w:pPr>
          </w:p>
        </w:tc>
      </w:tr>
      <w:tr w:rsidR="0021565B" w:rsidRPr="00E25783" w14:paraId="79AB52D8" w14:textId="77777777" w:rsidTr="00AE1087">
        <w:trPr>
          <w:trHeight w:val="300"/>
        </w:trPr>
        <w:tc>
          <w:tcPr>
            <w:tcW w:w="0" w:type="auto"/>
            <w:vMerge/>
            <w:vAlign w:val="center"/>
            <w:hideMark/>
          </w:tcPr>
          <w:p w14:paraId="4C2D494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0616ADD"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344D3EA2"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PA Pasaporte</w:t>
            </w:r>
          </w:p>
        </w:tc>
        <w:tc>
          <w:tcPr>
            <w:tcW w:w="0" w:type="auto"/>
            <w:vMerge/>
            <w:vAlign w:val="center"/>
            <w:hideMark/>
          </w:tcPr>
          <w:p w14:paraId="126895FC"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514EB13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2F0C466" w14:textId="77777777" w:rsidR="00851F89" w:rsidRPr="00E25783" w:rsidRDefault="00851F89" w:rsidP="00AE1087">
            <w:pPr>
              <w:rPr>
                <w:rFonts w:ascii="Arial" w:hAnsi="Arial" w:cs="Arial"/>
                <w:color w:val="000000"/>
                <w:sz w:val="16"/>
                <w:szCs w:val="16"/>
                <w:lang w:val="es-CO" w:eastAsia="es-CO"/>
              </w:rPr>
            </w:pPr>
          </w:p>
        </w:tc>
      </w:tr>
      <w:tr w:rsidR="0021565B" w:rsidRPr="00E25783" w14:paraId="7F007F57" w14:textId="77777777" w:rsidTr="00AE1087">
        <w:trPr>
          <w:trHeight w:val="300"/>
        </w:trPr>
        <w:tc>
          <w:tcPr>
            <w:tcW w:w="0" w:type="auto"/>
            <w:vMerge/>
            <w:vAlign w:val="center"/>
            <w:hideMark/>
          </w:tcPr>
          <w:p w14:paraId="3C9627D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7838194"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3B0EEB20"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CD Carnet Diplomático</w:t>
            </w:r>
          </w:p>
        </w:tc>
        <w:tc>
          <w:tcPr>
            <w:tcW w:w="0" w:type="auto"/>
            <w:vMerge/>
            <w:vAlign w:val="center"/>
            <w:hideMark/>
          </w:tcPr>
          <w:p w14:paraId="465EF4BB"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43DF7610"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EC10C44" w14:textId="77777777" w:rsidR="00851F89" w:rsidRPr="00E25783" w:rsidRDefault="00851F89" w:rsidP="00AE1087">
            <w:pPr>
              <w:rPr>
                <w:rFonts w:ascii="Arial" w:hAnsi="Arial" w:cs="Arial"/>
                <w:color w:val="000000"/>
                <w:sz w:val="16"/>
                <w:szCs w:val="16"/>
                <w:lang w:val="es-CO" w:eastAsia="es-CO"/>
              </w:rPr>
            </w:pPr>
          </w:p>
        </w:tc>
      </w:tr>
      <w:tr w:rsidR="0021565B" w:rsidRPr="00E25783" w14:paraId="38F1D492" w14:textId="77777777" w:rsidTr="00AE1087">
        <w:trPr>
          <w:trHeight w:val="300"/>
        </w:trPr>
        <w:tc>
          <w:tcPr>
            <w:tcW w:w="0" w:type="auto"/>
            <w:vMerge/>
            <w:vAlign w:val="center"/>
            <w:hideMark/>
          </w:tcPr>
          <w:p w14:paraId="5122298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69F58A3"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4A183B15"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PE Permiso Especial de Permanencia</w:t>
            </w:r>
          </w:p>
        </w:tc>
        <w:tc>
          <w:tcPr>
            <w:tcW w:w="0" w:type="auto"/>
            <w:vMerge/>
            <w:vAlign w:val="center"/>
            <w:hideMark/>
          </w:tcPr>
          <w:p w14:paraId="1E9F749D"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664978A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BA6CC21" w14:textId="77777777" w:rsidR="00851F89" w:rsidRPr="00E25783" w:rsidRDefault="00851F89" w:rsidP="00AE1087">
            <w:pPr>
              <w:rPr>
                <w:rFonts w:ascii="Arial" w:hAnsi="Arial" w:cs="Arial"/>
                <w:color w:val="000000"/>
                <w:sz w:val="16"/>
                <w:szCs w:val="16"/>
                <w:lang w:val="es-CO" w:eastAsia="es-CO"/>
              </w:rPr>
            </w:pPr>
          </w:p>
        </w:tc>
      </w:tr>
      <w:tr w:rsidR="0021565B" w:rsidRPr="00E25783" w14:paraId="2F96048F" w14:textId="77777777" w:rsidTr="00AE1087">
        <w:trPr>
          <w:trHeight w:val="315"/>
        </w:trPr>
        <w:tc>
          <w:tcPr>
            <w:tcW w:w="0" w:type="auto"/>
            <w:vMerge/>
            <w:vAlign w:val="center"/>
            <w:hideMark/>
          </w:tcPr>
          <w:p w14:paraId="3074C2ED"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A66C86E"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2423DEA2"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PT Permiso de Protección Temporal</w:t>
            </w:r>
          </w:p>
        </w:tc>
        <w:tc>
          <w:tcPr>
            <w:tcW w:w="0" w:type="auto"/>
            <w:vMerge/>
            <w:vAlign w:val="center"/>
            <w:hideMark/>
          </w:tcPr>
          <w:p w14:paraId="0F20A8F3"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72FE1950"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91E0442" w14:textId="77777777" w:rsidR="00851F89" w:rsidRPr="00E25783" w:rsidRDefault="00851F89" w:rsidP="00AE1087">
            <w:pPr>
              <w:rPr>
                <w:rFonts w:ascii="Arial" w:hAnsi="Arial" w:cs="Arial"/>
                <w:color w:val="000000"/>
                <w:sz w:val="16"/>
                <w:szCs w:val="16"/>
                <w:lang w:val="es-CO" w:eastAsia="es-CO"/>
              </w:rPr>
            </w:pPr>
          </w:p>
        </w:tc>
      </w:tr>
      <w:tr w:rsidR="0021565B" w:rsidRPr="00E25783" w14:paraId="632B84BC" w14:textId="77777777" w:rsidTr="00AE1087">
        <w:trPr>
          <w:trHeight w:val="465"/>
        </w:trPr>
        <w:tc>
          <w:tcPr>
            <w:tcW w:w="0" w:type="auto"/>
            <w:shd w:val="clear" w:color="auto" w:fill="auto"/>
            <w:vAlign w:val="center"/>
            <w:hideMark/>
          </w:tcPr>
          <w:p w14:paraId="2939BEB6"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21</w:t>
            </w:r>
          </w:p>
        </w:tc>
        <w:tc>
          <w:tcPr>
            <w:tcW w:w="0" w:type="auto"/>
            <w:shd w:val="clear" w:color="auto" w:fill="auto"/>
            <w:vAlign w:val="center"/>
            <w:hideMark/>
          </w:tcPr>
          <w:p w14:paraId="27562103"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Número de documento del aportante</w:t>
            </w:r>
          </w:p>
        </w:tc>
        <w:tc>
          <w:tcPr>
            <w:tcW w:w="0" w:type="auto"/>
            <w:shd w:val="clear" w:color="auto" w:fill="auto"/>
            <w:vAlign w:val="center"/>
            <w:hideMark/>
          </w:tcPr>
          <w:p w14:paraId="2E3D4236"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7F21EE73"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número de documento de identificación del aportante que tramito la prestación económica.</w:t>
            </w:r>
          </w:p>
        </w:tc>
        <w:tc>
          <w:tcPr>
            <w:tcW w:w="0" w:type="auto"/>
            <w:shd w:val="clear" w:color="auto" w:fill="auto"/>
            <w:vAlign w:val="center"/>
            <w:hideMark/>
          </w:tcPr>
          <w:p w14:paraId="53C5B400"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17</w:t>
            </w:r>
          </w:p>
        </w:tc>
        <w:tc>
          <w:tcPr>
            <w:tcW w:w="0" w:type="auto"/>
            <w:shd w:val="clear" w:color="auto" w:fill="auto"/>
            <w:vAlign w:val="center"/>
            <w:hideMark/>
          </w:tcPr>
          <w:p w14:paraId="62975883"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Alfanumérico </w:t>
            </w:r>
          </w:p>
        </w:tc>
      </w:tr>
      <w:tr w:rsidR="00BC020F" w:rsidRPr="00E25783" w14:paraId="51D18B73" w14:textId="77777777" w:rsidTr="00AE1087">
        <w:trPr>
          <w:trHeight w:val="555"/>
        </w:trPr>
        <w:tc>
          <w:tcPr>
            <w:tcW w:w="0" w:type="auto"/>
            <w:vMerge w:val="restart"/>
            <w:shd w:val="clear" w:color="auto" w:fill="auto"/>
            <w:vAlign w:val="center"/>
            <w:hideMark/>
          </w:tcPr>
          <w:p w14:paraId="179016C3"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22</w:t>
            </w:r>
          </w:p>
        </w:tc>
        <w:tc>
          <w:tcPr>
            <w:tcW w:w="0" w:type="auto"/>
            <w:vMerge w:val="restart"/>
            <w:shd w:val="clear" w:color="000000" w:fill="FFFFFF"/>
            <w:vAlign w:val="center"/>
            <w:hideMark/>
          </w:tcPr>
          <w:p w14:paraId="0DC5F0FD" w14:textId="55D8AF1D"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Tipo de documento del padre o madre </w:t>
            </w:r>
            <w:r w:rsidR="005365A9" w:rsidRPr="00E25783">
              <w:rPr>
                <w:rFonts w:ascii="Arial" w:hAnsi="Arial" w:cs="Arial"/>
                <w:color w:val="000000"/>
                <w:sz w:val="16"/>
                <w:szCs w:val="16"/>
                <w:lang w:val="es-CO" w:eastAsia="es-CO"/>
              </w:rPr>
              <w:t xml:space="preserve"> o quien ostente la custodia </w:t>
            </w:r>
            <w:r w:rsidRPr="00E25783">
              <w:rPr>
                <w:rFonts w:ascii="Arial" w:hAnsi="Arial" w:cs="Arial"/>
                <w:color w:val="000000"/>
                <w:sz w:val="16"/>
                <w:szCs w:val="16"/>
                <w:lang w:val="es-CO" w:eastAsia="es-CO"/>
              </w:rPr>
              <w:t xml:space="preserve">según el caso </w:t>
            </w:r>
            <w:r w:rsidR="00E901E3" w:rsidRPr="00E25783">
              <w:rPr>
                <w:rFonts w:ascii="Arial" w:hAnsi="Arial" w:cs="Arial"/>
                <w:color w:val="000000"/>
                <w:sz w:val="16"/>
                <w:szCs w:val="16"/>
                <w:lang w:val="es-CO" w:eastAsia="es-CO"/>
              </w:rPr>
              <w:t>de acuerdo con el</w:t>
            </w:r>
            <w:r w:rsidRPr="00E25783">
              <w:rPr>
                <w:rFonts w:ascii="Arial" w:hAnsi="Arial" w:cs="Arial"/>
                <w:color w:val="000000"/>
                <w:sz w:val="16"/>
                <w:szCs w:val="16"/>
                <w:lang w:val="es-CO" w:eastAsia="es-CO"/>
              </w:rPr>
              <w:t xml:space="preserve"> tipo de licencia reportada.</w:t>
            </w:r>
          </w:p>
        </w:tc>
        <w:tc>
          <w:tcPr>
            <w:tcW w:w="0" w:type="auto"/>
            <w:shd w:val="clear" w:color="000000" w:fill="FFFFFF"/>
            <w:vAlign w:val="center"/>
            <w:hideMark/>
          </w:tcPr>
          <w:p w14:paraId="7DBACB96"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CC Cédula de ciudadanía expedida por RNEC</w:t>
            </w:r>
          </w:p>
        </w:tc>
        <w:tc>
          <w:tcPr>
            <w:tcW w:w="0" w:type="auto"/>
            <w:vMerge w:val="restart"/>
            <w:shd w:val="clear" w:color="000000" w:fill="FFFFFF"/>
            <w:vAlign w:val="center"/>
            <w:hideMark/>
          </w:tcPr>
          <w:p w14:paraId="022123BF"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Corresponden al tipo de documento madre o padre, según la tipología establecida en la Resolución 2153 de 2021 la norma que la modifique o sustituya. </w:t>
            </w:r>
            <w:r w:rsidRPr="00E25783">
              <w:rPr>
                <w:rFonts w:ascii="Arial" w:hAnsi="Arial" w:cs="Arial"/>
                <w:color w:val="000000"/>
                <w:sz w:val="16"/>
                <w:szCs w:val="16"/>
                <w:lang w:val="es-CO" w:eastAsia="es-CO"/>
              </w:rPr>
              <w:br/>
              <w:t>Campo obligatorio y debe diligenciarse con los datos de la madre para el cobro de la licencia de paternidad o con los del padre para el cobro de la licencia de maternidad o extensión.</w:t>
            </w:r>
          </w:p>
        </w:tc>
        <w:tc>
          <w:tcPr>
            <w:tcW w:w="0" w:type="auto"/>
            <w:vMerge w:val="restart"/>
            <w:shd w:val="clear" w:color="auto" w:fill="auto"/>
            <w:vAlign w:val="center"/>
            <w:hideMark/>
          </w:tcPr>
          <w:p w14:paraId="4C64F961"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w:t>
            </w:r>
          </w:p>
        </w:tc>
        <w:tc>
          <w:tcPr>
            <w:tcW w:w="0" w:type="auto"/>
            <w:vMerge w:val="restart"/>
            <w:shd w:val="clear" w:color="auto" w:fill="auto"/>
            <w:vAlign w:val="center"/>
            <w:hideMark/>
          </w:tcPr>
          <w:p w14:paraId="58BFD169"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Alfanumérico Tabla de referencia</w:t>
            </w:r>
          </w:p>
        </w:tc>
      </w:tr>
      <w:tr w:rsidR="0021565B" w:rsidRPr="00E25783" w14:paraId="40B8B320" w14:textId="77777777" w:rsidTr="00AE1087">
        <w:trPr>
          <w:trHeight w:val="540"/>
        </w:trPr>
        <w:tc>
          <w:tcPr>
            <w:tcW w:w="0" w:type="auto"/>
            <w:vMerge/>
            <w:vAlign w:val="center"/>
            <w:hideMark/>
          </w:tcPr>
          <w:p w14:paraId="6EDFA09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4212E62"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000000" w:fill="FFFFFF"/>
            <w:vAlign w:val="center"/>
            <w:hideMark/>
          </w:tcPr>
          <w:p w14:paraId="57FD1195"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CD Carné diplomático expedido por el Ministerio de Relaciones Exteriores o la entidad que haga sus veces.</w:t>
            </w:r>
          </w:p>
        </w:tc>
        <w:tc>
          <w:tcPr>
            <w:tcW w:w="0" w:type="auto"/>
            <w:vMerge/>
            <w:vAlign w:val="center"/>
            <w:hideMark/>
          </w:tcPr>
          <w:p w14:paraId="229872DF"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4D7BA48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B6304B7" w14:textId="77777777" w:rsidR="00851F89" w:rsidRPr="00E25783" w:rsidRDefault="00851F89" w:rsidP="00AE1087">
            <w:pPr>
              <w:rPr>
                <w:rFonts w:ascii="Arial" w:hAnsi="Arial" w:cs="Arial"/>
                <w:color w:val="000000"/>
                <w:sz w:val="16"/>
                <w:szCs w:val="16"/>
                <w:lang w:val="es-CO" w:eastAsia="es-CO"/>
              </w:rPr>
            </w:pPr>
          </w:p>
        </w:tc>
      </w:tr>
      <w:tr w:rsidR="0021565B" w:rsidRPr="00E25783" w14:paraId="4FBBAB41" w14:textId="77777777" w:rsidTr="00AE1087">
        <w:trPr>
          <w:trHeight w:val="300"/>
        </w:trPr>
        <w:tc>
          <w:tcPr>
            <w:tcW w:w="0" w:type="auto"/>
            <w:vMerge/>
            <w:vAlign w:val="center"/>
            <w:hideMark/>
          </w:tcPr>
          <w:p w14:paraId="08BCB9E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B33ABC1"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000000" w:fill="FFFFFF"/>
            <w:vAlign w:val="center"/>
            <w:hideMark/>
          </w:tcPr>
          <w:p w14:paraId="1850DBBD"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CE Cédula de extranjería</w:t>
            </w:r>
          </w:p>
        </w:tc>
        <w:tc>
          <w:tcPr>
            <w:tcW w:w="0" w:type="auto"/>
            <w:vMerge/>
            <w:vAlign w:val="center"/>
            <w:hideMark/>
          </w:tcPr>
          <w:p w14:paraId="710AA638"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409793E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211CB94" w14:textId="77777777" w:rsidR="00851F89" w:rsidRPr="00E25783" w:rsidRDefault="00851F89" w:rsidP="00AE1087">
            <w:pPr>
              <w:rPr>
                <w:rFonts w:ascii="Arial" w:hAnsi="Arial" w:cs="Arial"/>
                <w:color w:val="000000"/>
                <w:sz w:val="16"/>
                <w:szCs w:val="16"/>
                <w:lang w:val="es-CO" w:eastAsia="es-CO"/>
              </w:rPr>
            </w:pPr>
          </w:p>
        </w:tc>
      </w:tr>
      <w:tr w:rsidR="0021565B" w:rsidRPr="00E25783" w14:paraId="71CAA00E" w14:textId="77777777" w:rsidTr="00AE1087">
        <w:trPr>
          <w:trHeight w:val="300"/>
        </w:trPr>
        <w:tc>
          <w:tcPr>
            <w:tcW w:w="0" w:type="auto"/>
            <w:vMerge/>
            <w:vAlign w:val="center"/>
            <w:hideMark/>
          </w:tcPr>
          <w:p w14:paraId="6DA5C92F"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C23F17C"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000000" w:fill="FFFFFF"/>
            <w:vAlign w:val="center"/>
            <w:hideMark/>
          </w:tcPr>
          <w:p w14:paraId="59F3DA9E"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SC Salvoconducto de permanencia.</w:t>
            </w:r>
          </w:p>
        </w:tc>
        <w:tc>
          <w:tcPr>
            <w:tcW w:w="0" w:type="auto"/>
            <w:vMerge/>
            <w:vAlign w:val="center"/>
            <w:hideMark/>
          </w:tcPr>
          <w:p w14:paraId="7B16BE8E"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329941A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C786515" w14:textId="77777777" w:rsidR="00851F89" w:rsidRPr="00E25783" w:rsidRDefault="00851F89" w:rsidP="00AE1087">
            <w:pPr>
              <w:rPr>
                <w:rFonts w:ascii="Arial" w:hAnsi="Arial" w:cs="Arial"/>
                <w:color w:val="000000"/>
                <w:sz w:val="16"/>
                <w:szCs w:val="16"/>
                <w:lang w:val="es-CO" w:eastAsia="es-CO"/>
              </w:rPr>
            </w:pPr>
          </w:p>
        </w:tc>
      </w:tr>
      <w:tr w:rsidR="0021565B" w:rsidRPr="00E25783" w14:paraId="489BA467" w14:textId="77777777" w:rsidTr="00AE1087">
        <w:trPr>
          <w:trHeight w:val="450"/>
        </w:trPr>
        <w:tc>
          <w:tcPr>
            <w:tcW w:w="0" w:type="auto"/>
            <w:vMerge/>
            <w:vAlign w:val="center"/>
            <w:hideMark/>
          </w:tcPr>
          <w:p w14:paraId="056B3998"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D8D1D1C"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000000" w:fill="FFFFFF"/>
            <w:vAlign w:val="center"/>
            <w:hideMark/>
          </w:tcPr>
          <w:p w14:paraId="29A2B169"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PA Pasaporte expedido por el país de origen sólo para extranjeros.</w:t>
            </w:r>
          </w:p>
        </w:tc>
        <w:tc>
          <w:tcPr>
            <w:tcW w:w="0" w:type="auto"/>
            <w:vMerge/>
            <w:vAlign w:val="center"/>
            <w:hideMark/>
          </w:tcPr>
          <w:p w14:paraId="617CD4E5"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0D00478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EC50D49" w14:textId="77777777" w:rsidR="00851F89" w:rsidRPr="00E25783" w:rsidRDefault="00851F89" w:rsidP="00AE1087">
            <w:pPr>
              <w:rPr>
                <w:rFonts w:ascii="Arial" w:hAnsi="Arial" w:cs="Arial"/>
                <w:color w:val="000000"/>
                <w:sz w:val="16"/>
                <w:szCs w:val="16"/>
                <w:lang w:val="es-CO" w:eastAsia="es-CO"/>
              </w:rPr>
            </w:pPr>
          </w:p>
        </w:tc>
      </w:tr>
      <w:tr w:rsidR="0021565B" w:rsidRPr="00E25783" w14:paraId="0AFB038B" w14:textId="77777777" w:rsidTr="00AE1087">
        <w:trPr>
          <w:trHeight w:val="300"/>
        </w:trPr>
        <w:tc>
          <w:tcPr>
            <w:tcW w:w="0" w:type="auto"/>
            <w:vMerge/>
            <w:vAlign w:val="center"/>
            <w:hideMark/>
          </w:tcPr>
          <w:p w14:paraId="15FED910"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CDA05E3"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000000" w:fill="FFFFFF"/>
            <w:vAlign w:val="center"/>
            <w:hideMark/>
          </w:tcPr>
          <w:p w14:paraId="0320D5D2"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PE Permiso Especial de Permanencia</w:t>
            </w:r>
          </w:p>
        </w:tc>
        <w:tc>
          <w:tcPr>
            <w:tcW w:w="0" w:type="auto"/>
            <w:vMerge/>
            <w:vAlign w:val="center"/>
            <w:hideMark/>
          </w:tcPr>
          <w:p w14:paraId="1DB7929D"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268042C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18F213E" w14:textId="77777777" w:rsidR="00851F89" w:rsidRPr="00E25783" w:rsidRDefault="00851F89" w:rsidP="00AE1087">
            <w:pPr>
              <w:rPr>
                <w:rFonts w:ascii="Arial" w:hAnsi="Arial" w:cs="Arial"/>
                <w:color w:val="000000"/>
                <w:sz w:val="16"/>
                <w:szCs w:val="16"/>
                <w:lang w:val="es-CO" w:eastAsia="es-CO"/>
              </w:rPr>
            </w:pPr>
          </w:p>
        </w:tc>
      </w:tr>
      <w:tr w:rsidR="0021565B" w:rsidRPr="00E25783" w14:paraId="0F3D2F89" w14:textId="77777777" w:rsidTr="00AE1087">
        <w:trPr>
          <w:trHeight w:val="270"/>
        </w:trPr>
        <w:tc>
          <w:tcPr>
            <w:tcW w:w="0" w:type="auto"/>
            <w:vMerge/>
            <w:vAlign w:val="center"/>
            <w:hideMark/>
          </w:tcPr>
          <w:p w14:paraId="5AC3B1ED"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08DC769"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000000" w:fill="FFFFFF"/>
            <w:vAlign w:val="center"/>
            <w:hideMark/>
          </w:tcPr>
          <w:p w14:paraId="7A27D9B6"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PT Permiso de Protección Temporal</w:t>
            </w:r>
          </w:p>
        </w:tc>
        <w:tc>
          <w:tcPr>
            <w:tcW w:w="0" w:type="auto"/>
            <w:vMerge/>
            <w:vAlign w:val="center"/>
            <w:hideMark/>
          </w:tcPr>
          <w:p w14:paraId="65D821C3"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2F941F6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085FCB9" w14:textId="77777777" w:rsidR="00851F89" w:rsidRPr="00E25783" w:rsidRDefault="00851F89" w:rsidP="00AE1087">
            <w:pPr>
              <w:rPr>
                <w:rFonts w:ascii="Arial" w:hAnsi="Arial" w:cs="Arial"/>
                <w:color w:val="000000"/>
                <w:sz w:val="16"/>
                <w:szCs w:val="16"/>
                <w:lang w:val="es-CO" w:eastAsia="es-CO"/>
              </w:rPr>
            </w:pPr>
          </w:p>
        </w:tc>
      </w:tr>
      <w:tr w:rsidR="00BC020F" w:rsidRPr="00E25783" w14:paraId="6A010878" w14:textId="77777777" w:rsidTr="00AE1087">
        <w:trPr>
          <w:trHeight w:val="300"/>
        </w:trPr>
        <w:tc>
          <w:tcPr>
            <w:tcW w:w="0" w:type="auto"/>
            <w:vMerge w:val="restart"/>
            <w:shd w:val="clear" w:color="auto" w:fill="auto"/>
            <w:vAlign w:val="center"/>
            <w:hideMark/>
          </w:tcPr>
          <w:p w14:paraId="3955449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23</w:t>
            </w:r>
          </w:p>
        </w:tc>
        <w:tc>
          <w:tcPr>
            <w:tcW w:w="0" w:type="auto"/>
            <w:vMerge w:val="restart"/>
            <w:shd w:val="clear" w:color="000000" w:fill="FFFFFF"/>
            <w:vAlign w:val="center"/>
            <w:hideMark/>
          </w:tcPr>
          <w:p w14:paraId="1734C93F" w14:textId="34E4EB59"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Número de documento del padre o madre </w:t>
            </w:r>
            <w:r w:rsidR="005365A9" w:rsidRPr="00E25783">
              <w:rPr>
                <w:rFonts w:ascii="Arial" w:hAnsi="Arial" w:cs="Arial"/>
                <w:color w:val="000000"/>
                <w:sz w:val="16"/>
                <w:szCs w:val="16"/>
                <w:lang w:val="es-CO" w:eastAsia="es-CO"/>
              </w:rPr>
              <w:t xml:space="preserve">o quien ostente la custodia </w:t>
            </w:r>
            <w:r w:rsidRPr="00E25783">
              <w:rPr>
                <w:rFonts w:ascii="Arial" w:hAnsi="Arial" w:cs="Arial"/>
                <w:color w:val="000000"/>
                <w:sz w:val="16"/>
                <w:szCs w:val="16"/>
                <w:lang w:val="es-CO" w:eastAsia="es-CO"/>
              </w:rPr>
              <w:t xml:space="preserve">según el caso </w:t>
            </w:r>
            <w:r w:rsidR="00E901E3" w:rsidRPr="00E25783">
              <w:rPr>
                <w:rFonts w:ascii="Arial" w:hAnsi="Arial" w:cs="Arial"/>
                <w:color w:val="000000"/>
                <w:sz w:val="16"/>
                <w:szCs w:val="16"/>
                <w:lang w:val="es-CO" w:eastAsia="es-CO"/>
              </w:rPr>
              <w:t>de acuerdo con el</w:t>
            </w:r>
            <w:r w:rsidRPr="00E25783">
              <w:rPr>
                <w:rFonts w:ascii="Arial" w:hAnsi="Arial" w:cs="Arial"/>
                <w:color w:val="000000"/>
                <w:sz w:val="16"/>
                <w:szCs w:val="16"/>
                <w:lang w:val="es-CO" w:eastAsia="es-CO"/>
              </w:rPr>
              <w:t xml:space="preserve"> tipo de licencia reportada.</w:t>
            </w:r>
          </w:p>
        </w:tc>
        <w:tc>
          <w:tcPr>
            <w:tcW w:w="0" w:type="auto"/>
            <w:vMerge w:val="restart"/>
            <w:shd w:val="clear" w:color="000000" w:fill="FFFFFF"/>
            <w:vAlign w:val="center"/>
            <w:hideMark/>
          </w:tcPr>
          <w:p w14:paraId="5F192371"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vMerge w:val="restart"/>
            <w:shd w:val="clear" w:color="000000" w:fill="FFFFFF"/>
            <w:vAlign w:val="center"/>
            <w:hideMark/>
          </w:tcPr>
          <w:p w14:paraId="627190AC"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número de documento madre o padre. Campo obligatorio y debe diligenciarse con los datos de la madre para el cobro de la licencia de paternidad o con los del padre para el cobro de la licencia de maternidad o extensión.</w:t>
            </w:r>
          </w:p>
        </w:tc>
        <w:tc>
          <w:tcPr>
            <w:tcW w:w="0" w:type="auto"/>
            <w:vMerge w:val="restart"/>
            <w:shd w:val="clear" w:color="auto" w:fill="auto"/>
            <w:vAlign w:val="center"/>
            <w:hideMark/>
          </w:tcPr>
          <w:p w14:paraId="39C80288"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17</w:t>
            </w:r>
          </w:p>
        </w:tc>
        <w:tc>
          <w:tcPr>
            <w:tcW w:w="0" w:type="auto"/>
            <w:vMerge w:val="restart"/>
            <w:shd w:val="clear" w:color="auto" w:fill="auto"/>
            <w:vAlign w:val="center"/>
            <w:hideMark/>
          </w:tcPr>
          <w:p w14:paraId="4915F266" w14:textId="6FBFBEEC"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Alfanumérico</w:t>
            </w:r>
          </w:p>
        </w:tc>
      </w:tr>
      <w:tr w:rsidR="0021565B" w:rsidRPr="00E25783" w14:paraId="14CEE21E" w14:textId="77777777" w:rsidTr="00AE1087">
        <w:trPr>
          <w:trHeight w:val="840"/>
        </w:trPr>
        <w:tc>
          <w:tcPr>
            <w:tcW w:w="0" w:type="auto"/>
            <w:vMerge/>
            <w:vAlign w:val="center"/>
            <w:hideMark/>
          </w:tcPr>
          <w:p w14:paraId="44AEE67E"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4CD5621"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546DE81C"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176E55E3" w14:textId="77777777" w:rsidR="00851F89" w:rsidRPr="00E25783" w:rsidRDefault="00851F89" w:rsidP="00E901E3">
            <w:pPr>
              <w:jc w:val="both"/>
              <w:rPr>
                <w:rFonts w:ascii="Arial" w:hAnsi="Arial" w:cs="Arial"/>
                <w:color w:val="000000"/>
                <w:sz w:val="16"/>
                <w:szCs w:val="16"/>
                <w:lang w:val="es-CO" w:eastAsia="es-CO"/>
              </w:rPr>
            </w:pPr>
          </w:p>
        </w:tc>
        <w:tc>
          <w:tcPr>
            <w:tcW w:w="0" w:type="auto"/>
            <w:vMerge/>
            <w:vAlign w:val="center"/>
            <w:hideMark/>
          </w:tcPr>
          <w:p w14:paraId="7EE1A586"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198117F" w14:textId="77777777" w:rsidR="00851F89" w:rsidRPr="00E25783" w:rsidRDefault="00851F89" w:rsidP="00AE1087">
            <w:pPr>
              <w:rPr>
                <w:rFonts w:ascii="Arial" w:hAnsi="Arial" w:cs="Arial"/>
                <w:color w:val="000000"/>
                <w:sz w:val="16"/>
                <w:szCs w:val="16"/>
                <w:lang w:val="es-CO" w:eastAsia="es-CO"/>
              </w:rPr>
            </w:pPr>
          </w:p>
        </w:tc>
      </w:tr>
      <w:tr w:rsidR="00BC020F" w:rsidRPr="00E25783" w14:paraId="1191B770" w14:textId="77777777" w:rsidTr="00AE1087">
        <w:trPr>
          <w:trHeight w:val="315"/>
        </w:trPr>
        <w:tc>
          <w:tcPr>
            <w:tcW w:w="0" w:type="auto"/>
            <w:shd w:val="clear" w:color="000000" w:fill="FFFFFF"/>
            <w:vAlign w:val="center"/>
            <w:hideMark/>
          </w:tcPr>
          <w:p w14:paraId="5FC54C39"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24</w:t>
            </w:r>
          </w:p>
        </w:tc>
        <w:tc>
          <w:tcPr>
            <w:tcW w:w="0" w:type="auto"/>
            <w:shd w:val="clear" w:color="000000" w:fill="FFFFFF"/>
            <w:vAlign w:val="center"/>
            <w:hideMark/>
          </w:tcPr>
          <w:p w14:paraId="2F0A10CF"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Fecha probable del parto</w:t>
            </w:r>
          </w:p>
        </w:tc>
        <w:tc>
          <w:tcPr>
            <w:tcW w:w="0" w:type="auto"/>
            <w:shd w:val="clear" w:color="000000" w:fill="FFFFFF"/>
            <w:vAlign w:val="center"/>
            <w:hideMark/>
          </w:tcPr>
          <w:p w14:paraId="30339078"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000000" w:fill="FFFFFF"/>
            <w:vAlign w:val="center"/>
            <w:hideMark/>
          </w:tcPr>
          <w:p w14:paraId="453A1912"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Corresponde a la fecha probable del parto según dictamen médico tratante. </w:t>
            </w:r>
          </w:p>
        </w:tc>
        <w:tc>
          <w:tcPr>
            <w:tcW w:w="0" w:type="auto"/>
            <w:shd w:val="clear" w:color="auto" w:fill="auto"/>
            <w:vAlign w:val="center"/>
            <w:hideMark/>
          </w:tcPr>
          <w:p w14:paraId="60E09A5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10</w:t>
            </w:r>
          </w:p>
        </w:tc>
        <w:tc>
          <w:tcPr>
            <w:tcW w:w="0" w:type="auto"/>
            <w:shd w:val="clear" w:color="auto" w:fill="auto"/>
            <w:vAlign w:val="center"/>
            <w:hideMark/>
          </w:tcPr>
          <w:p w14:paraId="238DA412"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Formato FECHA AAAA-MM-DD</w:t>
            </w:r>
          </w:p>
        </w:tc>
      </w:tr>
      <w:tr w:rsidR="00BC020F" w:rsidRPr="00E25783" w14:paraId="63ECED8C" w14:textId="77777777" w:rsidTr="00AE1087">
        <w:trPr>
          <w:trHeight w:val="315"/>
        </w:trPr>
        <w:tc>
          <w:tcPr>
            <w:tcW w:w="0" w:type="auto"/>
            <w:shd w:val="clear" w:color="000000" w:fill="FFFFFF"/>
            <w:vAlign w:val="center"/>
            <w:hideMark/>
          </w:tcPr>
          <w:p w14:paraId="1E37013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lastRenderedPageBreak/>
              <w:t>25</w:t>
            </w:r>
          </w:p>
        </w:tc>
        <w:tc>
          <w:tcPr>
            <w:tcW w:w="0" w:type="auto"/>
            <w:shd w:val="clear" w:color="000000" w:fill="FFFFFF"/>
            <w:vAlign w:val="center"/>
            <w:hideMark/>
          </w:tcPr>
          <w:p w14:paraId="3F36069A"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Fecha de gestación</w:t>
            </w:r>
          </w:p>
        </w:tc>
        <w:tc>
          <w:tcPr>
            <w:tcW w:w="0" w:type="auto"/>
            <w:shd w:val="clear" w:color="000000" w:fill="FFFFFF"/>
            <w:vAlign w:val="center"/>
            <w:hideMark/>
          </w:tcPr>
          <w:p w14:paraId="16A80C34"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000000" w:fill="FFFFFF"/>
            <w:vAlign w:val="center"/>
            <w:hideMark/>
          </w:tcPr>
          <w:p w14:paraId="47E8DA97"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 la fecha de nacimiento del menor</w:t>
            </w:r>
          </w:p>
        </w:tc>
        <w:tc>
          <w:tcPr>
            <w:tcW w:w="0" w:type="auto"/>
            <w:shd w:val="clear" w:color="auto" w:fill="auto"/>
            <w:vAlign w:val="center"/>
            <w:hideMark/>
          </w:tcPr>
          <w:p w14:paraId="4B16B96F"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10</w:t>
            </w:r>
          </w:p>
        </w:tc>
        <w:tc>
          <w:tcPr>
            <w:tcW w:w="0" w:type="auto"/>
            <w:shd w:val="clear" w:color="auto" w:fill="auto"/>
            <w:vAlign w:val="center"/>
            <w:hideMark/>
          </w:tcPr>
          <w:p w14:paraId="41D4A45A"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Formato FECHA AAAA-MM-DD</w:t>
            </w:r>
          </w:p>
        </w:tc>
      </w:tr>
      <w:tr w:rsidR="0021565B" w:rsidRPr="00E25783" w14:paraId="48AE5F03" w14:textId="77777777" w:rsidTr="00AE1087">
        <w:trPr>
          <w:trHeight w:val="300"/>
        </w:trPr>
        <w:tc>
          <w:tcPr>
            <w:tcW w:w="0" w:type="auto"/>
            <w:vMerge w:val="restart"/>
            <w:shd w:val="clear" w:color="auto" w:fill="auto"/>
            <w:vAlign w:val="center"/>
            <w:hideMark/>
          </w:tcPr>
          <w:p w14:paraId="1361EEC0"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26</w:t>
            </w:r>
          </w:p>
        </w:tc>
        <w:tc>
          <w:tcPr>
            <w:tcW w:w="0" w:type="auto"/>
            <w:vMerge w:val="restart"/>
            <w:shd w:val="clear" w:color="auto" w:fill="auto"/>
            <w:vAlign w:val="center"/>
            <w:hideMark/>
          </w:tcPr>
          <w:p w14:paraId="2F10FBE4"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Días de gestación</w:t>
            </w:r>
          </w:p>
        </w:tc>
        <w:tc>
          <w:tcPr>
            <w:tcW w:w="0" w:type="auto"/>
            <w:vMerge w:val="restart"/>
            <w:shd w:val="clear" w:color="auto" w:fill="auto"/>
            <w:vAlign w:val="center"/>
            <w:hideMark/>
          </w:tcPr>
          <w:p w14:paraId="399C1FE3"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35801AF0"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En este campo se deberá registrar el número de los días de gestación del bebé.</w:t>
            </w:r>
          </w:p>
        </w:tc>
        <w:tc>
          <w:tcPr>
            <w:tcW w:w="0" w:type="auto"/>
            <w:vMerge w:val="restart"/>
            <w:shd w:val="clear" w:color="auto" w:fill="auto"/>
            <w:vAlign w:val="center"/>
            <w:hideMark/>
          </w:tcPr>
          <w:p w14:paraId="0E962A01"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w:t>
            </w:r>
          </w:p>
        </w:tc>
        <w:tc>
          <w:tcPr>
            <w:tcW w:w="0" w:type="auto"/>
            <w:vMerge w:val="restart"/>
            <w:shd w:val="clear" w:color="auto" w:fill="auto"/>
            <w:vAlign w:val="center"/>
            <w:hideMark/>
          </w:tcPr>
          <w:p w14:paraId="31D62069"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Numérico</w:t>
            </w:r>
          </w:p>
        </w:tc>
      </w:tr>
      <w:tr w:rsidR="0021565B" w:rsidRPr="00E25783" w14:paraId="2FE55A3F" w14:textId="77777777" w:rsidTr="00AE1087">
        <w:trPr>
          <w:trHeight w:val="315"/>
        </w:trPr>
        <w:tc>
          <w:tcPr>
            <w:tcW w:w="0" w:type="auto"/>
            <w:vMerge/>
            <w:vAlign w:val="center"/>
            <w:hideMark/>
          </w:tcPr>
          <w:p w14:paraId="647FDB5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80D9B7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D12641F" w14:textId="77777777" w:rsidR="00851F89" w:rsidRPr="00E25783" w:rsidRDefault="00851F89" w:rsidP="00E901E3">
            <w:pPr>
              <w:jc w:val="both"/>
              <w:rPr>
                <w:rFonts w:ascii="Arial" w:hAnsi="Arial" w:cs="Arial"/>
                <w:color w:val="000000"/>
                <w:sz w:val="16"/>
                <w:szCs w:val="16"/>
                <w:lang w:val="es-CO" w:eastAsia="es-CO"/>
              </w:rPr>
            </w:pPr>
          </w:p>
        </w:tc>
        <w:tc>
          <w:tcPr>
            <w:tcW w:w="0" w:type="auto"/>
            <w:shd w:val="clear" w:color="auto" w:fill="auto"/>
            <w:vAlign w:val="center"/>
            <w:hideMark/>
          </w:tcPr>
          <w:p w14:paraId="2597DA12" w14:textId="77777777" w:rsidR="00851F89" w:rsidRPr="00E25783" w:rsidRDefault="00851F89"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Este campo será requerido para todos los tipos de licencias.</w:t>
            </w:r>
          </w:p>
        </w:tc>
        <w:tc>
          <w:tcPr>
            <w:tcW w:w="0" w:type="auto"/>
            <w:vMerge/>
            <w:vAlign w:val="center"/>
            <w:hideMark/>
          </w:tcPr>
          <w:p w14:paraId="4D95B21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2DDF620" w14:textId="77777777" w:rsidR="00851F89" w:rsidRPr="00E25783" w:rsidRDefault="00851F89" w:rsidP="00AE1087">
            <w:pPr>
              <w:rPr>
                <w:rFonts w:ascii="Arial" w:hAnsi="Arial" w:cs="Arial"/>
                <w:color w:val="000000"/>
                <w:sz w:val="16"/>
                <w:szCs w:val="16"/>
                <w:lang w:val="es-CO" w:eastAsia="es-CO"/>
              </w:rPr>
            </w:pPr>
          </w:p>
        </w:tc>
      </w:tr>
      <w:tr w:rsidR="0021565B" w:rsidRPr="00E25783" w14:paraId="02A7C1BC" w14:textId="77777777" w:rsidTr="00AE1087">
        <w:trPr>
          <w:trHeight w:val="1590"/>
        </w:trPr>
        <w:tc>
          <w:tcPr>
            <w:tcW w:w="0" w:type="auto"/>
            <w:shd w:val="clear" w:color="auto" w:fill="auto"/>
            <w:vAlign w:val="center"/>
            <w:hideMark/>
          </w:tcPr>
          <w:p w14:paraId="0CC3E161"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27</w:t>
            </w:r>
          </w:p>
        </w:tc>
        <w:tc>
          <w:tcPr>
            <w:tcW w:w="0" w:type="auto"/>
            <w:shd w:val="clear" w:color="auto" w:fill="auto"/>
            <w:vAlign w:val="center"/>
            <w:hideMark/>
          </w:tcPr>
          <w:p w14:paraId="51AA0C72"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Fecha de inicio de la licencia</w:t>
            </w:r>
          </w:p>
        </w:tc>
        <w:tc>
          <w:tcPr>
            <w:tcW w:w="0" w:type="auto"/>
            <w:shd w:val="clear" w:color="auto" w:fill="auto"/>
            <w:vAlign w:val="center"/>
            <w:hideMark/>
          </w:tcPr>
          <w:p w14:paraId="03AC52D3"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04F2213A" w14:textId="535DBF16" w:rsidR="00851F89" w:rsidRPr="00E25783" w:rsidRDefault="00851F89" w:rsidP="00AE1087">
            <w:pPr>
              <w:jc w:val="both"/>
              <w:rPr>
                <w:rFonts w:ascii="Arial" w:hAnsi="Arial" w:cs="Arial"/>
                <w:sz w:val="16"/>
                <w:szCs w:val="16"/>
                <w:lang w:val="es-CO" w:eastAsia="es-CO"/>
              </w:rPr>
            </w:pPr>
            <w:r w:rsidRPr="00E25783">
              <w:rPr>
                <w:rFonts w:ascii="Arial" w:hAnsi="Arial" w:cs="Arial"/>
                <w:sz w:val="16"/>
                <w:szCs w:val="16"/>
                <w:lang w:val="es-CO" w:eastAsia="es-CO"/>
              </w:rPr>
              <w:t>Diligenciar obligatoriamente la fecha en formato (aaaa</w:t>
            </w:r>
            <w:r w:rsidR="000851F1" w:rsidRPr="00E25783">
              <w:rPr>
                <w:rFonts w:ascii="Arial" w:hAnsi="Arial" w:cs="Arial"/>
                <w:sz w:val="16"/>
                <w:szCs w:val="16"/>
                <w:lang w:val="es-CO" w:eastAsia="es-CO"/>
              </w:rPr>
              <w:t>/mm/</w:t>
            </w:r>
            <w:r w:rsidR="003000E4" w:rsidRPr="00E25783">
              <w:rPr>
                <w:rFonts w:ascii="Arial" w:hAnsi="Arial" w:cs="Arial"/>
                <w:sz w:val="16"/>
                <w:szCs w:val="16"/>
                <w:lang w:val="es-CO" w:eastAsia="es-CO"/>
              </w:rPr>
              <w:t>dd</w:t>
            </w:r>
            <w:r w:rsidRPr="00E25783">
              <w:rPr>
                <w:rFonts w:ascii="Arial" w:hAnsi="Arial" w:cs="Arial"/>
                <w:sz w:val="16"/>
                <w:szCs w:val="16"/>
                <w:lang w:val="es-CO" w:eastAsia="es-CO"/>
              </w:rPr>
              <w:t>), según la opción registrada en el en campo 3. "Tipo de licencia", si la opción corresponde a:</w:t>
            </w:r>
            <w:r w:rsidRPr="00E25783">
              <w:rPr>
                <w:rFonts w:ascii="Arial" w:hAnsi="Arial" w:cs="Arial"/>
                <w:sz w:val="16"/>
                <w:szCs w:val="16"/>
                <w:lang w:val="es-CO" w:eastAsia="es-CO"/>
              </w:rPr>
              <w:br/>
              <w:t>"1 = Licencia de maternidad": Corresponde a la fecha de iniciación de la licencia de la madre, señalada por el médico tratante.</w:t>
            </w:r>
            <w:r w:rsidRPr="00E25783">
              <w:rPr>
                <w:rFonts w:ascii="Arial" w:hAnsi="Arial" w:cs="Arial"/>
                <w:sz w:val="16"/>
                <w:szCs w:val="16"/>
                <w:lang w:val="es-CO" w:eastAsia="es-CO"/>
              </w:rPr>
              <w:br/>
              <w:t>"2 = Licencia de paternidad": Corresponde a la fecha de iniciación de la licencia del padre.</w:t>
            </w:r>
            <w:r w:rsidRPr="00E25783">
              <w:rPr>
                <w:rFonts w:ascii="Arial" w:hAnsi="Arial" w:cs="Arial"/>
                <w:sz w:val="16"/>
                <w:szCs w:val="16"/>
                <w:lang w:val="es-CO" w:eastAsia="es-CO"/>
              </w:rPr>
              <w:br/>
              <w:t>"3 = Licencia para el cuidado de la niñez - Art. 3, L. 2174/21": Corresponde a la fecha de iniciación de la licencia otorgada a la madre, al padre o al custodio del menor.</w:t>
            </w:r>
          </w:p>
        </w:tc>
        <w:tc>
          <w:tcPr>
            <w:tcW w:w="0" w:type="auto"/>
            <w:shd w:val="clear" w:color="auto" w:fill="auto"/>
            <w:vAlign w:val="center"/>
            <w:hideMark/>
          </w:tcPr>
          <w:p w14:paraId="57F166DD"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10</w:t>
            </w:r>
          </w:p>
        </w:tc>
        <w:tc>
          <w:tcPr>
            <w:tcW w:w="0" w:type="auto"/>
            <w:shd w:val="clear" w:color="auto" w:fill="auto"/>
            <w:vAlign w:val="center"/>
            <w:hideMark/>
          </w:tcPr>
          <w:p w14:paraId="63042059"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Formato FECHA AAAA-MM-DD</w:t>
            </w:r>
          </w:p>
        </w:tc>
      </w:tr>
      <w:tr w:rsidR="0021565B" w:rsidRPr="00E25783" w14:paraId="3F90F1C2" w14:textId="77777777" w:rsidTr="00AE1087">
        <w:trPr>
          <w:trHeight w:val="1920"/>
        </w:trPr>
        <w:tc>
          <w:tcPr>
            <w:tcW w:w="0" w:type="auto"/>
            <w:shd w:val="clear" w:color="auto" w:fill="auto"/>
            <w:vAlign w:val="center"/>
            <w:hideMark/>
          </w:tcPr>
          <w:p w14:paraId="78C00131"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28</w:t>
            </w:r>
          </w:p>
        </w:tc>
        <w:tc>
          <w:tcPr>
            <w:tcW w:w="0" w:type="auto"/>
            <w:shd w:val="clear" w:color="auto" w:fill="auto"/>
            <w:vAlign w:val="center"/>
            <w:hideMark/>
          </w:tcPr>
          <w:p w14:paraId="78FAA1F8"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Fecha terminación de la licencia</w:t>
            </w:r>
          </w:p>
        </w:tc>
        <w:tc>
          <w:tcPr>
            <w:tcW w:w="0" w:type="auto"/>
            <w:shd w:val="clear" w:color="auto" w:fill="auto"/>
            <w:vAlign w:val="center"/>
            <w:hideMark/>
          </w:tcPr>
          <w:p w14:paraId="4224B0E3"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14A2CFCE" w14:textId="1AF77848" w:rsidR="00851F89" w:rsidRPr="00E25783" w:rsidRDefault="00851F89" w:rsidP="00AE1087">
            <w:pPr>
              <w:jc w:val="both"/>
              <w:rPr>
                <w:rFonts w:ascii="Arial" w:hAnsi="Arial" w:cs="Arial"/>
                <w:sz w:val="16"/>
                <w:szCs w:val="16"/>
                <w:lang w:val="es-CO" w:eastAsia="es-CO"/>
              </w:rPr>
            </w:pPr>
            <w:r w:rsidRPr="00E25783">
              <w:rPr>
                <w:rFonts w:ascii="Arial" w:hAnsi="Arial" w:cs="Arial"/>
                <w:sz w:val="16"/>
                <w:szCs w:val="16"/>
                <w:lang w:val="es-CO" w:eastAsia="es-CO"/>
              </w:rPr>
              <w:t>Diligenciar obligatoriamente la fecha en formato (aaaa</w:t>
            </w:r>
            <w:r w:rsidR="00C044E9" w:rsidRPr="00E25783">
              <w:rPr>
                <w:rFonts w:ascii="Arial" w:hAnsi="Arial" w:cs="Arial"/>
                <w:sz w:val="16"/>
                <w:szCs w:val="16"/>
                <w:lang w:val="es-CO" w:eastAsia="es-CO"/>
              </w:rPr>
              <w:t>/mm/dd</w:t>
            </w:r>
            <w:r w:rsidRPr="00E25783">
              <w:rPr>
                <w:rFonts w:ascii="Arial" w:hAnsi="Arial" w:cs="Arial"/>
                <w:sz w:val="16"/>
                <w:szCs w:val="16"/>
                <w:lang w:val="es-CO" w:eastAsia="es-CO"/>
              </w:rPr>
              <w:t>), según la opción registrada en el en campo 3. "Tipo de Licencia", si la opción corresponde a:</w:t>
            </w:r>
            <w:r w:rsidRPr="00E25783">
              <w:rPr>
                <w:rFonts w:ascii="Arial" w:hAnsi="Arial" w:cs="Arial"/>
                <w:sz w:val="16"/>
                <w:szCs w:val="16"/>
                <w:lang w:val="es-CO" w:eastAsia="es-CO"/>
              </w:rPr>
              <w:br/>
              <w:t>"1 = Licencia de maternidad": Corresponde a la fecha de terminación de la licencia de la madre, señalada por el médico tratante.</w:t>
            </w:r>
            <w:r w:rsidRPr="00E25783">
              <w:rPr>
                <w:rFonts w:ascii="Arial" w:hAnsi="Arial" w:cs="Arial"/>
                <w:sz w:val="16"/>
                <w:szCs w:val="16"/>
                <w:lang w:val="es-CO" w:eastAsia="es-CO"/>
              </w:rPr>
              <w:br/>
              <w:t>"2 = Licencia de paternidad": Corresponde a la fecha de terminación de la licencia del padre.</w:t>
            </w:r>
            <w:r w:rsidRPr="00E25783">
              <w:rPr>
                <w:rFonts w:ascii="Arial" w:hAnsi="Arial" w:cs="Arial"/>
                <w:sz w:val="16"/>
                <w:szCs w:val="16"/>
                <w:lang w:val="es-CO" w:eastAsia="es-CO"/>
              </w:rPr>
              <w:br/>
              <w:t>"3 = Licencia para el cuidado de la niñez - Art. 3, L. 2174/21": Corresponde a la fecha de terminación de la licencia otorgada a la madre, al padre o al custodio del menor.</w:t>
            </w:r>
          </w:p>
        </w:tc>
        <w:tc>
          <w:tcPr>
            <w:tcW w:w="0" w:type="auto"/>
            <w:shd w:val="clear" w:color="auto" w:fill="auto"/>
            <w:vAlign w:val="center"/>
            <w:hideMark/>
          </w:tcPr>
          <w:p w14:paraId="450AD56C"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10</w:t>
            </w:r>
          </w:p>
        </w:tc>
        <w:tc>
          <w:tcPr>
            <w:tcW w:w="0" w:type="auto"/>
            <w:shd w:val="clear" w:color="auto" w:fill="auto"/>
            <w:vAlign w:val="center"/>
            <w:hideMark/>
          </w:tcPr>
          <w:p w14:paraId="4BAA63E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Formato FECHA AAAA-MM-DD</w:t>
            </w:r>
          </w:p>
        </w:tc>
      </w:tr>
      <w:tr w:rsidR="0021565B" w:rsidRPr="00E25783" w14:paraId="2A0E5321" w14:textId="77777777" w:rsidTr="00AE1087">
        <w:trPr>
          <w:trHeight w:val="705"/>
        </w:trPr>
        <w:tc>
          <w:tcPr>
            <w:tcW w:w="0" w:type="auto"/>
            <w:shd w:val="clear" w:color="auto" w:fill="auto"/>
            <w:vAlign w:val="center"/>
            <w:hideMark/>
          </w:tcPr>
          <w:p w14:paraId="36977558"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29</w:t>
            </w:r>
          </w:p>
        </w:tc>
        <w:tc>
          <w:tcPr>
            <w:tcW w:w="0" w:type="auto"/>
            <w:shd w:val="clear" w:color="000000" w:fill="FFFFFF"/>
            <w:vAlign w:val="center"/>
            <w:hideMark/>
          </w:tcPr>
          <w:p w14:paraId="6B7D90F3"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Documento de identificación del menor nacido vivo o adoptado</w:t>
            </w:r>
          </w:p>
        </w:tc>
        <w:tc>
          <w:tcPr>
            <w:tcW w:w="0" w:type="auto"/>
            <w:shd w:val="clear" w:color="auto" w:fill="auto"/>
            <w:vAlign w:val="center"/>
            <w:hideMark/>
          </w:tcPr>
          <w:p w14:paraId="4B2EAE44"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58E0476F"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Corresponde al número del registro civil de nacimiento del menor o adoptado en caso de ser nacimiento múltiple se debe diligenciar los números de cada menor con un delimitador separado punto y coma </w:t>
            </w:r>
          </w:p>
        </w:tc>
        <w:tc>
          <w:tcPr>
            <w:tcW w:w="0" w:type="auto"/>
            <w:shd w:val="clear" w:color="auto" w:fill="auto"/>
            <w:vAlign w:val="center"/>
            <w:hideMark/>
          </w:tcPr>
          <w:p w14:paraId="2F215A4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60</w:t>
            </w:r>
          </w:p>
        </w:tc>
        <w:tc>
          <w:tcPr>
            <w:tcW w:w="0" w:type="auto"/>
            <w:shd w:val="clear" w:color="auto" w:fill="auto"/>
            <w:vAlign w:val="center"/>
            <w:hideMark/>
          </w:tcPr>
          <w:p w14:paraId="2D90E6F4"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Carácter</w:t>
            </w:r>
          </w:p>
        </w:tc>
      </w:tr>
      <w:tr w:rsidR="00BC020F" w:rsidRPr="00E25783" w14:paraId="5DE9A09B" w14:textId="77777777" w:rsidTr="00AE1087">
        <w:trPr>
          <w:trHeight w:val="300"/>
        </w:trPr>
        <w:tc>
          <w:tcPr>
            <w:tcW w:w="0" w:type="auto"/>
            <w:vMerge w:val="restart"/>
            <w:shd w:val="clear" w:color="000000" w:fill="FFFFFF"/>
            <w:vAlign w:val="center"/>
            <w:hideMark/>
          </w:tcPr>
          <w:p w14:paraId="0297D516"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30</w:t>
            </w:r>
          </w:p>
        </w:tc>
        <w:tc>
          <w:tcPr>
            <w:tcW w:w="0" w:type="auto"/>
            <w:vMerge w:val="restart"/>
            <w:shd w:val="clear" w:color="000000" w:fill="FFFFFF"/>
            <w:vAlign w:val="center"/>
            <w:hideMark/>
          </w:tcPr>
          <w:p w14:paraId="15D65408"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Código CIE-10 (Clasificación internacional de enfermedades) </w:t>
            </w:r>
          </w:p>
        </w:tc>
        <w:tc>
          <w:tcPr>
            <w:tcW w:w="0" w:type="auto"/>
            <w:vMerge w:val="restart"/>
            <w:shd w:val="clear" w:color="000000" w:fill="FFFFFF"/>
            <w:vAlign w:val="center"/>
            <w:hideMark/>
          </w:tcPr>
          <w:p w14:paraId="5A6282BC"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000000" w:fill="FFFFFF"/>
            <w:vAlign w:val="center"/>
            <w:hideMark/>
          </w:tcPr>
          <w:p w14:paraId="103E5040"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código CIE-10 de diagnóstico vigente referido por el médico tratante.</w:t>
            </w:r>
          </w:p>
        </w:tc>
        <w:tc>
          <w:tcPr>
            <w:tcW w:w="0" w:type="auto"/>
            <w:vMerge w:val="restart"/>
            <w:shd w:val="clear" w:color="000000" w:fill="FFFFFF"/>
            <w:vAlign w:val="center"/>
            <w:hideMark/>
          </w:tcPr>
          <w:p w14:paraId="4199549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5</w:t>
            </w:r>
          </w:p>
        </w:tc>
        <w:tc>
          <w:tcPr>
            <w:tcW w:w="0" w:type="auto"/>
            <w:vMerge w:val="restart"/>
            <w:shd w:val="clear" w:color="000000" w:fill="FFFFFF"/>
            <w:vAlign w:val="center"/>
            <w:hideMark/>
          </w:tcPr>
          <w:p w14:paraId="324EADD9"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Carácter</w:t>
            </w:r>
          </w:p>
        </w:tc>
      </w:tr>
      <w:tr w:rsidR="0021565B" w:rsidRPr="00E25783" w14:paraId="39109238" w14:textId="77777777" w:rsidTr="00AE1087">
        <w:trPr>
          <w:trHeight w:val="315"/>
        </w:trPr>
        <w:tc>
          <w:tcPr>
            <w:tcW w:w="0" w:type="auto"/>
            <w:vMerge/>
            <w:vAlign w:val="center"/>
            <w:hideMark/>
          </w:tcPr>
          <w:p w14:paraId="66C33A4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AA01CDF" w14:textId="77777777" w:rsidR="00851F89" w:rsidRPr="00E25783" w:rsidRDefault="00851F89" w:rsidP="00304B33">
            <w:pPr>
              <w:jc w:val="both"/>
              <w:rPr>
                <w:rFonts w:ascii="Arial" w:hAnsi="Arial" w:cs="Arial"/>
                <w:color w:val="000000"/>
                <w:sz w:val="16"/>
                <w:szCs w:val="16"/>
                <w:lang w:val="es-CO" w:eastAsia="es-CO"/>
              </w:rPr>
            </w:pPr>
          </w:p>
        </w:tc>
        <w:tc>
          <w:tcPr>
            <w:tcW w:w="0" w:type="auto"/>
            <w:vMerge/>
            <w:vAlign w:val="center"/>
            <w:hideMark/>
          </w:tcPr>
          <w:p w14:paraId="1B8077BF" w14:textId="77777777" w:rsidR="00851F89" w:rsidRPr="00E25783" w:rsidRDefault="00851F89" w:rsidP="00AE1087">
            <w:pPr>
              <w:rPr>
                <w:rFonts w:ascii="Arial" w:hAnsi="Arial" w:cs="Arial"/>
                <w:color w:val="000000"/>
                <w:sz w:val="16"/>
                <w:szCs w:val="16"/>
                <w:lang w:val="es-CO" w:eastAsia="es-CO"/>
              </w:rPr>
            </w:pPr>
          </w:p>
        </w:tc>
        <w:tc>
          <w:tcPr>
            <w:tcW w:w="0" w:type="auto"/>
            <w:shd w:val="clear" w:color="000000" w:fill="FFFFFF"/>
            <w:vAlign w:val="center"/>
            <w:hideMark/>
          </w:tcPr>
          <w:p w14:paraId="2A7EA0F9"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Debe diligenciarse obligatoriamente cuando en el campo 4 se registre la opción 9. </w:t>
            </w:r>
          </w:p>
        </w:tc>
        <w:tc>
          <w:tcPr>
            <w:tcW w:w="0" w:type="auto"/>
            <w:vMerge/>
            <w:vAlign w:val="center"/>
            <w:hideMark/>
          </w:tcPr>
          <w:p w14:paraId="56F227F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2F49284" w14:textId="77777777" w:rsidR="00851F89" w:rsidRPr="00E25783" w:rsidRDefault="00851F89" w:rsidP="00AE1087">
            <w:pPr>
              <w:rPr>
                <w:rFonts w:ascii="Arial" w:hAnsi="Arial" w:cs="Arial"/>
                <w:color w:val="000000"/>
                <w:sz w:val="16"/>
                <w:szCs w:val="16"/>
                <w:lang w:val="es-CO" w:eastAsia="es-CO"/>
              </w:rPr>
            </w:pPr>
          </w:p>
        </w:tc>
      </w:tr>
      <w:tr w:rsidR="0021565B" w:rsidRPr="00E25783" w14:paraId="3A6ED92C" w14:textId="77777777" w:rsidTr="00AE1087">
        <w:trPr>
          <w:trHeight w:val="1335"/>
        </w:trPr>
        <w:tc>
          <w:tcPr>
            <w:tcW w:w="0" w:type="auto"/>
            <w:shd w:val="clear" w:color="auto" w:fill="auto"/>
            <w:vAlign w:val="center"/>
            <w:hideMark/>
          </w:tcPr>
          <w:p w14:paraId="4BC63BBF"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31</w:t>
            </w:r>
          </w:p>
        </w:tc>
        <w:tc>
          <w:tcPr>
            <w:tcW w:w="0" w:type="auto"/>
            <w:shd w:val="clear" w:color="auto" w:fill="auto"/>
            <w:vAlign w:val="center"/>
            <w:hideMark/>
          </w:tcPr>
          <w:p w14:paraId="0EEEDA38" w14:textId="77777777" w:rsidR="00851F89" w:rsidRPr="00E25783" w:rsidRDefault="00851F89" w:rsidP="00304B33">
            <w:pPr>
              <w:jc w:val="both"/>
              <w:rPr>
                <w:rFonts w:ascii="Arial" w:hAnsi="Arial" w:cs="Arial"/>
                <w:sz w:val="16"/>
                <w:szCs w:val="16"/>
                <w:lang w:val="es-CO" w:eastAsia="es-CO"/>
              </w:rPr>
            </w:pPr>
            <w:r w:rsidRPr="00E25783">
              <w:rPr>
                <w:rFonts w:ascii="Arial" w:hAnsi="Arial" w:cs="Arial"/>
                <w:sz w:val="16"/>
                <w:szCs w:val="16"/>
                <w:lang w:val="es-CO" w:eastAsia="es-CO"/>
              </w:rPr>
              <w:t xml:space="preserve">Fecha de inicio de la licencia parental compartida </w:t>
            </w:r>
          </w:p>
        </w:tc>
        <w:tc>
          <w:tcPr>
            <w:tcW w:w="0" w:type="auto"/>
            <w:shd w:val="clear" w:color="auto" w:fill="auto"/>
            <w:hideMark/>
          </w:tcPr>
          <w:p w14:paraId="7C3642EC" w14:textId="77777777" w:rsidR="00851F89" w:rsidRPr="00E25783" w:rsidRDefault="00851F89" w:rsidP="00AE1087">
            <w:pPr>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hideMark/>
          </w:tcPr>
          <w:p w14:paraId="48B25ADC" w14:textId="352BE43F" w:rsidR="00851F89" w:rsidRPr="00E25783" w:rsidRDefault="00851F89" w:rsidP="00E901E3">
            <w:pPr>
              <w:jc w:val="both"/>
              <w:rPr>
                <w:rFonts w:ascii="Arial" w:hAnsi="Arial" w:cs="Arial"/>
                <w:sz w:val="16"/>
                <w:szCs w:val="16"/>
                <w:lang w:val="es-CO" w:eastAsia="es-CO"/>
              </w:rPr>
            </w:pPr>
            <w:r w:rsidRPr="00E25783">
              <w:rPr>
                <w:rFonts w:ascii="Arial" w:hAnsi="Arial" w:cs="Arial"/>
                <w:sz w:val="16"/>
                <w:szCs w:val="16"/>
                <w:lang w:val="es-CO" w:eastAsia="es-CO"/>
              </w:rPr>
              <w:br/>
              <w:t>Diligenciar obligatoriamente la fecha en formato (aaaa</w:t>
            </w:r>
            <w:r w:rsidR="00BC020F" w:rsidRPr="00E25783">
              <w:rPr>
                <w:rFonts w:ascii="Arial" w:hAnsi="Arial" w:cs="Arial"/>
                <w:sz w:val="16"/>
                <w:szCs w:val="16"/>
                <w:lang w:val="es-CO" w:eastAsia="es-CO"/>
              </w:rPr>
              <w:t>/mm/dd</w:t>
            </w:r>
            <w:r w:rsidRPr="00E25783">
              <w:rPr>
                <w:rFonts w:ascii="Arial" w:hAnsi="Arial" w:cs="Arial"/>
                <w:sz w:val="16"/>
                <w:szCs w:val="16"/>
                <w:lang w:val="es-CO" w:eastAsia="es-CO"/>
              </w:rPr>
              <w:t xml:space="preserve">), según la opción registrada en el campo 15. "Licencia </w:t>
            </w:r>
            <w:r w:rsidR="00304B33" w:rsidRPr="00E25783">
              <w:rPr>
                <w:rFonts w:ascii="Arial" w:hAnsi="Arial" w:cs="Arial"/>
                <w:sz w:val="16"/>
                <w:szCs w:val="16"/>
                <w:lang w:val="es-CO" w:eastAsia="es-CO"/>
              </w:rPr>
              <w:t>parental y</w:t>
            </w:r>
            <w:r w:rsidRPr="00E25783">
              <w:rPr>
                <w:rFonts w:ascii="Arial" w:hAnsi="Arial" w:cs="Arial"/>
                <w:sz w:val="16"/>
                <w:szCs w:val="16"/>
                <w:lang w:val="es-CO" w:eastAsia="es-CO"/>
              </w:rPr>
              <w:t xml:space="preserve">/o </w:t>
            </w:r>
            <w:r w:rsidR="00304B33" w:rsidRPr="00E25783">
              <w:rPr>
                <w:rFonts w:ascii="Arial" w:hAnsi="Arial" w:cs="Arial"/>
                <w:sz w:val="16"/>
                <w:szCs w:val="16"/>
                <w:lang w:val="es-CO" w:eastAsia="es-CO"/>
              </w:rPr>
              <w:t>flexible Art.</w:t>
            </w:r>
            <w:r w:rsidRPr="00E25783">
              <w:rPr>
                <w:rFonts w:ascii="Arial" w:hAnsi="Arial" w:cs="Arial"/>
                <w:sz w:val="16"/>
                <w:szCs w:val="16"/>
                <w:lang w:val="es-CO" w:eastAsia="es-CO"/>
              </w:rPr>
              <w:t xml:space="preserve"> 2, L. 2114/21 parágrafo 4 y 5", si la opción corresponde a:</w:t>
            </w:r>
            <w:r w:rsidRPr="00E25783">
              <w:rPr>
                <w:rFonts w:ascii="Arial" w:hAnsi="Arial" w:cs="Arial"/>
                <w:sz w:val="16"/>
                <w:szCs w:val="16"/>
                <w:lang w:val="es-CO" w:eastAsia="es-CO"/>
              </w:rPr>
              <w:br/>
              <w:t>"1 = Parental compartida", registre la fecha de iniciación de la licencia parental compartida otorgada al padre.</w:t>
            </w:r>
          </w:p>
        </w:tc>
        <w:tc>
          <w:tcPr>
            <w:tcW w:w="0" w:type="auto"/>
            <w:shd w:val="clear" w:color="auto" w:fill="auto"/>
            <w:vAlign w:val="center"/>
            <w:hideMark/>
          </w:tcPr>
          <w:p w14:paraId="7D547EF6"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10</w:t>
            </w:r>
          </w:p>
        </w:tc>
        <w:tc>
          <w:tcPr>
            <w:tcW w:w="0" w:type="auto"/>
            <w:shd w:val="clear" w:color="auto" w:fill="auto"/>
            <w:vAlign w:val="center"/>
            <w:hideMark/>
          </w:tcPr>
          <w:p w14:paraId="2D97A9CA"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Formato FECHA AAAA-MM-DD</w:t>
            </w:r>
          </w:p>
        </w:tc>
      </w:tr>
      <w:tr w:rsidR="0021565B" w:rsidRPr="00E25783" w14:paraId="00C7438E" w14:textId="77777777" w:rsidTr="002F1D76">
        <w:trPr>
          <w:trHeight w:val="330"/>
        </w:trPr>
        <w:tc>
          <w:tcPr>
            <w:tcW w:w="0" w:type="auto"/>
            <w:shd w:val="clear" w:color="auto" w:fill="auto"/>
            <w:vAlign w:val="center"/>
            <w:hideMark/>
          </w:tcPr>
          <w:p w14:paraId="498E5210"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32</w:t>
            </w:r>
          </w:p>
        </w:tc>
        <w:tc>
          <w:tcPr>
            <w:tcW w:w="0" w:type="auto"/>
            <w:shd w:val="clear" w:color="auto" w:fill="auto"/>
            <w:vAlign w:val="center"/>
            <w:hideMark/>
          </w:tcPr>
          <w:p w14:paraId="73EF0AEC" w14:textId="77777777" w:rsidR="00851F89" w:rsidRPr="00E25783" w:rsidRDefault="00851F89" w:rsidP="00304B33">
            <w:pPr>
              <w:jc w:val="both"/>
              <w:rPr>
                <w:rFonts w:ascii="Arial" w:hAnsi="Arial" w:cs="Arial"/>
                <w:sz w:val="16"/>
                <w:szCs w:val="16"/>
                <w:lang w:val="es-CO" w:eastAsia="es-CO"/>
              </w:rPr>
            </w:pPr>
            <w:r w:rsidRPr="00E25783">
              <w:rPr>
                <w:rFonts w:ascii="Arial" w:hAnsi="Arial" w:cs="Arial"/>
                <w:sz w:val="16"/>
                <w:szCs w:val="16"/>
                <w:lang w:val="es-CO" w:eastAsia="es-CO"/>
              </w:rPr>
              <w:t xml:space="preserve">Fecha fin de la licencia parental compartida </w:t>
            </w:r>
          </w:p>
        </w:tc>
        <w:tc>
          <w:tcPr>
            <w:tcW w:w="0" w:type="auto"/>
            <w:shd w:val="clear" w:color="auto" w:fill="auto"/>
            <w:hideMark/>
          </w:tcPr>
          <w:p w14:paraId="3482FB24" w14:textId="77777777" w:rsidR="00851F89" w:rsidRPr="00E25783" w:rsidRDefault="00851F89" w:rsidP="00AE1087">
            <w:pPr>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hideMark/>
          </w:tcPr>
          <w:p w14:paraId="1FE97437" w14:textId="1D9A213E" w:rsidR="00851F89" w:rsidRPr="00E25783" w:rsidRDefault="00851F89" w:rsidP="00E901E3">
            <w:pPr>
              <w:jc w:val="both"/>
              <w:rPr>
                <w:rFonts w:ascii="Arial" w:hAnsi="Arial" w:cs="Arial"/>
                <w:sz w:val="16"/>
                <w:szCs w:val="16"/>
                <w:lang w:val="es-CO" w:eastAsia="es-CO"/>
              </w:rPr>
            </w:pPr>
            <w:r w:rsidRPr="00E25783">
              <w:rPr>
                <w:rFonts w:ascii="Arial" w:hAnsi="Arial" w:cs="Arial"/>
                <w:sz w:val="16"/>
                <w:szCs w:val="16"/>
                <w:lang w:val="es-CO" w:eastAsia="es-CO"/>
              </w:rPr>
              <w:br/>
              <w:t xml:space="preserve">Diligenciar obligatoriamente la </w:t>
            </w:r>
            <w:r w:rsidRPr="00E25783">
              <w:rPr>
                <w:rFonts w:ascii="Arial" w:hAnsi="Arial" w:cs="Arial"/>
                <w:sz w:val="16"/>
                <w:szCs w:val="16"/>
                <w:lang w:val="es-CO" w:eastAsia="es-CO"/>
              </w:rPr>
              <w:lastRenderedPageBreak/>
              <w:t>fecha en formato (aaaa</w:t>
            </w:r>
            <w:r w:rsidR="00BC020F" w:rsidRPr="00E25783">
              <w:rPr>
                <w:rFonts w:ascii="Arial" w:hAnsi="Arial" w:cs="Arial"/>
                <w:sz w:val="16"/>
                <w:szCs w:val="16"/>
                <w:lang w:val="es-CO" w:eastAsia="es-CO"/>
              </w:rPr>
              <w:t>/mm/dd</w:t>
            </w:r>
            <w:r w:rsidRPr="00E25783">
              <w:rPr>
                <w:rFonts w:ascii="Arial" w:hAnsi="Arial" w:cs="Arial"/>
                <w:sz w:val="16"/>
                <w:szCs w:val="16"/>
                <w:lang w:val="es-CO" w:eastAsia="es-CO"/>
              </w:rPr>
              <w:t xml:space="preserve">), según la opción registrada en el campo 15. "Licencia </w:t>
            </w:r>
            <w:r w:rsidR="00304B33" w:rsidRPr="00E25783">
              <w:rPr>
                <w:rFonts w:ascii="Arial" w:hAnsi="Arial" w:cs="Arial"/>
                <w:sz w:val="16"/>
                <w:szCs w:val="16"/>
                <w:lang w:val="es-CO" w:eastAsia="es-CO"/>
              </w:rPr>
              <w:t>parental y</w:t>
            </w:r>
            <w:r w:rsidRPr="00E25783">
              <w:rPr>
                <w:rFonts w:ascii="Arial" w:hAnsi="Arial" w:cs="Arial"/>
                <w:sz w:val="16"/>
                <w:szCs w:val="16"/>
                <w:lang w:val="es-CO" w:eastAsia="es-CO"/>
              </w:rPr>
              <w:t>/o flexible</w:t>
            </w:r>
            <w:r w:rsidR="004A7602" w:rsidRPr="00E25783">
              <w:rPr>
                <w:rFonts w:ascii="Arial" w:hAnsi="Arial" w:cs="Arial"/>
                <w:sz w:val="16"/>
                <w:szCs w:val="16"/>
                <w:lang w:val="es-CO" w:eastAsia="es-CO"/>
              </w:rPr>
              <w:t xml:space="preserve"> </w:t>
            </w:r>
            <w:r w:rsidRPr="00E25783">
              <w:rPr>
                <w:rFonts w:ascii="Arial" w:hAnsi="Arial" w:cs="Arial"/>
                <w:sz w:val="16"/>
                <w:szCs w:val="16"/>
                <w:lang w:val="es-CO" w:eastAsia="es-CO"/>
              </w:rPr>
              <w:t>Art. 2, L. 2114/21 parágrafo 4 y 5", si la opción corresponde a:</w:t>
            </w:r>
            <w:r w:rsidRPr="00E25783">
              <w:rPr>
                <w:rFonts w:ascii="Arial" w:hAnsi="Arial" w:cs="Arial"/>
                <w:sz w:val="16"/>
                <w:szCs w:val="16"/>
                <w:lang w:val="es-CO" w:eastAsia="es-CO"/>
              </w:rPr>
              <w:br/>
              <w:t>"1 = Parental compartida", registre la fecha de terminación de la licencia parental compartida otorgada al padre.</w:t>
            </w:r>
          </w:p>
        </w:tc>
        <w:tc>
          <w:tcPr>
            <w:tcW w:w="0" w:type="auto"/>
            <w:shd w:val="clear" w:color="auto" w:fill="auto"/>
            <w:vAlign w:val="center"/>
            <w:hideMark/>
          </w:tcPr>
          <w:p w14:paraId="5A1C172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lastRenderedPageBreak/>
              <w:t>10</w:t>
            </w:r>
          </w:p>
        </w:tc>
        <w:tc>
          <w:tcPr>
            <w:tcW w:w="0" w:type="auto"/>
            <w:shd w:val="clear" w:color="auto" w:fill="auto"/>
            <w:vAlign w:val="center"/>
            <w:hideMark/>
          </w:tcPr>
          <w:p w14:paraId="02B2183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Formato FECHA </w:t>
            </w:r>
            <w:r w:rsidRPr="00E25783">
              <w:rPr>
                <w:rFonts w:ascii="Arial" w:hAnsi="Arial" w:cs="Arial"/>
                <w:color w:val="000000"/>
                <w:sz w:val="16"/>
                <w:szCs w:val="16"/>
                <w:lang w:val="es-CO" w:eastAsia="es-CO"/>
              </w:rPr>
              <w:lastRenderedPageBreak/>
              <w:t>AAAA-MM-DD</w:t>
            </w:r>
          </w:p>
        </w:tc>
      </w:tr>
      <w:tr w:rsidR="0021565B" w:rsidRPr="00E25783" w14:paraId="446E1AB3" w14:textId="77777777" w:rsidTr="00AE1087">
        <w:trPr>
          <w:trHeight w:val="2070"/>
        </w:trPr>
        <w:tc>
          <w:tcPr>
            <w:tcW w:w="0" w:type="auto"/>
            <w:shd w:val="clear" w:color="auto" w:fill="auto"/>
            <w:vAlign w:val="center"/>
            <w:hideMark/>
          </w:tcPr>
          <w:p w14:paraId="777756B2"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lastRenderedPageBreak/>
              <w:t>33</w:t>
            </w:r>
          </w:p>
        </w:tc>
        <w:tc>
          <w:tcPr>
            <w:tcW w:w="0" w:type="auto"/>
            <w:shd w:val="clear" w:color="auto" w:fill="auto"/>
            <w:vAlign w:val="center"/>
            <w:hideMark/>
          </w:tcPr>
          <w:p w14:paraId="3845DD7C"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Fecha de inicio de la licencia flexible de tiempo parcial</w:t>
            </w:r>
          </w:p>
        </w:tc>
        <w:tc>
          <w:tcPr>
            <w:tcW w:w="0" w:type="auto"/>
            <w:shd w:val="clear" w:color="auto" w:fill="auto"/>
            <w:hideMark/>
          </w:tcPr>
          <w:p w14:paraId="6B4EAF0B"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hideMark/>
          </w:tcPr>
          <w:p w14:paraId="0119A917" w14:textId="12FE365C" w:rsidR="002F1D76" w:rsidRPr="00E25783" w:rsidRDefault="00851F89" w:rsidP="00304B33">
            <w:pPr>
              <w:jc w:val="both"/>
              <w:rPr>
                <w:rFonts w:ascii="Arial" w:hAnsi="Arial" w:cs="Arial"/>
                <w:sz w:val="16"/>
                <w:szCs w:val="16"/>
                <w:lang w:val="es-CO" w:eastAsia="es-CO"/>
              </w:rPr>
            </w:pPr>
            <w:r w:rsidRPr="00E25783">
              <w:rPr>
                <w:rFonts w:ascii="Arial" w:hAnsi="Arial" w:cs="Arial"/>
                <w:sz w:val="16"/>
                <w:szCs w:val="16"/>
                <w:lang w:val="es-CO" w:eastAsia="es-CO"/>
              </w:rPr>
              <w:t>Diligenciar obligatoriamente la fecha en formato (aaaa</w:t>
            </w:r>
            <w:r w:rsidR="00BC020F" w:rsidRPr="00E25783">
              <w:rPr>
                <w:rFonts w:ascii="Arial" w:hAnsi="Arial" w:cs="Arial"/>
                <w:sz w:val="16"/>
                <w:szCs w:val="16"/>
                <w:lang w:val="es-CO" w:eastAsia="es-CO"/>
              </w:rPr>
              <w:t>/mm/dd</w:t>
            </w:r>
            <w:r w:rsidRPr="00E25783">
              <w:rPr>
                <w:rFonts w:ascii="Arial" w:hAnsi="Arial" w:cs="Arial"/>
                <w:sz w:val="16"/>
                <w:szCs w:val="16"/>
                <w:lang w:val="es-CO" w:eastAsia="es-CO"/>
              </w:rPr>
              <w:t xml:space="preserve">), según la opción registrada en el campo </w:t>
            </w:r>
            <w:r w:rsidR="00304B33" w:rsidRPr="00E25783">
              <w:rPr>
                <w:rFonts w:ascii="Arial" w:hAnsi="Arial" w:cs="Arial"/>
                <w:sz w:val="16"/>
                <w:szCs w:val="16"/>
                <w:lang w:val="es-CO" w:eastAsia="es-CO"/>
              </w:rPr>
              <w:t>15.</w:t>
            </w:r>
            <w:r w:rsidRPr="00E25783">
              <w:rPr>
                <w:rFonts w:ascii="Arial" w:hAnsi="Arial" w:cs="Arial"/>
                <w:sz w:val="16"/>
                <w:szCs w:val="16"/>
                <w:lang w:val="es-CO" w:eastAsia="es-CO"/>
              </w:rPr>
              <w:t xml:space="preserve"> "Licencia parental</w:t>
            </w:r>
            <w:r w:rsidR="004A7602" w:rsidRPr="00E25783">
              <w:rPr>
                <w:rFonts w:ascii="Arial" w:hAnsi="Arial" w:cs="Arial"/>
                <w:sz w:val="16"/>
                <w:szCs w:val="16"/>
                <w:lang w:val="es-CO" w:eastAsia="es-CO"/>
              </w:rPr>
              <w:t xml:space="preserve"> </w:t>
            </w:r>
            <w:r w:rsidRPr="00E25783">
              <w:rPr>
                <w:rFonts w:ascii="Arial" w:hAnsi="Arial" w:cs="Arial"/>
                <w:sz w:val="16"/>
                <w:szCs w:val="16"/>
                <w:lang w:val="es-CO" w:eastAsia="es-CO"/>
              </w:rPr>
              <w:t>y/o flexible</w:t>
            </w:r>
            <w:r w:rsidR="004A7602" w:rsidRPr="00E25783">
              <w:rPr>
                <w:rFonts w:ascii="Arial" w:hAnsi="Arial" w:cs="Arial"/>
                <w:sz w:val="16"/>
                <w:szCs w:val="16"/>
                <w:lang w:val="es-CO" w:eastAsia="es-CO"/>
              </w:rPr>
              <w:t xml:space="preserve"> </w:t>
            </w:r>
            <w:r w:rsidRPr="00E25783">
              <w:rPr>
                <w:rFonts w:ascii="Arial" w:hAnsi="Arial" w:cs="Arial"/>
                <w:sz w:val="16"/>
                <w:szCs w:val="16"/>
                <w:lang w:val="es-CO" w:eastAsia="es-CO"/>
              </w:rPr>
              <w:t>Art. 2, L. 2114/21 parágrafo 4 y 5", si la opción corresponde a:</w:t>
            </w:r>
            <w:r w:rsidRPr="00E25783">
              <w:rPr>
                <w:rFonts w:ascii="Arial" w:hAnsi="Arial" w:cs="Arial"/>
                <w:sz w:val="16"/>
                <w:szCs w:val="16"/>
                <w:lang w:val="es-CO" w:eastAsia="es-CO"/>
              </w:rPr>
              <w:br/>
              <w:t>2 = Parental flexible de tiempo parcial, registre la fecha de terminación</w:t>
            </w:r>
            <w:r w:rsidR="004A7602" w:rsidRPr="00E25783">
              <w:rPr>
                <w:rFonts w:ascii="Arial" w:hAnsi="Arial" w:cs="Arial"/>
                <w:sz w:val="16"/>
                <w:szCs w:val="16"/>
                <w:lang w:val="es-CO" w:eastAsia="es-CO"/>
              </w:rPr>
              <w:t xml:space="preserve"> </w:t>
            </w:r>
            <w:r w:rsidRPr="00E25783">
              <w:rPr>
                <w:rFonts w:ascii="Arial" w:hAnsi="Arial" w:cs="Arial"/>
                <w:sz w:val="16"/>
                <w:szCs w:val="16"/>
                <w:lang w:val="es-CO" w:eastAsia="es-CO"/>
              </w:rPr>
              <w:t>de la licencia parental flexible de tiempo parcial acordada con el empleador por la madre o el padre del menor, para el disfrute de la Licencia Parental flexible de tiempo parcial.</w:t>
            </w:r>
          </w:p>
          <w:p w14:paraId="449E2066" w14:textId="507878C6" w:rsidR="00851F89" w:rsidRPr="00E25783" w:rsidRDefault="00851F89" w:rsidP="00304B33">
            <w:pPr>
              <w:jc w:val="both"/>
              <w:rPr>
                <w:rFonts w:ascii="Arial" w:hAnsi="Arial" w:cs="Arial"/>
                <w:sz w:val="16"/>
                <w:szCs w:val="16"/>
                <w:lang w:val="es-CO" w:eastAsia="es-CO"/>
              </w:rPr>
            </w:pPr>
            <w:r w:rsidRPr="00E25783">
              <w:rPr>
                <w:rFonts w:ascii="Arial" w:hAnsi="Arial" w:cs="Arial"/>
                <w:sz w:val="16"/>
                <w:szCs w:val="16"/>
                <w:lang w:val="es-CO" w:eastAsia="es-CO"/>
              </w:rPr>
              <w:t>3 = Parental compartida y flexible de tiempo parcial, registre la fecha de terminación de la licencia parental compartida que será disfrutada como licencia parental flexible de tiempo parcial, según se haya acordado con el empleador por parte del padre del menor.</w:t>
            </w:r>
          </w:p>
        </w:tc>
        <w:tc>
          <w:tcPr>
            <w:tcW w:w="0" w:type="auto"/>
            <w:shd w:val="clear" w:color="auto" w:fill="auto"/>
            <w:vAlign w:val="center"/>
            <w:hideMark/>
          </w:tcPr>
          <w:p w14:paraId="014DB603"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10</w:t>
            </w:r>
          </w:p>
        </w:tc>
        <w:tc>
          <w:tcPr>
            <w:tcW w:w="0" w:type="auto"/>
            <w:shd w:val="clear" w:color="auto" w:fill="auto"/>
            <w:vAlign w:val="center"/>
            <w:hideMark/>
          </w:tcPr>
          <w:p w14:paraId="1D4C331C"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Formato FECHA AAAA-MM-DD</w:t>
            </w:r>
          </w:p>
        </w:tc>
      </w:tr>
      <w:tr w:rsidR="0021565B" w:rsidRPr="00E25783" w14:paraId="4E9B34EC" w14:textId="77777777" w:rsidTr="00AE1087">
        <w:trPr>
          <w:trHeight w:val="2175"/>
        </w:trPr>
        <w:tc>
          <w:tcPr>
            <w:tcW w:w="0" w:type="auto"/>
            <w:shd w:val="clear" w:color="auto" w:fill="auto"/>
            <w:vAlign w:val="center"/>
            <w:hideMark/>
          </w:tcPr>
          <w:p w14:paraId="4F031756"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34</w:t>
            </w:r>
          </w:p>
        </w:tc>
        <w:tc>
          <w:tcPr>
            <w:tcW w:w="0" w:type="auto"/>
            <w:shd w:val="clear" w:color="auto" w:fill="auto"/>
            <w:vAlign w:val="center"/>
            <w:hideMark/>
          </w:tcPr>
          <w:p w14:paraId="44A3195B" w14:textId="7877028A"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Fecha terminación de la </w:t>
            </w:r>
            <w:r w:rsidR="00304B33" w:rsidRPr="00E25783">
              <w:rPr>
                <w:rFonts w:ascii="Arial" w:hAnsi="Arial" w:cs="Arial"/>
                <w:color w:val="000000"/>
                <w:sz w:val="16"/>
                <w:szCs w:val="16"/>
                <w:lang w:val="es-CO" w:eastAsia="es-CO"/>
              </w:rPr>
              <w:t>licencia flexible</w:t>
            </w:r>
            <w:r w:rsidRPr="00E25783">
              <w:rPr>
                <w:rFonts w:ascii="Arial" w:hAnsi="Arial" w:cs="Arial"/>
                <w:color w:val="000000"/>
                <w:sz w:val="16"/>
                <w:szCs w:val="16"/>
                <w:lang w:val="es-CO" w:eastAsia="es-CO"/>
              </w:rPr>
              <w:t xml:space="preserve"> de tiempo parcial</w:t>
            </w:r>
          </w:p>
        </w:tc>
        <w:tc>
          <w:tcPr>
            <w:tcW w:w="0" w:type="auto"/>
            <w:shd w:val="clear" w:color="auto" w:fill="auto"/>
            <w:hideMark/>
          </w:tcPr>
          <w:p w14:paraId="40108D1A"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hideMark/>
          </w:tcPr>
          <w:p w14:paraId="656DA51B" w14:textId="58466231" w:rsidR="002F1D76" w:rsidRPr="00E25783" w:rsidRDefault="00851F89" w:rsidP="00304B33">
            <w:pPr>
              <w:jc w:val="both"/>
              <w:rPr>
                <w:rFonts w:ascii="Arial" w:hAnsi="Arial" w:cs="Arial"/>
                <w:sz w:val="16"/>
                <w:szCs w:val="16"/>
                <w:lang w:val="es-CO" w:eastAsia="es-CO"/>
              </w:rPr>
            </w:pPr>
            <w:r w:rsidRPr="00E25783">
              <w:rPr>
                <w:rFonts w:ascii="Arial" w:hAnsi="Arial" w:cs="Arial"/>
                <w:sz w:val="16"/>
                <w:szCs w:val="16"/>
                <w:lang w:val="es-CO" w:eastAsia="es-CO"/>
              </w:rPr>
              <w:t>Diligenciar obligatoriamente la fecha en formato (aaaa</w:t>
            </w:r>
            <w:r w:rsidR="00BC020F" w:rsidRPr="00E25783">
              <w:rPr>
                <w:rFonts w:ascii="Arial" w:hAnsi="Arial" w:cs="Arial"/>
                <w:sz w:val="16"/>
                <w:szCs w:val="16"/>
                <w:lang w:val="es-CO" w:eastAsia="es-CO"/>
              </w:rPr>
              <w:t>/mm/dd</w:t>
            </w:r>
            <w:r w:rsidRPr="00E25783">
              <w:rPr>
                <w:rFonts w:ascii="Arial" w:hAnsi="Arial" w:cs="Arial"/>
                <w:sz w:val="16"/>
                <w:szCs w:val="16"/>
                <w:lang w:val="es-CO" w:eastAsia="es-CO"/>
              </w:rPr>
              <w:t xml:space="preserve">), según la opción registrada en el campo </w:t>
            </w:r>
            <w:r w:rsidR="00304B33" w:rsidRPr="00E25783">
              <w:rPr>
                <w:rFonts w:ascii="Arial" w:hAnsi="Arial" w:cs="Arial"/>
                <w:sz w:val="16"/>
                <w:szCs w:val="16"/>
                <w:lang w:val="es-CO" w:eastAsia="es-CO"/>
              </w:rPr>
              <w:t>15.</w:t>
            </w:r>
            <w:r w:rsidRPr="00E25783">
              <w:rPr>
                <w:rFonts w:ascii="Arial" w:hAnsi="Arial" w:cs="Arial"/>
                <w:sz w:val="16"/>
                <w:szCs w:val="16"/>
                <w:lang w:val="es-CO" w:eastAsia="es-CO"/>
              </w:rPr>
              <w:t xml:space="preserve"> "Licencia parental</w:t>
            </w:r>
            <w:r w:rsidR="004A7602" w:rsidRPr="00E25783">
              <w:rPr>
                <w:rFonts w:ascii="Arial" w:hAnsi="Arial" w:cs="Arial"/>
                <w:sz w:val="16"/>
                <w:szCs w:val="16"/>
                <w:lang w:val="es-CO" w:eastAsia="es-CO"/>
              </w:rPr>
              <w:t xml:space="preserve"> </w:t>
            </w:r>
            <w:r w:rsidRPr="00E25783">
              <w:rPr>
                <w:rFonts w:ascii="Arial" w:hAnsi="Arial" w:cs="Arial"/>
                <w:sz w:val="16"/>
                <w:szCs w:val="16"/>
                <w:lang w:val="es-CO" w:eastAsia="es-CO"/>
              </w:rPr>
              <w:t>y/o flexible</w:t>
            </w:r>
            <w:r w:rsidR="004A7602" w:rsidRPr="00E25783">
              <w:rPr>
                <w:rFonts w:ascii="Arial" w:hAnsi="Arial" w:cs="Arial"/>
                <w:sz w:val="16"/>
                <w:szCs w:val="16"/>
                <w:lang w:val="es-CO" w:eastAsia="es-CO"/>
              </w:rPr>
              <w:t xml:space="preserve"> </w:t>
            </w:r>
            <w:r w:rsidRPr="00E25783">
              <w:rPr>
                <w:rFonts w:ascii="Arial" w:hAnsi="Arial" w:cs="Arial"/>
                <w:sz w:val="16"/>
                <w:szCs w:val="16"/>
                <w:lang w:val="es-CO" w:eastAsia="es-CO"/>
              </w:rPr>
              <w:t>Art. 2, L. 2114/21 parágrafo 4 y 5", si la opción corresponde a:</w:t>
            </w:r>
            <w:r w:rsidRPr="00E25783">
              <w:rPr>
                <w:rFonts w:ascii="Arial" w:hAnsi="Arial" w:cs="Arial"/>
                <w:sz w:val="16"/>
                <w:szCs w:val="16"/>
                <w:lang w:val="es-CO" w:eastAsia="es-CO"/>
              </w:rPr>
              <w:br/>
              <w:t>2 = Parental flexible de tiempo parcial, registre la fecha de terminación</w:t>
            </w:r>
            <w:r w:rsidR="004A7602" w:rsidRPr="00E25783">
              <w:rPr>
                <w:rFonts w:ascii="Arial" w:hAnsi="Arial" w:cs="Arial"/>
                <w:sz w:val="16"/>
                <w:szCs w:val="16"/>
                <w:lang w:val="es-CO" w:eastAsia="es-CO"/>
              </w:rPr>
              <w:t xml:space="preserve"> </w:t>
            </w:r>
            <w:r w:rsidRPr="00E25783">
              <w:rPr>
                <w:rFonts w:ascii="Arial" w:hAnsi="Arial" w:cs="Arial"/>
                <w:sz w:val="16"/>
                <w:szCs w:val="16"/>
                <w:lang w:val="es-CO" w:eastAsia="es-CO"/>
              </w:rPr>
              <w:t>de la licencia parental flexible de tiempo parcial acordada con el empleador por la madre o el padre del menor, para el disfrute de la Licencia Parental flexible de tiempo parcial.</w:t>
            </w:r>
          </w:p>
          <w:p w14:paraId="5601FE81" w14:textId="3A63E2F0" w:rsidR="00851F89" w:rsidRPr="00E25783" w:rsidRDefault="00851F89" w:rsidP="00304B33">
            <w:pPr>
              <w:jc w:val="both"/>
              <w:rPr>
                <w:rFonts w:ascii="Arial" w:hAnsi="Arial" w:cs="Arial"/>
                <w:sz w:val="16"/>
                <w:szCs w:val="16"/>
                <w:lang w:val="es-CO" w:eastAsia="es-CO"/>
              </w:rPr>
            </w:pPr>
            <w:r w:rsidRPr="00E25783">
              <w:rPr>
                <w:rFonts w:ascii="Arial" w:hAnsi="Arial" w:cs="Arial"/>
                <w:sz w:val="16"/>
                <w:szCs w:val="16"/>
                <w:lang w:val="es-CO" w:eastAsia="es-CO"/>
              </w:rPr>
              <w:t>3 = Parental compartida y flexible de tiempo parcial, registre la fecha de terminación de la licencia parental compartida que será disfrutada como licencia parental flexible de tiempo parcial, según se haya acordado con el empleador por parte del padre del menor.</w:t>
            </w:r>
          </w:p>
        </w:tc>
        <w:tc>
          <w:tcPr>
            <w:tcW w:w="0" w:type="auto"/>
            <w:shd w:val="clear" w:color="auto" w:fill="auto"/>
            <w:vAlign w:val="center"/>
            <w:hideMark/>
          </w:tcPr>
          <w:p w14:paraId="258D6F76"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10</w:t>
            </w:r>
          </w:p>
        </w:tc>
        <w:tc>
          <w:tcPr>
            <w:tcW w:w="0" w:type="auto"/>
            <w:shd w:val="clear" w:color="auto" w:fill="auto"/>
            <w:vAlign w:val="center"/>
            <w:hideMark/>
          </w:tcPr>
          <w:p w14:paraId="3DF9B81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Formato FECHA AAAA-MM-DD</w:t>
            </w:r>
          </w:p>
        </w:tc>
      </w:tr>
      <w:tr w:rsidR="0021565B" w:rsidRPr="00E25783" w14:paraId="0DDD1129" w14:textId="77777777" w:rsidTr="00AE1087">
        <w:trPr>
          <w:trHeight w:val="675"/>
        </w:trPr>
        <w:tc>
          <w:tcPr>
            <w:tcW w:w="0" w:type="auto"/>
            <w:shd w:val="clear" w:color="auto" w:fill="auto"/>
            <w:vAlign w:val="center"/>
            <w:hideMark/>
          </w:tcPr>
          <w:p w14:paraId="334A1DD3"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35</w:t>
            </w:r>
          </w:p>
        </w:tc>
        <w:tc>
          <w:tcPr>
            <w:tcW w:w="0" w:type="auto"/>
            <w:shd w:val="clear" w:color="auto" w:fill="auto"/>
            <w:vAlign w:val="center"/>
            <w:hideMark/>
          </w:tcPr>
          <w:p w14:paraId="3D66E432"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Fecha de pago de la licencia por la EPS o EOC al aportante</w:t>
            </w:r>
          </w:p>
        </w:tc>
        <w:tc>
          <w:tcPr>
            <w:tcW w:w="0" w:type="auto"/>
            <w:shd w:val="clear" w:color="auto" w:fill="auto"/>
            <w:vAlign w:val="center"/>
            <w:hideMark/>
          </w:tcPr>
          <w:p w14:paraId="2F4D2303"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3D45038E" w14:textId="799F5C39"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Fecha de pago de la licencia al aportante (aaaa</w:t>
            </w:r>
            <w:r w:rsidR="00BC020F" w:rsidRPr="00E25783">
              <w:rPr>
                <w:rFonts w:ascii="Arial" w:hAnsi="Arial" w:cs="Arial"/>
                <w:color w:val="000000"/>
                <w:sz w:val="16"/>
                <w:szCs w:val="16"/>
                <w:lang w:val="es-CO" w:eastAsia="es-CO"/>
              </w:rPr>
              <w:t>/mm/</w:t>
            </w:r>
            <w:r w:rsidR="0021565B" w:rsidRPr="00E25783">
              <w:rPr>
                <w:rFonts w:ascii="Arial" w:hAnsi="Arial" w:cs="Arial"/>
                <w:color w:val="000000"/>
                <w:sz w:val="16"/>
                <w:szCs w:val="16"/>
                <w:lang w:val="es-CO" w:eastAsia="es-CO"/>
              </w:rPr>
              <w:t>dd</w:t>
            </w:r>
            <w:r w:rsidRPr="00E25783">
              <w:rPr>
                <w:rFonts w:ascii="Arial" w:hAnsi="Arial" w:cs="Arial"/>
                <w:color w:val="000000"/>
                <w:sz w:val="16"/>
                <w:szCs w:val="16"/>
                <w:lang w:val="es-CO" w:eastAsia="es-CO"/>
              </w:rPr>
              <w:t>)</w:t>
            </w:r>
          </w:p>
        </w:tc>
        <w:tc>
          <w:tcPr>
            <w:tcW w:w="0" w:type="auto"/>
            <w:shd w:val="clear" w:color="auto" w:fill="auto"/>
            <w:vAlign w:val="center"/>
            <w:hideMark/>
          </w:tcPr>
          <w:p w14:paraId="1BA633C8"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10</w:t>
            </w:r>
          </w:p>
        </w:tc>
        <w:tc>
          <w:tcPr>
            <w:tcW w:w="0" w:type="auto"/>
            <w:shd w:val="clear" w:color="auto" w:fill="auto"/>
            <w:vAlign w:val="center"/>
            <w:hideMark/>
          </w:tcPr>
          <w:p w14:paraId="521D4749"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Formato FECHA AAAA-MM-DD</w:t>
            </w:r>
          </w:p>
        </w:tc>
      </w:tr>
      <w:tr w:rsidR="0021565B" w:rsidRPr="00E25783" w14:paraId="1D4B1070" w14:textId="77777777" w:rsidTr="00AE1087">
        <w:trPr>
          <w:trHeight w:val="465"/>
        </w:trPr>
        <w:tc>
          <w:tcPr>
            <w:tcW w:w="0" w:type="auto"/>
            <w:shd w:val="clear" w:color="auto" w:fill="auto"/>
            <w:vAlign w:val="center"/>
            <w:hideMark/>
          </w:tcPr>
          <w:p w14:paraId="74E811CE"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36</w:t>
            </w:r>
          </w:p>
        </w:tc>
        <w:tc>
          <w:tcPr>
            <w:tcW w:w="0" w:type="auto"/>
            <w:shd w:val="clear" w:color="auto" w:fill="auto"/>
            <w:vAlign w:val="center"/>
            <w:hideMark/>
          </w:tcPr>
          <w:p w14:paraId="060009B8"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Días pagados</w:t>
            </w:r>
          </w:p>
        </w:tc>
        <w:tc>
          <w:tcPr>
            <w:tcW w:w="0" w:type="auto"/>
            <w:shd w:val="clear" w:color="auto" w:fill="auto"/>
            <w:vAlign w:val="center"/>
            <w:hideMark/>
          </w:tcPr>
          <w:p w14:paraId="4A819150"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67B0901D"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 la cantidad de días reconocidos y liquidados a los cuales tiene derecho de acuerdo con el tipo de licencia.</w:t>
            </w:r>
          </w:p>
        </w:tc>
        <w:tc>
          <w:tcPr>
            <w:tcW w:w="0" w:type="auto"/>
            <w:shd w:val="clear" w:color="auto" w:fill="auto"/>
            <w:vAlign w:val="center"/>
            <w:hideMark/>
          </w:tcPr>
          <w:p w14:paraId="7B959182"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3</w:t>
            </w:r>
          </w:p>
        </w:tc>
        <w:tc>
          <w:tcPr>
            <w:tcW w:w="0" w:type="auto"/>
            <w:shd w:val="clear" w:color="auto" w:fill="auto"/>
            <w:vAlign w:val="center"/>
            <w:hideMark/>
          </w:tcPr>
          <w:p w14:paraId="33FC146D"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Numérico</w:t>
            </w:r>
          </w:p>
        </w:tc>
      </w:tr>
      <w:tr w:rsidR="0021565B" w:rsidRPr="00E25783" w14:paraId="387BBF13" w14:textId="77777777" w:rsidTr="00AE1087">
        <w:trPr>
          <w:trHeight w:val="300"/>
        </w:trPr>
        <w:tc>
          <w:tcPr>
            <w:tcW w:w="0" w:type="auto"/>
            <w:vMerge w:val="restart"/>
            <w:shd w:val="clear" w:color="auto" w:fill="auto"/>
            <w:vAlign w:val="center"/>
            <w:hideMark/>
          </w:tcPr>
          <w:p w14:paraId="63C24F9C"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37</w:t>
            </w:r>
          </w:p>
        </w:tc>
        <w:tc>
          <w:tcPr>
            <w:tcW w:w="0" w:type="auto"/>
            <w:vMerge w:val="restart"/>
            <w:shd w:val="clear" w:color="auto" w:fill="auto"/>
            <w:vAlign w:val="center"/>
            <w:hideMark/>
          </w:tcPr>
          <w:p w14:paraId="3074F2FB"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Tipo de documento del médico que expide la licencia</w:t>
            </w:r>
          </w:p>
        </w:tc>
        <w:tc>
          <w:tcPr>
            <w:tcW w:w="0" w:type="auto"/>
            <w:shd w:val="clear" w:color="auto" w:fill="auto"/>
            <w:vAlign w:val="center"/>
            <w:hideMark/>
          </w:tcPr>
          <w:p w14:paraId="119A62D3"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CC Cédula de ciudadanía expedida por RNEC</w:t>
            </w:r>
          </w:p>
        </w:tc>
        <w:tc>
          <w:tcPr>
            <w:tcW w:w="0" w:type="auto"/>
            <w:vMerge w:val="restart"/>
            <w:shd w:val="clear" w:color="auto" w:fill="auto"/>
            <w:vAlign w:val="center"/>
            <w:hideMark/>
          </w:tcPr>
          <w:p w14:paraId="6ACDF1BF" w14:textId="77777777" w:rsidR="00851F89" w:rsidRPr="00E25783" w:rsidRDefault="00851F89" w:rsidP="00304B3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tipo de documento de identificación del médico que expide la licencia, de acuerdo con la tipología establecida en la Resolución 454 de 2020 o la norma que la modifique o sustituya.</w:t>
            </w:r>
          </w:p>
        </w:tc>
        <w:tc>
          <w:tcPr>
            <w:tcW w:w="0" w:type="auto"/>
            <w:vMerge w:val="restart"/>
            <w:shd w:val="clear" w:color="auto" w:fill="auto"/>
            <w:vAlign w:val="center"/>
            <w:hideMark/>
          </w:tcPr>
          <w:p w14:paraId="79C015F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2</w:t>
            </w:r>
          </w:p>
        </w:tc>
        <w:tc>
          <w:tcPr>
            <w:tcW w:w="0" w:type="auto"/>
            <w:vMerge w:val="restart"/>
            <w:shd w:val="clear" w:color="auto" w:fill="auto"/>
            <w:vAlign w:val="center"/>
            <w:hideMark/>
          </w:tcPr>
          <w:p w14:paraId="591755A8"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Alfanumérico Tabla de referencia</w:t>
            </w:r>
          </w:p>
        </w:tc>
      </w:tr>
      <w:tr w:rsidR="0021565B" w:rsidRPr="00E25783" w14:paraId="58E01F06" w14:textId="77777777" w:rsidTr="00AE1087">
        <w:trPr>
          <w:trHeight w:val="450"/>
        </w:trPr>
        <w:tc>
          <w:tcPr>
            <w:tcW w:w="0" w:type="auto"/>
            <w:vMerge/>
            <w:vAlign w:val="center"/>
            <w:hideMark/>
          </w:tcPr>
          <w:p w14:paraId="7E5E1FA1"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BF05A9F"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4ED17EC5"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CD Carné diplomático expedido por el Ministerio de Relaciones Exteriores o la entidad que haga sus veces.</w:t>
            </w:r>
          </w:p>
        </w:tc>
        <w:tc>
          <w:tcPr>
            <w:tcW w:w="0" w:type="auto"/>
            <w:vMerge/>
            <w:vAlign w:val="center"/>
            <w:hideMark/>
          </w:tcPr>
          <w:p w14:paraId="55F932E4"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422412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12B27DA" w14:textId="77777777" w:rsidR="00851F89" w:rsidRPr="00E25783" w:rsidRDefault="00851F89" w:rsidP="00AE1087">
            <w:pPr>
              <w:rPr>
                <w:rFonts w:ascii="Arial" w:hAnsi="Arial" w:cs="Arial"/>
                <w:color w:val="000000"/>
                <w:sz w:val="16"/>
                <w:szCs w:val="16"/>
                <w:lang w:val="es-CO" w:eastAsia="es-CO"/>
              </w:rPr>
            </w:pPr>
          </w:p>
        </w:tc>
      </w:tr>
      <w:tr w:rsidR="0021565B" w:rsidRPr="00E25783" w14:paraId="2F378287" w14:textId="77777777" w:rsidTr="00AE1087">
        <w:trPr>
          <w:trHeight w:val="300"/>
        </w:trPr>
        <w:tc>
          <w:tcPr>
            <w:tcW w:w="0" w:type="auto"/>
            <w:vMerge/>
            <w:vAlign w:val="center"/>
            <w:hideMark/>
          </w:tcPr>
          <w:p w14:paraId="2913017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592B4B34"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6CF0ED18"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CE Cédula de extranjería</w:t>
            </w:r>
          </w:p>
        </w:tc>
        <w:tc>
          <w:tcPr>
            <w:tcW w:w="0" w:type="auto"/>
            <w:vMerge/>
            <w:vAlign w:val="center"/>
            <w:hideMark/>
          </w:tcPr>
          <w:p w14:paraId="71C49E70"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EFF1E1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C32CF8B" w14:textId="77777777" w:rsidR="00851F89" w:rsidRPr="00E25783" w:rsidRDefault="00851F89" w:rsidP="00AE1087">
            <w:pPr>
              <w:rPr>
                <w:rFonts w:ascii="Arial" w:hAnsi="Arial" w:cs="Arial"/>
                <w:color w:val="000000"/>
                <w:sz w:val="16"/>
                <w:szCs w:val="16"/>
                <w:lang w:val="es-CO" w:eastAsia="es-CO"/>
              </w:rPr>
            </w:pPr>
          </w:p>
        </w:tc>
      </w:tr>
      <w:tr w:rsidR="0021565B" w:rsidRPr="00E25783" w14:paraId="182BBB27" w14:textId="77777777" w:rsidTr="00AE1087">
        <w:trPr>
          <w:trHeight w:val="300"/>
        </w:trPr>
        <w:tc>
          <w:tcPr>
            <w:tcW w:w="0" w:type="auto"/>
            <w:vMerge/>
            <w:vAlign w:val="center"/>
            <w:hideMark/>
          </w:tcPr>
          <w:p w14:paraId="7F97306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6281A68"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2B89FCE5"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SC Salvoconducto de permanencia.</w:t>
            </w:r>
          </w:p>
        </w:tc>
        <w:tc>
          <w:tcPr>
            <w:tcW w:w="0" w:type="auto"/>
            <w:vMerge/>
            <w:vAlign w:val="center"/>
            <w:hideMark/>
          </w:tcPr>
          <w:p w14:paraId="67B7B35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D68A5E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2B1E584" w14:textId="77777777" w:rsidR="00851F89" w:rsidRPr="00E25783" w:rsidRDefault="00851F89" w:rsidP="00AE1087">
            <w:pPr>
              <w:rPr>
                <w:rFonts w:ascii="Arial" w:hAnsi="Arial" w:cs="Arial"/>
                <w:color w:val="000000"/>
                <w:sz w:val="16"/>
                <w:szCs w:val="16"/>
                <w:lang w:val="es-CO" w:eastAsia="es-CO"/>
              </w:rPr>
            </w:pPr>
          </w:p>
        </w:tc>
      </w:tr>
      <w:tr w:rsidR="0021565B" w:rsidRPr="00E25783" w14:paraId="097D0F31" w14:textId="77777777" w:rsidTr="00AE1087">
        <w:trPr>
          <w:trHeight w:val="450"/>
        </w:trPr>
        <w:tc>
          <w:tcPr>
            <w:tcW w:w="0" w:type="auto"/>
            <w:vMerge/>
            <w:vAlign w:val="center"/>
            <w:hideMark/>
          </w:tcPr>
          <w:p w14:paraId="60B7901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D1EF89F"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2834F628"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PA Pasaporte expedido por el país de origen sólo para extranjeros.</w:t>
            </w:r>
          </w:p>
        </w:tc>
        <w:tc>
          <w:tcPr>
            <w:tcW w:w="0" w:type="auto"/>
            <w:vMerge/>
            <w:vAlign w:val="center"/>
            <w:hideMark/>
          </w:tcPr>
          <w:p w14:paraId="12D422E4"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F4B4DCE"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6F4D4E4" w14:textId="77777777" w:rsidR="00851F89" w:rsidRPr="00E25783" w:rsidRDefault="00851F89" w:rsidP="00AE1087">
            <w:pPr>
              <w:rPr>
                <w:rFonts w:ascii="Arial" w:hAnsi="Arial" w:cs="Arial"/>
                <w:color w:val="000000"/>
                <w:sz w:val="16"/>
                <w:szCs w:val="16"/>
                <w:lang w:val="es-CO" w:eastAsia="es-CO"/>
              </w:rPr>
            </w:pPr>
          </w:p>
        </w:tc>
      </w:tr>
      <w:tr w:rsidR="0021565B" w:rsidRPr="00E25783" w14:paraId="71809727" w14:textId="77777777" w:rsidTr="00AE1087">
        <w:trPr>
          <w:trHeight w:val="300"/>
        </w:trPr>
        <w:tc>
          <w:tcPr>
            <w:tcW w:w="0" w:type="auto"/>
            <w:vMerge/>
            <w:vAlign w:val="center"/>
            <w:hideMark/>
          </w:tcPr>
          <w:p w14:paraId="1DBC852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44DAF91"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13552B90"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PE Permiso Especial de Permanencia</w:t>
            </w:r>
          </w:p>
        </w:tc>
        <w:tc>
          <w:tcPr>
            <w:tcW w:w="0" w:type="auto"/>
            <w:vMerge/>
            <w:vAlign w:val="center"/>
            <w:hideMark/>
          </w:tcPr>
          <w:p w14:paraId="4574FDA4"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4335D9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19B0C21" w14:textId="77777777" w:rsidR="00851F89" w:rsidRPr="00E25783" w:rsidRDefault="00851F89" w:rsidP="00AE1087">
            <w:pPr>
              <w:rPr>
                <w:rFonts w:ascii="Arial" w:hAnsi="Arial" w:cs="Arial"/>
                <w:color w:val="000000"/>
                <w:sz w:val="16"/>
                <w:szCs w:val="16"/>
                <w:lang w:val="es-CO" w:eastAsia="es-CO"/>
              </w:rPr>
            </w:pPr>
          </w:p>
        </w:tc>
      </w:tr>
      <w:tr w:rsidR="0021565B" w:rsidRPr="00E25783" w14:paraId="7A81EAB3" w14:textId="77777777" w:rsidTr="00AE1087">
        <w:trPr>
          <w:trHeight w:val="315"/>
        </w:trPr>
        <w:tc>
          <w:tcPr>
            <w:tcW w:w="0" w:type="auto"/>
            <w:vMerge/>
            <w:vAlign w:val="center"/>
            <w:hideMark/>
          </w:tcPr>
          <w:p w14:paraId="6D33AC7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726CA127"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4C6F5778"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PT Permiso de Protección Temporal</w:t>
            </w:r>
          </w:p>
        </w:tc>
        <w:tc>
          <w:tcPr>
            <w:tcW w:w="0" w:type="auto"/>
            <w:vMerge/>
            <w:vAlign w:val="center"/>
            <w:hideMark/>
          </w:tcPr>
          <w:p w14:paraId="667B6BA3"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7DD2C46"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AF84E05" w14:textId="77777777" w:rsidR="00851F89" w:rsidRPr="00E25783" w:rsidRDefault="00851F89" w:rsidP="00AE1087">
            <w:pPr>
              <w:rPr>
                <w:rFonts w:ascii="Arial" w:hAnsi="Arial" w:cs="Arial"/>
                <w:color w:val="000000"/>
                <w:sz w:val="16"/>
                <w:szCs w:val="16"/>
                <w:lang w:val="es-CO" w:eastAsia="es-CO"/>
              </w:rPr>
            </w:pPr>
          </w:p>
        </w:tc>
      </w:tr>
      <w:tr w:rsidR="0021565B" w:rsidRPr="00E25783" w14:paraId="75A1FAF5" w14:textId="77777777" w:rsidTr="00AE1087">
        <w:trPr>
          <w:trHeight w:val="465"/>
        </w:trPr>
        <w:tc>
          <w:tcPr>
            <w:tcW w:w="0" w:type="auto"/>
            <w:shd w:val="clear" w:color="auto" w:fill="auto"/>
            <w:vAlign w:val="center"/>
            <w:hideMark/>
          </w:tcPr>
          <w:p w14:paraId="6515D5C1"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38</w:t>
            </w:r>
          </w:p>
        </w:tc>
        <w:tc>
          <w:tcPr>
            <w:tcW w:w="0" w:type="auto"/>
            <w:shd w:val="clear" w:color="auto" w:fill="auto"/>
            <w:vAlign w:val="center"/>
            <w:hideMark/>
          </w:tcPr>
          <w:p w14:paraId="11B6295A"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Número de documento del médico que expide la licencia</w:t>
            </w:r>
          </w:p>
        </w:tc>
        <w:tc>
          <w:tcPr>
            <w:tcW w:w="0" w:type="auto"/>
            <w:shd w:val="clear" w:color="auto" w:fill="auto"/>
            <w:vAlign w:val="center"/>
            <w:hideMark/>
          </w:tcPr>
          <w:p w14:paraId="145D2C2D"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w:t>
            </w:r>
          </w:p>
        </w:tc>
        <w:tc>
          <w:tcPr>
            <w:tcW w:w="0" w:type="auto"/>
            <w:shd w:val="clear" w:color="auto" w:fill="auto"/>
            <w:vAlign w:val="center"/>
            <w:hideMark/>
          </w:tcPr>
          <w:p w14:paraId="557482F4"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número de documento de identificación del médico que expide la prestación económica</w:t>
            </w:r>
          </w:p>
        </w:tc>
        <w:tc>
          <w:tcPr>
            <w:tcW w:w="0" w:type="auto"/>
            <w:shd w:val="clear" w:color="auto" w:fill="auto"/>
            <w:vAlign w:val="center"/>
            <w:hideMark/>
          </w:tcPr>
          <w:p w14:paraId="71D0A4DA"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17</w:t>
            </w:r>
          </w:p>
        </w:tc>
        <w:tc>
          <w:tcPr>
            <w:tcW w:w="0" w:type="auto"/>
            <w:shd w:val="clear" w:color="auto" w:fill="auto"/>
            <w:vAlign w:val="center"/>
            <w:hideMark/>
          </w:tcPr>
          <w:p w14:paraId="6C5133B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Alfanumérico</w:t>
            </w:r>
          </w:p>
        </w:tc>
      </w:tr>
      <w:tr w:rsidR="0021565B" w:rsidRPr="00E25783" w14:paraId="42269658" w14:textId="77777777" w:rsidTr="00AE1087">
        <w:trPr>
          <w:trHeight w:val="465"/>
        </w:trPr>
        <w:tc>
          <w:tcPr>
            <w:tcW w:w="0" w:type="auto"/>
            <w:shd w:val="clear" w:color="auto" w:fill="auto"/>
            <w:vAlign w:val="center"/>
            <w:hideMark/>
          </w:tcPr>
          <w:p w14:paraId="622592B9"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39</w:t>
            </w:r>
          </w:p>
        </w:tc>
        <w:tc>
          <w:tcPr>
            <w:tcW w:w="0" w:type="auto"/>
            <w:shd w:val="clear" w:color="auto" w:fill="auto"/>
            <w:vAlign w:val="center"/>
            <w:hideMark/>
          </w:tcPr>
          <w:p w14:paraId="567AAE94"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NIT de la Institución Prestadora de Servicios de Salud</w:t>
            </w:r>
          </w:p>
        </w:tc>
        <w:tc>
          <w:tcPr>
            <w:tcW w:w="0" w:type="auto"/>
            <w:shd w:val="clear" w:color="auto" w:fill="auto"/>
            <w:vAlign w:val="center"/>
            <w:hideMark/>
          </w:tcPr>
          <w:p w14:paraId="3B8848C5"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auto" w:fill="auto"/>
            <w:vAlign w:val="center"/>
            <w:hideMark/>
          </w:tcPr>
          <w:p w14:paraId="765C81B5"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número de NIT de la institución prestadora de servicios de salud que atendió el parto</w:t>
            </w:r>
          </w:p>
        </w:tc>
        <w:tc>
          <w:tcPr>
            <w:tcW w:w="0" w:type="auto"/>
            <w:shd w:val="clear" w:color="auto" w:fill="auto"/>
            <w:vAlign w:val="center"/>
            <w:hideMark/>
          </w:tcPr>
          <w:p w14:paraId="55E8FC48"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12</w:t>
            </w:r>
          </w:p>
        </w:tc>
        <w:tc>
          <w:tcPr>
            <w:tcW w:w="0" w:type="auto"/>
            <w:shd w:val="clear" w:color="auto" w:fill="auto"/>
            <w:vAlign w:val="center"/>
            <w:hideMark/>
          </w:tcPr>
          <w:p w14:paraId="662335FD"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Numérico</w:t>
            </w:r>
          </w:p>
        </w:tc>
      </w:tr>
      <w:tr w:rsidR="0021565B" w:rsidRPr="00E25783" w14:paraId="7B2484D6" w14:textId="77777777" w:rsidTr="00AE1087">
        <w:trPr>
          <w:trHeight w:val="300"/>
        </w:trPr>
        <w:tc>
          <w:tcPr>
            <w:tcW w:w="0" w:type="auto"/>
            <w:vMerge w:val="restart"/>
            <w:shd w:val="clear" w:color="auto" w:fill="auto"/>
            <w:vAlign w:val="center"/>
            <w:hideMark/>
          </w:tcPr>
          <w:p w14:paraId="5D6273E0"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40</w:t>
            </w:r>
          </w:p>
        </w:tc>
        <w:tc>
          <w:tcPr>
            <w:tcW w:w="0" w:type="auto"/>
            <w:vMerge w:val="restart"/>
            <w:shd w:val="clear" w:color="auto" w:fill="auto"/>
            <w:vAlign w:val="center"/>
            <w:hideMark/>
          </w:tcPr>
          <w:p w14:paraId="25044446"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Ingreso base de cotización</w:t>
            </w:r>
          </w:p>
        </w:tc>
        <w:tc>
          <w:tcPr>
            <w:tcW w:w="0" w:type="auto"/>
            <w:vMerge w:val="restart"/>
            <w:shd w:val="clear" w:color="000000" w:fill="FFFFFF"/>
            <w:vAlign w:val="center"/>
            <w:hideMark/>
          </w:tcPr>
          <w:p w14:paraId="2FBBFA7C"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w:t>
            </w:r>
          </w:p>
        </w:tc>
        <w:tc>
          <w:tcPr>
            <w:tcW w:w="0" w:type="auto"/>
            <w:shd w:val="clear" w:color="000000" w:fill="FFFFFF"/>
            <w:vAlign w:val="center"/>
            <w:hideMark/>
          </w:tcPr>
          <w:p w14:paraId="598544B5"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valor sobre el cual la EPS-EOC liquidó la prestación económica.</w:t>
            </w:r>
          </w:p>
        </w:tc>
        <w:tc>
          <w:tcPr>
            <w:tcW w:w="0" w:type="auto"/>
            <w:vMerge w:val="restart"/>
            <w:shd w:val="clear" w:color="auto" w:fill="auto"/>
            <w:vAlign w:val="center"/>
            <w:hideMark/>
          </w:tcPr>
          <w:p w14:paraId="68A9AF8A"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12</w:t>
            </w:r>
          </w:p>
        </w:tc>
        <w:tc>
          <w:tcPr>
            <w:tcW w:w="0" w:type="auto"/>
            <w:vMerge w:val="restart"/>
            <w:shd w:val="clear" w:color="auto" w:fill="auto"/>
            <w:vAlign w:val="center"/>
            <w:hideMark/>
          </w:tcPr>
          <w:p w14:paraId="50C02E87"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Numérico</w:t>
            </w:r>
          </w:p>
        </w:tc>
      </w:tr>
      <w:tr w:rsidR="0021565B" w:rsidRPr="00E25783" w14:paraId="63BADEC5" w14:textId="77777777" w:rsidTr="00AE1087">
        <w:trPr>
          <w:trHeight w:val="645"/>
        </w:trPr>
        <w:tc>
          <w:tcPr>
            <w:tcW w:w="0" w:type="auto"/>
            <w:vMerge/>
            <w:vAlign w:val="center"/>
            <w:hideMark/>
          </w:tcPr>
          <w:p w14:paraId="43090F8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DA5D61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6E13B3C1" w14:textId="77777777" w:rsidR="00851F89" w:rsidRPr="00E25783" w:rsidRDefault="00851F89" w:rsidP="00AE1087">
            <w:pPr>
              <w:rPr>
                <w:rFonts w:ascii="Arial" w:hAnsi="Arial" w:cs="Arial"/>
                <w:color w:val="000000"/>
                <w:sz w:val="16"/>
                <w:szCs w:val="16"/>
                <w:lang w:val="es-CO" w:eastAsia="es-CO"/>
              </w:rPr>
            </w:pPr>
          </w:p>
        </w:tc>
        <w:tc>
          <w:tcPr>
            <w:tcW w:w="0" w:type="auto"/>
            <w:shd w:val="clear" w:color="000000" w:fill="FFFFFF"/>
            <w:vAlign w:val="center"/>
            <w:hideMark/>
          </w:tcPr>
          <w:p w14:paraId="04E3ED2D" w14:textId="0F720AEF"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El valor reportado corresponderá al IBC reportado en la planilla de autoliquidación de aportes para el mes de inicio de la prestación económica y lo dispuesto en el Decreto 1427 de 2022, Art. </w:t>
            </w:r>
            <w:r w:rsidR="00304B33" w:rsidRPr="00E25783">
              <w:rPr>
                <w:rFonts w:ascii="Arial" w:hAnsi="Arial" w:cs="Arial"/>
                <w:color w:val="000000"/>
                <w:sz w:val="16"/>
                <w:szCs w:val="16"/>
                <w:lang w:val="es-CO" w:eastAsia="es-CO"/>
              </w:rPr>
              <w:t>2.2.3.4.5,</w:t>
            </w:r>
            <w:r w:rsidRPr="00E25783">
              <w:rPr>
                <w:rFonts w:ascii="Arial" w:hAnsi="Arial" w:cs="Arial"/>
                <w:color w:val="000000"/>
                <w:sz w:val="16"/>
                <w:szCs w:val="16"/>
                <w:lang w:val="es-CO" w:eastAsia="es-CO"/>
              </w:rPr>
              <w:t xml:space="preserve"> en cuanto a las variaciones en el Ingreso Base de Cotización.</w:t>
            </w:r>
          </w:p>
        </w:tc>
        <w:tc>
          <w:tcPr>
            <w:tcW w:w="0" w:type="auto"/>
            <w:vMerge/>
            <w:vAlign w:val="center"/>
            <w:hideMark/>
          </w:tcPr>
          <w:p w14:paraId="370E86C7"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355594F" w14:textId="77777777" w:rsidR="00851F89" w:rsidRPr="00E25783" w:rsidRDefault="00851F89" w:rsidP="00AE1087">
            <w:pPr>
              <w:rPr>
                <w:rFonts w:ascii="Arial" w:hAnsi="Arial" w:cs="Arial"/>
                <w:color w:val="000000"/>
                <w:sz w:val="16"/>
                <w:szCs w:val="16"/>
                <w:lang w:val="es-CO" w:eastAsia="es-CO"/>
              </w:rPr>
            </w:pPr>
          </w:p>
        </w:tc>
      </w:tr>
      <w:tr w:rsidR="0021565B" w:rsidRPr="00E25783" w14:paraId="222EC35A" w14:textId="77777777" w:rsidTr="00AE1087">
        <w:trPr>
          <w:trHeight w:val="300"/>
        </w:trPr>
        <w:tc>
          <w:tcPr>
            <w:tcW w:w="0" w:type="auto"/>
            <w:vMerge/>
            <w:vAlign w:val="center"/>
            <w:hideMark/>
          </w:tcPr>
          <w:p w14:paraId="13011C0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C9D5166"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A487E83" w14:textId="77777777" w:rsidR="00851F89" w:rsidRPr="00E25783" w:rsidRDefault="00851F89" w:rsidP="00AE1087">
            <w:pPr>
              <w:rPr>
                <w:rFonts w:ascii="Arial" w:hAnsi="Arial" w:cs="Arial"/>
                <w:color w:val="000000"/>
                <w:sz w:val="16"/>
                <w:szCs w:val="16"/>
                <w:lang w:val="es-CO" w:eastAsia="es-CO"/>
              </w:rPr>
            </w:pPr>
          </w:p>
        </w:tc>
        <w:tc>
          <w:tcPr>
            <w:tcW w:w="0" w:type="auto"/>
            <w:shd w:val="clear" w:color="000000" w:fill="FFFFFF"/>
            <w:vAlign w:val="center"/>
            <w:hideMark/>
          </w:tcPr>
          <w:p w14:paraId="3A2A33DE"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En caso de quedar negada la licencia, en el archivo de resultado se reportará el IBC correcto.</w:t>
            </w:r>
          </w:p>
        </w:tc>
        <w:tc>
          <w:tcPr>
            <w:tcW w:w="0" w:type="auto"/>
            <w:vMerge/>
            <w:vAlign w:val="center"/>
            <w:hideMark/>
          </w:tcPr>
          <w:p w14:paraId="0014A20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2994408" w14:textId="77777777" w:rsidR="00851F89" w:rsidRPr="00E25783" w:rsidRDefault="00851F89" w:rsidP="00AE1087">
            <w:pPr>
              <w:rPr>
                <w:rFonts w:ascii="Arial" w:hAnsi="Arial" w:cs="Arial"/>
                <w:color w:val="000000"/>
                <w:sz w:val="16"/>
                <w:szCs w:val="16"/>
                <w:lang w:val="es-CO" w:eastAsia="es-CO"/>
              </w:rPr>
            </w:pPr>
          </w:p>
        </w:tc>
      </w:tr>
      <w:tr w:rsidR="0021565B" w:rsidRPr="00E25783" w14:paraId="5258FDD7" w14:textId="77777777" w:rsidTr="00AE1087">
        <w:trPr>
          <w:trHeight w:val="315"/>
        </w:trPr>
        <w:tc>
          <w:tcPr>
            <w:tcW w:w="0" w:type="auto"/>
            <w:vMerge/>
            <w:vAlign w:val="center"/>
            <w:hideMark/>
          </w:tcPr>
          <w:p w14:paraId="77092A3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35A6382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44C43F67" w14:textId="77777777" w:rsidR="00851F89" w:rsidRPr="00E25783" w:rsidRDefault="00851F89" w:rsidP="00AE1087">
            <w:pPr>
              <w:rPr>
                <w:rFonts w:ascii="Arial" w:hAnsi="Arial" w:cs="Arial"/>
                <w:color w:val="000000"/>
                <w:sz w:val="16"/>
                <w:szCs w:val="16"/>
                <w:lang w:val="es-CO" w:eastAsia="es-CO"/>
              </w:rPr>
            </w:pPr>
          </w:p>
        </w:tc>
        <w:tc>
          <w:tcPr>
            <w:tcW w:w="0" w:type="auto"/>
            <w:shd w:val="clear" w:color="000000" w:fill="FFFFFF"/>
            <w:vAlign w:val="center"/>
            <w:hideMark/>
          </w:tcPr>
          <w:p w14:paraId="37C11E19"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El valor registrado debe ser sin decimales.</w:t>
            </w:r>
          </w:p>
        </w:tc>
        <w:tc>
          <w:tcPr>
            <w:tcW w:w="0" w:type="auto"/>
            <w:vMerge/>
            <w:vAlign w:val="center"/>
            <w:hideMark/>
          </w:tcPr>
          <w:p w14:paraId="06AC6A18"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F6ED95C" w14:textId="77777777" w:rsidR="00851F89" w:rsidRPr="00E25783" w:rsidRDefault="00851F89" w:rsidP="00AE1087">
            <w:pPr>
              <w:rPr>
                <w:rFonts w:ascii="Arial" w:hAnsi="Arial" w:cs="Arial"/>
                <w:color w:val="000000"/>
                <w:sz w:val="16"/>
                <w:szCs w:val="16"/>
                <w:lang w:val="es-CO" w:eastAsia="es-CO"/>
              </w:rPr>
            </w:pPr>
          </w:p>
        </w:tc>
      </w:tr>
      <w:tr w:rsidR="0021565B" w:rsidRPr="00E25783" w14:paraId="01873ADA" w14:textId="77777777" w:rsidTr="00AE1087">
        <w:trPr>
          <w:trHeight w:val="315"/>
        </w:trPr>
        <w:tc>
          <w:tcPr>
            <w:tcW w:w="0" w:type="auto"/>
            <w:vMerge w:val="restart"/>
            <w:shd w:val="clear" w:color="auto" w:fill="auto"/>
            <w:vAlign w:val="center"/>
            <w:hideMark/>
          </w:tcPr>
          <w:p w14:paraId="3B0F00F0"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41</w:t>
            </w:r>
          </w:p>
        </w:tc>
        <w:tc>
          <w:tcPr>
            <w:tcW w:w="0" w:type="auto"/>
            <w:vMerge w:val="restart"/>
            <w:shd w:val="clear" w:color="auto" w:fill="auto"/>
            <w:vAlign w:val="center"/>
            <w:hideMark/>
          </w:tcPr>
          <w:p w14:paraId="49A3DD3D"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Tipo de salario</w:t>
            </w:r>
          </w:p>
        </w:tc>
        <w:tc>
          <w:tcPr>
            <w:tcW w:w="0" w:type="auto"/>
            <w:shd w:val="clear" w:color="000000" w:fill="FFFFFF"/>
            <w:vAlign w:val="center"/>
            <w:hideMark/>
          </w:tcPr>
          <w:p w14:paraId="2E6B5623"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 = Fijo</w:t>
            </w:r>
          </w:p>
        </w:tc>
        <w:tc>
          <w:tcPr>
            <w:tcW w:w="0" w:type="auto"/>
            <w:vMerge w:val="restart"/>
            <w:shd w:val="clear" w:color="000000" w:fill="FFFFFF"/>
            <w:vAlign w:val="center"/>
            <w:hideMark/>
          </w:tcPr>
          <w:p w14:paraId="66D4428C"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tipo de salario, según la tipología establecida en la Resolución 454 de 2020 o la norma que la modifique o sustituya.</w:t>
            </w:r>
          </w:p>
        </w:tc>
        <w:tc>
          <w:tcPr>
            <w:tcW w:w="0" w:type="auto"/>
            <w:vMerge w:val="restart"/>
            <w:shd w:val="clear" w:color="auto" w:fill="auto"/>
            <w:vAlign w:val="center"/>
            <w:hideMark/>
          </w:tcPr>
          <w:p w14:paraId="7809D9C9"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w:t>
            </w:r>
          </w:p>
        </w:tc>
        <w:tc>
          <w:tcPr>
            <w:tcW w:w="0" w:type="auto"/>
            <w:vMerge w:val="restart"/>
            <w:shd w:val="clear" w:color="auto" w:fill="auto"/>
            <w:vAlign w:val="center"/>
            <w:hideMark/>
          </w:tcPr>
          <w:p w14:paraId="2CF4E78F"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 Numérico</w:t>
            </w:r>
          </w:p>
        </w:tc>
      </w:tr>
      <w:tr w:rsidR="0021565B" w:rsidRPr="00E25783" w14:paraId="3DB564D0" w14:textId="77777777" w:rsidTr="00AE1087">
        <w:trPr>
          <w:trHeight w:val="315"/>
        </w:trPr>
        <w:tc>
          <w:tcPr>
            <w:tcW w:w="0" w:type="auto"/>
            <w:vMerge/>
            <w:vAlign w:val="center"/>
            <w:hideMark/>
          </w:tcPr>
          <w:p w14:paraId="3BE96A3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049D1349" w14:textId="77777777" w:rsidR="00851F89" w:rsidRPr="00E25783" w:rsidRDefault="00851F89" w:rsidP="00AE1087">
            <w:pPr>
              <w:rPr>
                <w:rFonts w:ascii="Arial" w:hAnsi="Arial" w:cs="Arial"/>
                <w:color w:val="000000"/>
                <w:sz w:val="16"/>
                <w:szCs w:val="16"/>
                <w:lang w:val="es-CO" w:eastAsia="es-CO"/>
              </w:rPr>
            </w:pPr>
          </w:p>
        </w:tc>
        <w:tc>
          <w:tcPr>
            <w:tcW w:w="0" w:type="auto"/>
            <w:shd w:val="clear" w:color="000000" w:fill="FFFFFF"/>
            <w:vAlign w:val="center"/>
            <w:hideMark/>
          </w:tcPr>
          <w:p w14:paraId="18F978CA"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2 = Variable</w:t>
            </w:r>
          </w:p>
        </w:tc>
        <w:tc>
          <w:tcPr>
            <w:tcW w:w="0" w:type="auto"/>
            <w:vMerge/>
            <w:vAlign w:val="center"/>
            <w:hideMark/>
          </w:tcPr>
          <w:p w14:paraId="359BA9BC"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FCB6EA9"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A61094F" w14:textId="77777777" w:rsidR="00851F89" w:rsidRPr="00E25783" w:rsidRDefault="00851F89" w:rsidP="00AE1087">
            <w:pPr>
              <w:rPr>
                <w:rFonts w:ascii="Arial" w:hAnsi="Arial" w:cs="Arial"/>
                <w:color w:val="000000"/>
                <w:sz w:val="16"/>
                <w:szCs w:val="16"/>
                <w:lang w:val="es-CO" w:eastAsia="es-CO"/>
              </w:rPr>
            </w:pPr>
          </w:p>
        </w:tc>
      </w:tr>
      <w:tr w:rsidR="0021565B" w:rsidRPr="00E25783" w14:paraId="18396108" w14:textId="77777777" w:rsidTr="00AE1087">
        <w:trPr>
          <w:trHeight w:val="465"/>
        </w:trPr>
        <w:tc>
          <w:tcPr>
            <w:tcW w:w="0" w:type="auto"/>
            <w:shd w:val="clear" w:color="auto" w:fill="auto"/>
            <w:vAlign w:val="center"/>
            <w:hideMark/>
          </w:tcPr>
          <w:p w14:paraId="72E9659D"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42</w:t>
            </w:r>
          </w:p>
        </w:tc>
        <w:tc>
          <w:tcPr>
            <w:tcW w:w="0" w:type="auto"/>
            <w:shd w:val="clear" w:color="auto" w:fill="auto"/>
            <w:vAlign w:val="center"/>
            <w:hideMark/>
          </w:tcPr>
          <w:p w14:paraId="7EEC2102"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Valor recobrado</w:t>
            </w:r>
          </w:p>
        </w:tc>
        <w:tc>
          <w:tcPr>
            <w:tcW w:w="0" w:type="auto"/>
            <w:shd w:val="clear" w:color="auto" w:fill="auto"/>
            <w:noWrap/>
            <w:vAlign w:val="center"/>
            <w:hideMark/>
          </w:tcPr>
          <w:p w14:paraId="43BB3600" w14:textId="77777777" w:rsidR="00851F89" w:rsidRPr="00E25783" w:rsidRDefault="00851F89" w:rsidP="00AE1087">
            <w:pPr>
              <w:rPr>
                <w:rFonts w:ascii="Arial" w:hAnsi="Arial" w:cs="Arial"/>
                <w:color w:val="000000"/>
                <w:sz w:val="22"/>
                <w:szCs w:val="22"/>
                <w:lang w:val="es-CO" w:eastAsia="es-CO"/>
              </w:rPr>
            </w:pPr>
            <w:r w:rsidRPr="00E25783">
              <w:rPr>
                <w:rFonts w:ascii="Arial" w:hAnsi="Arial" w:cs="Arial"/>
                <w:color w:val="000000"/>
                <w:sz w:val="22"/>
                <w:szCs w:val="22"/>
                <w:lang w:val="es-CO" w:eastAsia="es-CO"/>
              </w:rPr>
              <w:t> </w:t>
            </w:r>
          </w:p>
        </w:tc>
        <w:tc>
          <w:tcPr>
            <w:tcW w:w="0" w:type="auto"/>
            <w:shd w:val="clear" w:color="000000" w:fill="FFFFFF"/>
            <w:vAlign w:val="center"/>
            <w:hideMark/>
          </w:tcPr>
          <w:p w14:paraId="0013639D"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Corresponde al valor recobrado por la EPS o EAS a la ADRES, el cual fue previamente pagado por estas al aportante.</w:t>
            </w:r>
          </w:p>
        </w:tc>
        <w:tc>
          <w:tcPr>
            <w:tcW w:w="0" w:type="auto"/>
            <w:shd w:val="clear" w:color="auto" w:fill="auto"/>
            <w:vAlign w:val="center"/>
            <w:hideMark/>
          </w:tcPr>
          <w:p w14:paraId="02E127B3"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15</w:t>
            </w:r>
          </w:p>
        </w:tc>
        <w:tc>
          <w:tcPr>
            <w:tcW w:w="0" w:type="auto"/>
            <w:shd w:val="clear" w:color="auto" w:fill="auto"/>
            <w:vAlign w:val="center"/>
            <w:hideMark/>
          </w:tcPr>
          <w:p w14:paraId="12BCB13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Numérico</w:t>
            </w:r>
          </w:p>
        </w:tc>
      </w:tr>
      <w:tr w:rsidR="0021565B" w:rsidRPr="00E25783" w14:paraId="66D63B0E" w14:textId="77777777" w:rsidTr="00AE1087">
        <w:trPr>
          <w:trHeight w:val="300"/>
        </w:trPr>
        <w:tc>
          <w:tcPr>
            <w:tcW w:w="0" w:type="auto"/>
            <w:vMerge w:val="restart"/>
            <w:shd w:val="clear" w:color="auto" w:fill="auto"/>
            <w:vAlign w:val="center"/>
            <w:hideMark/>
          </w:tcPr>
          <w:p w14:paraId="6C4C1CF0"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43</w:t>
            </w:r>
          </w:p>
        </w:tc>
        <w:tc>
          <w:tcPr>
            <w:tcW w:w="0" w:type="auto"/>
            <w:vMerge w:val="restart"/>
            <w:shd w:val="clear" w:color="auto" w:fill="auto"/>
            <w:vAlign w:val="center"/>
            <w:hideMark/>
          </w:tcPr>
          <w:p w14:paraId="3EFF0365"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Aprobación de la licencia</w:t>
            </w:r>
          </w:p>
        </w:tc>
        <w:tc>
          <w:tcPr>
            <w:tcW w:w="0" w:type="auto"/>
            <w:shd w:val="clear" w:color="auto" w:fill="auto"/>
            <w:vAlign w:val="center"/>
            <w:hideMark/>
          </w:tcPr>
          <w:p w14:paraId="58321C39"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1 = Sí</w:t>
            </w:r>
          </w:p>
        </w:tc>
        <w:tc>
          <w:tcPr>
            <w:tcW w:w="0" w:type="auto"/>
            <w:vMerge w:val="restart"/>
            <w:shd w:val="clear" w:color="auto" w:fill="auto"/>
            <w:vAlign w:val="center"/>
            <w:hideMark/>
          </w:tcPr>
          <w:p w14:paraId="15718B14"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Este campo será generado y diligenciado exclusivamente por la ADRES </w:t>
            </w:r>
          </w:p>
        </w:tc>
        <w:tc>
          <w:tcPr>
            <w:tcW w:w="0" w:type="auto"/>
            <w:vMerge w:val="restart"/>
            <w:shd w:val="clear" w:color="auto" w:fill="auto"/>
            <w:vAlign w:val="center"/>
            <w:hideMark/>
          </w:tcPr>
          <w:p w14:paraId="3FF145F9"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1</w:t>
            </w:r>
          </w:p>
        </w:tc>
        <w:tc>
          <w:tcPr>
            <w:tcW w:w="0" w:type="auto"/>
            <w:vMerge w:val="restart"/>
            <w:shd w:val="clear" w:color="auto" w:fill="auto"/>
            <w:vAlign w:val="center"/>
            <w:hideMark/>
          </w:tcPr>
          <w:p w14:paraId="261634C7"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Numérico</w:t>
            </w:r>
          </w:p>
        </w:tc>
      </w:tr>
      <w:tr w:rsidR="0021565B" w:rsidRPr="00E25783" w14:paraId="41968BC5" w14:textId="77777777" w:rsidTr="00AE1087">
        <w:trPr>
          <w:trHeight w:val="315"/>
        </w:trPr>
        <w:tc>
          <w:tcPr>
            <w:tcW w:w="0" w:type="auto"/>
            <w:vMerge/>
            <w:vAlign w:val="center"/>
            <w:hideMark/>
          </w:tcPr>
          <w:p w14:paraId="43A48272"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192D1AA5" w14:textId="77777777" w:rsidR="00851F89" w:rsidRPr="00E25783" w:rsidRDefault="00851F89" w:rsidP="00AE1087">
            <w:pPr>
              <w:rPr>
                <w:rFonts w:ascii="Arial" w:hAnsi="Arial" w:cs="Arial"/>
                <w:color w:val="000000"/>
                <w:sz w:val="16"/>
                <w:szCs w:val="16"/>
                <w:lang w:val="es-CO" w:eastAsia="es-CO"/>
              </w:rPr>
            </w:pPr>
          </w:p>
        </w:tc>
        <w:tc>
          <w:tcPr>
            <w:tcW w:w="0" w:type="auto"/>
            <w:shd w:val="clear" w:color="auto" w:fill="auto"/>
            <w:vAlign w:val="center"/>
            <w:hideMark/>
          </w:tcPr>
          <w:p w14:paraId="7263ED80"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2 = No</w:t>
            </w:r>
          </w:p>
        </w:tc>
        <w:tc>
          <w:tcPr>
            <w:tcW w:w="0" w:type="auto"/>
            <w:vMerge/>
            <w:vAlign w:val="center"/>
            <w:hideMark/>
          </w:tcPr>
          <w:p w14:paraId="7E9B453A"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5BBBA7B" w14:textId="77777777" w:rsidR="00851F89" w:rsidRPr="00E25783" w:rsidRDefault="00851F89" w:rsidP="00AE1087">
            <w:pPr>
              <w:rPr>
                <w:rFonts w:ascii="Arial" w:hAnsi="Arial" w:cs="Arial"/>
                <w:color w:val="000000"/>
                <w:sz w:val="16"/>
                <w:szCs w:val="16"/>
                <w:lang w:val="es-CO" w:eastAsia="es-CO"/>
              </w:rPr>
            </w:pPr>
          </w:p>
        </w:tc>
        <w:tc>
          <w:tcPr>
            <w:tcW w:w="0" w:type="auto"/>
            <w:vMerge/>
            <w:vAlign w:val="center"/>
            <w:hideMark/>
          </w:tcPr>
          <w:p w14:paraId="2DEDD6A1" w14:textId="77777777" w:rsidR="00851F89" w:rsidRPr="00E25783" w:rsidRDefault="00851F89" w:rsidP="00AE1087">
            <w:pPr>
              <w:rPr>
                <w:rFonts w:ascii="Arial" w:hAnsi="Arial" w:cs="Arial"/>
                <w:color w:val="000000"/>
                <w:sz w:val="16"/>
                <w:szCs w:val="16"/>
                <w:lang w:val="es-CO" w:eastAsia="es-CO"/>
              </w:rPr>
            </w:pPr>
          </w:p>
        </w:tc>
      </w:tr>
      <w:tr w:rsidR="00BC020F" w:rsidRPr="00E25783" w14:paraId="0CC3E95A" w14:textId="77777777" w:rsidTr="00AE1087">
        <w:trPr>
          <w:trHeight w:val="870"/>
        </w:trPr>
        <w:tc>
          <w:tcPr>
            <w:tcW w:w="0" w:type="auto"/>
            <w:shd w:val="clear" w:color="000000" w:fill="FFFFFF"/>
            <w:vAlign w:val="center"/>
            <w:hideMark/>
          </w:tcPr>
          <w:p w14:paraId="477CE5AC"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44</w:t>
            </w:r>
          </w:p>
        </w:tc>
        <w:tc>
          <w:tcPr>
            <w:tcW w:w="0" w:type="auto"/>
            <w:shd w:val="clear" w:color="000000" w:fill="FFFFFF"/>
            <w:vAlign w:val="center"/>
            <w:hideMark/>
          </w:tcPr>
          <w:p w14:paraId="1D83E0E9"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Código de glosas para registros con inconsistencia</w:t>
            </w:r>
          </w:p>
        </w:tc>
        <w:tc>
          <w:tcPr>
            <w:tcW w:w="0" w:type="auto"/>
            <w:shd w:val="clear" w:color="auto" w:fill="auto"/>
            <w:noWrap/>
            <w:vAlign w:val="center"/>
            <w:hideMark/>
          </w:tcPr>
          <w:p w14:paraId="675813EC" w14:textId="77777777" w:rsidR="00851F89" w:rsidRPr="00E25783" w:rsidRDefault="00851F89" w:rsidP="00AE1087">
            <w:pPr>
              <w:rPr>
                <w:rFonts w:ascii="Arial" w:hAnsi="Arial" w:cs="Arial"/>
                <w:color w:val="000000"/>
                <w:sz w:val="22"/>
                <w:szCs w:val="22"/>
                <w:lang w:val="es-CO" w:eastAsia="es-CO"/>
              </w:rPr>
            </w:pPr>
            <w:r w:rsidRPr="00E25783">
              <w:rPr>
                <w:rFonts w:ascii="Arial" w:hAnsi="Arial" w:cs="Arial"/>
                <w:color w:val="000000"/>
                <w:sz w:val="22"/>
                <w:szCs w:val="22"/>
                <w:lang w:val="es-CO" w:eastAsia="es-CO"/>
              </w:rPr>
              <w:t> </w:t>
            </w:r>
          </w:p>
        </w:tc>
        <w:tc>
          <w:tcPr>
            <w:tcW w:w="0" w:type="auto"/>
            <w:shd w:val="clear" w:color="000000" w:fill="FFFFFF"/>
            <w:vAlign w:val="center"/>
            <w:hideMark/>
          </w:tcPr>
          <w:p w14:paraId="3901374D" w14:textId="77777777" w:rsidR="00851F89" w:rsidRPr="00E25783" w:rsidRDefault="00851F89" w:rsidP="00AE1087">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Este campo será generado y diligenciado exclusivamente por la ADRES. Corresponde al código de glosa establecida previa validación del registro. En caso de que se identifiquen múltiples glosas, se delimitarán con el carácter (;). </w:t>
            </w:r>
          </w:p>
        </w:tc>
        <w:tc>
          <w:tcPr>
            <w:tcW w:w="0" w:type="auto"/>
            <w:shd w:val="clear" w:color="000000" w:fill="FFFFFF"/>
            <w:vAlign w:val="center"/>
            <w:hideMark/>
          </w:tcPr>
          <w:p w14:paraId="7EB35465"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60</w:t>
            </w:r>
          </w:p>
        </w:tc>
        <w:tc>
          <w:tcPr>
            <w:tcW w:w="0" w:type="auto"/>
            <w:shd w:val="clear" w:color="000000" w:fill="FFFFFF"/>
            <w:vAlign w:val="center"/>
            <w:hideMark/>
          </w:tcPr>
          <w:p w14:paraId="40B99536" w14:textId="77777777" w:rsidR="00851F89" w:rsidRPr="00E25783" w:rsidRDefault="00851F89" w:rsidP="00AE1087">
            <w:pPr>
              <w:jc w:val="center"/>
              <w:rPr>
                <w:rFonts w:ascii="Arial" w:hAnsi="Arial" w:cs="Arial"/>
                <w:color w:val="000000"/>
                <w:sz w:val="16"/>
                <w:szCs w:val="16"/>
                <w:lang w:val="es-CO" w:eastAsia="es-CO"/>
              </w:rPr>
            </w:pPr>
            <w:r w:rsidRPr="00E25783">
              <w:rPr>
                <w:rFonts w:ascii="Arial" w:hAnsi="Arial" w:cs="Arial"/>
                <w:color w:val="000000"/>
                <w:sz w:val="16"/>
                <w:szCs w:val="16"/>
                <w:lang w:val="es-CO" w:eastAsia="es-CO"/>
              </w:rPr>
              <w:t>Alfanumérico</w:t>
            </w:r>
          </w:p>
        </w:tc>
      </w:tr>
    </w:tbl>
    <w:p w14:paraId="594B1872" w14:textId="77777777" w:rsidR="00120C28" w:rsidRPr="00E25783" w:rsidRDefault="00120C28" w:rsidP="00497CCC">
      <w:pPr>
        <w:jc w:val="both"/>
        <w:rPr>
          <w:rFonts w:ascii="Arial" w:hAnsi="Arial" w:cs="Arial"/>
          <w:b/>
          <w:bCs/>
          <w:sz w:val="16"/>
          <w:szCs w:val="16"/>
          <w:lang w:val="es-CO" w:eastAsia="es-CO"/>
        </w:rPr>
      </w:pPr>
    </w:p>
    <w:p w14:paraId="5315A6D7" w14:textId="77777777" w:rsidR="00120C28" w:rsidRPr="00E25783" w:rsidRDefault="00120C28" w:rsidP="00497CCC">
      <w:pPr>
        <w:jc w:val="both"/>
        <w:rPr>
          <w:rFonts w:ascii="Arial" w:hAnsi="Arial" w:cs="Arial"/>
          <w:b/>
          <w:bCs/>
          <w:sz w:val="22"/>
          <w:szCs w:val="22"/>
          <w:lang w:val="es-CO" w:eastAsia="es-CO"/>
        </w:rPr>
      </w:pPr>
    </w:p>
    <w:p w14:paraId="3755EE5B" w14:textId="17948FE6" w:rsidR="00B916F9" w:rsidRPr="00E25783" w:rsidRDefault="00B916F9" w:rsidP="00497CCC">
      <w:pPr>
        <w:rPr>
          <w:rFonts w:ascii="Arial" w:hAnsi="Arial" w:cs="Arial"/>
        </w:rPr>
      </w:pPr>
    </w:p>
    <w:p w14:paraId="39612693" w14:textId="5F119BD5" w:rsidR="00B4374C" w:rsidRPr="00E25783" w:rsidRDefault="00B4374C" w:rsidP="00497CCC">
      <w:pPr>
        <w:rPr>
          <w:rFonts w:ascii="Arial" w:hAnsi="Arial" w:cs="Arial"/>
        </w:rPr>
      </w:pPr>
    </w:p>
    <w:p w14:paraId="419430B1" w14:textId="6D1CC8DF" w:rsidR="00B4374C" w:rsidRPr="00E25783" w:rsidRDefault="00B4374C" w:rsidP="00497CCC">
      <w:pPr>
        <w:rPr>
          <w:rFonts w:ascii="Arial" w:hAnsi="Arial" w:cs="Arial"/>
        </w:rPr>
      </w:pPr>
    </w:p>
    <w:p w14:paraId="0452F34C" w14:textId="7D4C6DD1" w:rsidR="00B4374C" w:rsidRPr="00E25783" w:rsidRDefault="00B4374C" w:rsidP="00497CCC">
      <w:pPr>
        <w:rPr>
          <w:rFonts w:ascii="Arial" w:hAnsi="Arial" w:cs="Arial"/>
        </w:rPr>
      </w:pPr>
    </w:p>
    <w:p w14:paraId="781DE881" w14:textId="2E6D8730" w:rsidR="00B4374C" w:rsidRPr="00E25783" w:rsidRDefault="00B4374C" w:rsidP="00497CCC">
      <w:pPr>
        <w:rPr>
          <w:rFonts w:ascii="Arial" w:hAnsi="Arial" w:cs="Arial"/>
        </w:rPr>
      </w:pPr>
    </w:p>
    <w:p w14:paraId="3AE80CB0" w14:textId="733B8404" w:rsidR="00B4374C" w:rsidRPr="00E25783" w:rsidRDefault="00B4374C" w:rsidP="00497CCC">
      <w:pPr>
        <w:rPr>
          <w:rFonts w:ascii="Arial" w:hAnsi="Arial" w:cs="Arial"/>
        </w:rPr>
      </w:pPr>
    </w:p>
    <w:p w14:paraId="4D44839D" w14:textId="587A091B" w:rsidR="00B4374C" w:rsidRPr="00E25783" w:rsidRDefault="00B4374C" w:rsidP="00497CCC">
      <w:pPr>
        <w:rPr>
          <w:rFonts w:ascii="Arial" w:hAnsi="Arial" w:cs="Arial"/>
        </w:rPr>
      </w:pPr>
    </w:p>
    <w:p w14:paraId="5CBC404D" w14:textId="3CFBAE9A" w:rsidR="00B4374C" w:rsidRPr="00E25783" w:rsidRDefault="00B4374C" w:rsidP="00497CCC">
      <w:pPr>
        <w:rPr>
          <w:rFonts w:ascii="Arial" w:hAnsi="Arial" w:cs="Arial"/>
        </w:rPr>
      </w:pPr>
    </w:p>
    <w:p w14:paraId="1E66219D" w14:textId="4F244B71" w:rsidR="00B4374C" w:rsidRPr="00E25783" w:rsidRDefault="00B4374C" w:rsidP="00497CCC">
      <w:pPr>
        <w:rPr>
          <w:rFonts w:ascii="Arial" w:hAnsi="Arial" w:cs="Arial"/>
        </w:rPr>
      </w:pPr>
    </w:p>
    <w:p w14:paraId="3E6F0BDD" w14:textId="4526E0A5" w:rsidR="00B4374C" w:rsidRPr="00E25783" w:rsidRDefault="00B4374C" w:rsidP="00497CCC">
      <w:pPr>
        <w:rPr>
          <w:rFonts w:ascii="Arial" w:hAnsi="Arial" w:cs="Arial"/>
        </w:rPr>
      </w:pPr>
    </w:p>
    <w:p w14:paraId="7F84FF17" w14:textId="2C3B1DCD" w:rsidR="00B4374C" w:rsidRPr="00E25783" w:rsidRDefault="00B4374C" w:rsidP="00497CCC">
      <w:pPr>
        <w:rPr>
          <w:rFonts w:ascii="Arial" w:hAnsi="Arial" w:cs="Arial"/>
        </w:rPr>
      </w:pPr>
    </w:p>
    <w:p w14:paraId="72F31278" w14:textId="72186CFE" w:rsidR="00B4374C" w:rsidRPr="00E25783" w:rsidRDefault="00B4374C" w:rsidP="00497CCC">
      <w:pPr>
        <w:rPr>
          <w:rFonts w:ascii="Arial" w:hAnsi="Arial" w:cs="Arial"/>
        </w:rPr>
      </w:pPr>
    </w:p>
    <w:p w14:paraId="2E1A3F97" w14:textId="77777777" w:rsidR="00B4374C" w:rsidRPr="00E25783" w:rsidRDefault="00B4374C" w:rsidP="00497CCC">
      <w:pPr>
        <w:rPr>
          <w:rFonts w:ascii="Arial" w:hAnsi="Arial" w:cs="Arial"/>
        </w:rPr>
      </w:pPr>
    </w:p>
    <w:p w14:paraId="7260321B" w14:textId="6D131E73" w:rsidR="00D825CB" w:rsidRPr="00E25783" w:rsidRDefault="00D825CB">
      <w:pPr>
        <w:rPr>
          <w:rFonts w:ascii="Arial" w:hAnsi="Arial" w:cs="Arial"/>
          <w:b/>
          <w:sz w:val="22"/>
          <w:szCs w:val="22"/>
        </w:rPr>
      </w:pPr>
    </w:p>
    <w:p w14:paraId="1E91695F" w14:textId="2E7A0167" w:rsidR="001153A8" w:rsidRPr="00E25783" w:rsidRDefault="001153A8" w:rsidP="00497CCC">
      <w:pPr>
        <w:jc w:val="center"/>
        <w:rPr>
          <w:rFonts w:ascii="Arial" w:eastAsia="Arial Unicode MS" w:hAnsi="Arial" w:cs="Arial"/>
          <w:b/>
          <w:sz w:val="22"/>
          <w:szCs w:val="22"/>
          <w:lang w:val="es-ES"/>
        </w:rPr>
      </w:pPr>
      <w:r w:rsidRPr="00E25783">
        <w:rPr>
          <w:rFonts w:ascii="Arial" w:eastAsia="Arial Unicode MS" w:hAnsi="Arial" w:cs="Arial"/>
          <w:b/>
          <w:sz w:val="22"/>
          <w:szCs w:val="22"/>
          <w:lang w:val="es-ES"/>
        </w:rPr>
        <w:lastRenderedPageBreak/>
        <w:t xml:space="preserve">ANEXO TÉCNICO </w:t>
      </w:r>
      <w:r w:rsidR="00881E31" w:rsidRPr="00E25783">
        <w:rPr>
          <w:rFonts w:ascii="Arial" w:eastAsia="Arial Unicode MS" w:hAnsi="Arial" w:cs="Arial"/>
          <w:b/>
          <w:sz w:val="22"/>
          <w:szCs w:val="22"/>
          <w:lang w:val="es-ES"/>
        </w:rPr>
        <w:t>2</w:t>
      </w:r>
    </w:p>
    <w:p w14:paraId="255EC784" w14:textId="498D0EED" w:rsidR="00C7387E" w:rsidRPr="00E25783" w:rsidRDefault="003B34EB" w:rsidP="00497CCC">
      <w:pPr>
        <w:jc w:val="center"/>
        <w:rPr>
          <w:rFonts w:ascii="Arial" w:eastAsia="Arial Unicode MS" w:hAnsi="Arial" w:cs="Arial"/>
          <w:b/>
          <w:sz w:val="22"/>
          <w:szCs w:val="22"/>
          <w:lang w:val="es-ES"/>
        </w:rPr>
      </w:pPr>
      <w:r w:rsidRPr="00E25783">
        <w:rPr>
          <w:rFonts w:ascii="Arial" w:eastAsia="Arial Unicode MS" w:hAnsi="Arial" w:cs="Arial"/>
          <w:b/>
          <w:sz w:val="22"/>
          <w:szCs w:val="22"/>
          <w:lang w:val="es-ES"/>
        </w:rPr>
        <w:t xml:space="preserve">FORMULARIO DE </w:t>
      </w:r>
      <w:r w:rsidR="00E725FE" w:rsidRPr="00E25783">
        <w:rPr>
          <w:rFonts w:ascii="Arial" w:eastAsia="Arial Unicode MS" w:hAnsi="Arial" w:cs="Arial"/>
          <w:b/>
          <w:sz w:val="22"/>
          <w:szCs w:val="22"/>
          <w:lang w:val="es-ES"/>
        </w:rPr>
        <w:t>RESULTADO</w:t>
      </w:r>
      <w:r w:rsidR="004A7602" w:rsidRPr="00E25783">
        <w:rPr>
          <w:rFonts w:ascii="Arial" w:eastAsia="Arial Unicode MS" w:hAnsi="Arial" w:cs="Arial"/>
          <w:b/>
          <w:sz w:val="22"/>
          <w:szCs w:val="22"/>
          <w:lang w:val="es-ES"/>
        </w:rPr>
        <w:t xml:space="preserve"> </w:t>
      </w:r>
      <w:r w:rsidR="00CD3B02" w:rsidRPr="00E25783">
        <w:rPr>
          <w:rFonts w:ascii="Arial" w:eastAsia="Arial Unicode MS" w:hAnsi="Arial" w:cs="Arial"/>
          <w:b/>
          <w:sz w:val="22"/>
          <w:szCs w:val="22"/>
          <w:lang w:val="es-ES"/>
        </w:rPr>
        <w:t xml:space="preserve"> </w:t>
      </w:r>
      <w:r w:rsidR="00E725FE" w:rsidRPr="00E25783">
        <w:rPr>
          <w:rFonts w:ascii="Arial" w:eastAsia="Arial Unicode MS" w:hAnsi="Arial" w:cs="Arial"/>
          <w:b/>
          <w:sz w:val="22"/>
          <w:szCs w:val="22"/>
          <w:lang w:val="es-ES"/>
        </w:rPr>
        <w:t xml:space="preserve">DE </w:t>
      </w:r>
      <w:r w:rsidR="00CD3B02" w:rsidRPr="00E25783">
        <w:rPr>
          <w:rFonts w:ascii="Arial" w:eastAsia="Arial Unicode MS" w:hAnsi="Arial" w:cs="Arial"/>
          <w:b/>
          <w:sz w:val="22"/>
          <w:szCs w:val="22"/>
          <w:lang w:val="es-ES"/>
        </w:rPr>
        <w:t>COBRO DE</w:t>
      </w:r>
      <w:r w:rsidR="00E93697" w:rsidRPr="00E25783">
        <w:rPr>
          <w:rFonts w:ascii="Arial" w:eastAsia="Arial Unicode MS" w:hAnsi="Arial" w:cs="Arial"/>
          <w:b/>
          <w:sz w:val="22"/>
          <w:szCs w:val="22"/>
          <w:lang w:val="es-ES"/>
        </w:rPr>
        <w:t xml:space="preserve"> LICENCIAS DE MATERNIDAD Y PATERNIDAD</w:t>
      </w:r>
    </w:p>
    <w:p w14:paraId="5749EF00" w14:textId="2AA84D37" w:rsidR="001153A8" w:rsidRPr="00E25783" w:rsidRDefault="001153A8" w:rsidP="00AF475A">
      <w:pPr>
        <w:rPr>
          <w:rFonts w:cs="Arial"/>
          <w:b/>
          <w:sz w:val="22"/>
          <w:szCs w:val="22"/>
        </w:rPr>
      </w:pPr>
    </w:p>
    <w:p w14:paraId="7202BE06" w14:textId="027181EC" w:rsidR="001153A8" w:rsidRPr="00E25783" w:rsidRDefault="00E643EF" w:rsidP="00497CCC">
      <w:pPr>
        <w:pStyle w:val="Prrafodelista"/>
        <w:ind w:left="390"/>
        <w:jc w:val="center"/>
        <w:rPr>
          <w:rFonts w:cs="Arial"/>
          <w:b/>
          <w:sz w:val="22"/>
          <w:szCs w:val="22"/>
        </w:rPr>
      </w:pPr>
      <w:r w:rsidRPr="00E25783">
        <w:rPr>
          <w:rFonts w:cs="Arial"/>
          <w:b/>
          <w:noProof/>
          <w:sz w:val="22"/>
          <w:szCs w:val="22"/>
        </w:rPr>
        <w:drawing>
          <wp:inline distT="0" distB="0" distL="0" distR="0" wp14:anchorId="5791FE78" wp14:editId="49FA5ADA">
            <wp:extent cx="5227408" cy="7540607"/>
            <wp:effectExtent l="0" t="0" r="0" b="3810"/>
            <wp:docPr id="8" name="Imagen 8"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Aplicación, Tabla&#10;&#10;Descripción generada automáticamente"/>
                    <pic:cNvPicPr/>
                  </pic:nvPicPr>
                  <pic:blipFill>
                    <a:blip r:embed="rId12"/>
                    <a:stretch>
                      <a:fillRect/>
                    </a:stretch>
                  </pic:blipFill>
                  <pic:spPr>
                    <a:xfrm>
                      <a:off x="0" y="0"/>
                      <a:ext cx="5247983" cy="7570287"/>
                    </a:xfrm>
                    <a:prstGeom prst="rect">
                      <a:avLst/>
                    </a:prstGeom>
                  </pic:spPr>
                </pic:pic>
              </a:graphicData>
            </a:graphic>
          </wp:inline>
        </w:drawing>
      </w:r>
    </w:p>
    <w:p w14:paraId="18F7494B" w14:textId="61C370C6" w:rsidR="005D7A25" w:rsidRPr="00E25783" w:rsidRDefault="005D7A25" w:rsidP="00497CCC">
      <w:pPr>
        <w:pStyle w:val="Prrafodelista"/>
        <w:ind w:left="390"/>
        <w:jc w:val="center"/>
        <w:rPr>
          <w:rFonts w:cs="Arial"/>
          <w:b/>
          <w:sz w:val="22"/>
          <w:szCs w:val="22"/>
        </w:rPr>
      </w:pPr>
    </w:p>
    <w:p w14:paraId="21CA546B" w14:textId="6A154357" w:rsidR="005D7A25" w:rsidRPr="00E25783" w:rsidRDefault="005D7A25" w:rsidP="00497CCC">
      <w:pPr>
        <w:pStyle w:val="Prrafodelista"/>
        <w:ind w:left="390"/>
        <w:jc w:val="center"/>
        <w:rPr>
          <w:rFonts w:cs="Arial"/>
          <w:b/>
          <w:sz w:val="22"/>
          <w:szCs w:val="22"/>
        </w:rPr>
      </w:pPr>
    </w:p>
    <w:p w14:paraId="458968E4" w14:textId="24F59B0C" w:rsidR="0047683D" w:rsidRPr="00E25783" w:rsidRDefault="0047683D">
      <w:pPr>
        <w:rPr>
          <w:rFonts w:ascii="Arial" w:hAnsi="Arial" w:cs="Arial"/>
          <w:b/>
          <w:sz w:val="22"/>
          <w:szCs w:val="22"/>
          <w:lang w:val="es-ES"/>
        </w:rPr>
      </w:pPr>
    </w:p>
    <w:p w14:paraId="48FEEC41" w14:textId="69C08485" w:rsidR="00B4374C" w:rsidRPr="00E25783" w:rsidRDefault="00B4374C">
      <w:pPr>
        <w:rPr>
          <w:rFonts w:ascii="Arial" w:hAnsi="Arial" w:cs="Arial"/>
          <w:b/>
          <w:sz w:val="22"/>
          <w:szCs w:val="22"/>
          <w:lang w:val="es-ES"/>
        </w:rPr>
      </w:pPr>
    </w:p>
    <w:p w14:paraId="19A8C5C0" w14:textId="77777777" w:rsidR="00AA6C39" w:rsidRPr="00E25783" w:rsidRDefault="00AA6C39">
      <w:pPr>
        <w:rPr>
          <w:rFonts w:ascii="Arial" w:hAnsi="Arial" w:cs="Arial"/>
          <w:b/>
          <w:sz w:val="22"/>
          <w:szCs w:val="22"/>
          <w:lang w:val="es-ES"/>
        </w:rPr>
      </w:pPr>
    </w:p>
    <w:p w14:paraId="1730020C" w14:textId="0AB9B15E" w:rsidR="002751E4" w:rsidRPr="00E25783" w:rsidRDefault="002751E4" w:rsidP="00497CCC">
      <w:pPr>
        <w:pStyle w:val="Prrafodelista"/>
        <w:ind w:left="390"/>
        <w:jc w:val="center"/>
        <w:rPr>
          <w:rFonts w:cs="Arial"/>
          <w:b/>
          <w:sz w:val="22"/>
          <w:szCs w:val="22"/>
        </w:rPr>
      </w:pPr>
      <w:r w:rsidRPr="00E25783">
        <w:rPr>
          <w:rFonts w:cs="Arial"/>
          <w:b/>
          <w:sz w:val="22"/>
          <w:szCs w:val="22"/>
        </w:rPr>
        <w:lastRenderedPageBreak/>
        <w:t xml:space="preserve">ANEXO TÉCNICO </w:t>
      </w:r>
      <w:r w:rsidR="00881E31" w:rsidRPr="00E25783">
        <w:rPr>
          <w:rFonts w:cs="Arial"/>
          <w:b/>
          <w:sz w:val="22"/>
          <w:szCs w:val="22"/>
        </w:rPr>
        <w:t>3</w:t>
      </w:r>
    </w:p>
    <w:p w14:paraId="27CB3A96" w14:textId="6410481F" w:rsidR="002751E4" w:rsidRPr="00E25783" w:rsidRDefault="002751E4" w:rsidP="00497CCC">
      <w:pPr>
        <w:pStyle w:val="Prrafodelista"/>
        <w:ind w:left="390"/>
        <w:jc w:val="center"/>
        <w:rPr>
          <w:rFonts w:cs="Arial"/>
          <w:b/>
          <w:sz w:val="22"/>
          <w:szCs w:val="22"/>
        </w:rPr>
      </w:pPr>
      <w:r w:rsidRPr="00E25783">
        <w:rPr>
          <w:rFonts w:cs="Arial"/>
          <w:b/>
          <w:sz w:val="22"/>
          <w:szCs w:val="22"/>
        </w:rPr>
        <w:t xml:space="preserve">CAUSALES DE INCONSISTENCIA EN EL PROCESO DE </w:t>
      </w:r>
      <w:r w:rsidR="001153A8" w:rsidRPr="00E25783">
        <w:rPr>
          <w:rFonts w:cs="Arial"/>
          <w:b/>
          <w:sz w:val="22"/>
          <w:szCs w:val="22"/>
        </w:rPr>
        <w:t>PRESTACIONES ECONÓMICAS</w:t>
      </w:r>
    </w:p>
    <w:p w14:paraId="1B8FF57B" w14:textId="77777777" w:rsidR="00873D33" w:rsidRPr="00E25783" w:rsidRDefault="00873D33" w:rsidP="00497CCC">
      <w:pPr>
        <w:pStyle w:val="Prrafodelista"/>
        <w:ind w:left="390"/>
        <w:jc w:val="center"/>
        <w:rPr>
          <w:rFonts w:cs="Arial"/>
          <w:b/>
          <w:sz w:val="22"/>
          <w:szCs w:val="22"/>
        </w:rPr>
      </w:pPr>
    </w:p>
    <w:p w14:paraId="0C6B7DFE" w14:textId="457D0602" w:rsidR="002751E4" w:rsidRPr="00E25783" w:rsidRDefault="00D2215A" w:rsidP="00497CCC">
      <w:pPr>
        <w:rPr>
          <w:rFonts w:ascii="Arial" w:eastAsia="Arial Unicode MS" w:hAnsi="Arial" w:cs="Arial"/>
          <w:b/>
          <w:iCs/>
          <w:sz w:val="22"/>
          <w:szCs w:val="22"/>
        </w:rPr>
      </w:pPr>
      <w:r w:rsidRPr="00E25783">
        <w:rPr>
          <w:rFonts w:ascii="Arial" w:eastAsia="Arial Unicode MS" w:hAnsi="Arial" w:cs="Arial"/>
          <w:b/>
          <w:iCs/>
          <w:sz w:val="22"/>
          <w:szCs w:val="22"/>
        </w:rPr>
        <w:t xml:space="preserve">3.1 </w:t>
      </w:r>
      <w:r w:rsidR="002751E4" w:rsidRPr="00E25783">
        <w:rPr>
          <w:rFonts w:ascii="Arial" w:eastAsia="Arial Unicode MS" w:hAnsi="Arial" w:cs="Arial"/>
          <w:b/>
          <w:iCs/>
          <w:sz w:val="22"/>
          <w:szCs w:val="22"/>
        </w:rPr>
        <w:t xml:space="preserve">Causales de inconsistencia </w:t>
      </w:r>
      <w:r w:rsidR="00047615" w:rsidRPr="00E25783">
        <w:rPr>
          <w:rFonts w:ascii="Arial" w:eastAsia="Arial Unicode MS" w:hAnsi="Arial" w:cs="Arial"/>
          <w:b/>
          <w:iCs/>
          <w:sz w:val="22"/>
          <w:szCs w:val="22"/>
        </w:rPr>
        <w:t>proceso</w:t>
      </w:r>
      <w:r w:rsidR="002751E4" w:rsidRPr="00E25783">
        <w:rPr>
          <w:rFonts w:ascii="Arial" w:eastAsia="Arial Unicode MS" w:hAnsi="Arial" w:cs="Arial"/>
          <w:b/>
          <w:iCs/>
          <w:sz w:val="22"/>
          <w:szCs w:val="22"/>
        </w:rPr>
        <w:t xml:space="preserve"> de </w:t>
      </w:r>
      <w:r w:rsidR="000A706E" w:rsidRPr="00E25783">
        <w:rPr>
          <w:rFonts w:ascii="Arial" w:eastAsia="Arial Unicode MS" w:hAnsi="Arial" w:cs="Arial"/>
          <w:b/>
          <w:iCs/>
          <w:sz w:val="22"/>
          <w:szCs w:val="22"/>
        </w:rPr>
        <w:t>licencias de maternidad y paternidad</w:t>
      </w:r>
    </w:p>
    <w:p w14:paraId="7F77FDAF" w14:textId="0E430838" w:rsidR="00F668AE" w:rsidRPr="00E25783" w:rsidRDefault="00F668AE" w:rsidP="00497CCC">
      <w:pPr>
        <w:rPr>
          <w:rFonts w:ascii="Arial" w:eastAsia="Arial Unicode MS" w:hAnsi="Arial" w:cs="Arial"/>
          <w:b/>
          <w:i/>
          <w:sz w:val="22"/>
          <w:szCs w:val="22"/>
        </w:rPr>
      </w:pPr>
    </w:p>
    <w:p w14:paraId="3C9EF9C0" w14:textId="6A8BBB1D" w:rsidR="00D2215A" w:rsidRDefault="00D2215A" w:rsidP="00497CCC">
      <w:pPr>
        <w:rPr>
          <w:rFonts w:ascii="Arial" w:eastAsia="Arial Unicode MS" w:hAnsi="Arial" w:cs="Arial"/>
          <w:bCs/>
          <w:iCs/>
          <w:sz w:val="22"/>
          <w:szCs w:val="22"/>
        </w:rPr>
      </w:pPr>
      <w:r w:rsidRPr="00E25783">
        <w:rPr>
          <w:rFonts w:ascii="Arial" w:eastAsia="Arial Unicode MS" w:hAnsi="Arial" w:cs="Arial"/>
          <w:bCs/>
          <w:iCs/>
          <w:sz w:val="22"/>
          <w:szCs w:val="22"/>
        </w:rPr>
        <w:t xml:space="preserve">Corresponde a las causales de inconsistencia derivadas de la estructura establecida en la presente </w:t>
      </w:r>
      <w:r w:rsidR="00567565" w:rsidRPr="00E25783">
        <w:rPr>
          <w:rFonts w:ascii="Arial" w:eastAsia="Arial Unicode MS" w:hAnsi="Arial" w:cs="Arial"/>
          <w:bCs/>
          <w:iCs/>
          <w:sz w:val="22"/>
          <w:szCs w:val="22"/>
        </w:rPr>
        <w:t>R</w:t>
      </w:r>
      <w:r w:rsidR="000B7B64" w:rsidRPr="00E25783">
        <w:rPr>
          <w:rFonts w:ascii="Arial" w:eastAsia="Arial Unicode MS" w:hAnsi="Arial" w:cs="Arial"/>
          <w:bCs/>
          <w:iCs/>
          <w:sz w:val="22"/>
          <w:szCs w:val="22"/>
        </w:rPr>
        <w:t>esolución:</w:t>
      </w:r>
    </w:p>
    <w:p w14:paraId="0D963B14" w14:textId="57652530" w:rsidR="00597420" w:rsidRDefault="00597420" w:rsidP="00497CCC">
      <w:pPr>
        <w:rPr>
          <w:rFonts w:ascii="Arial" w:eastAsia="Arial Unicode MS" w:hAnsi="Arial" w:cs="Arial"/>
          <w:bCs/>
          <w:iCs/>
          <w:sz w:val="22"/>
          <w:szCs w:val="22"/>
        </w:rPr>
      </w:pPr>
    </w:p>
    <w:tbl>
      <w:tblPr>
        <w:tblW w:w="88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4"/>
        <w:gridCol w:w="2126"/>
        <w:gridCol w:w="3119"/>
        <w:gridCol w:w="2693"/>
        <w:gridCol w:w="20"/>
      </w:tblGrid>
      <w:tr w:rsidR="00597420" w14:paraId="1F4FD269" w14:textId="77777777" w:rsidTr="00597420">
        <w:trPr>
          <w:gridAfter w:val="1"/>
          <w:wAfter w:w="20" w:type="dxa"/>
          <w:trHeight w:val="300"/>
          <w:tblHeader/>
        </w:trPr>
        <w:tc>
          <w:tcPr>
            <w:tcW w:w="844" w:type="dxa"/>
            <w:vMerge w:val="restart"/>
            <w:shd w:val="clear" w:color="auto" w:fill="auto"/>
            <w:tcMar>
              <w:top w:w="0" w:type="dxa"/>
              <w:left w:w="70" w:type="dxa"/>
              <w:bottom w:w="0" w:type="dxa"/>
              <w:right w:w="70" w:type="dxa"/>
            </w:tcMar>
            <w:vAlign w:val="center"/>
            <w:hideMark/>
          </w:tcPr>
          <w:p w14:paraId="50F8AE76" w14:textId="77777777" w:rsidR="00597420" w:rsidRDefault="00597420">
            <w:pPr>
              <w:jc w:val="center"/>
              <w:rPr>
                <w:rFonts w:ascii="Arial" w:hAnsi="Arial" w:cs="Arial"/>
                <w:b/>
                <w:bCs/>
                <w:color w:val="000000"/>
                <w:sz w:val="16"/>
                <w:szCs w:val="16"/>
                <w:lang w:val="es-CO" w:eastAsia="es-CO"/>
              </w:rPr>
            </w:pPr>
            <w:r>
              <w:rPr>
                <w:rFonts w:ascii="Arial" w:hAnsi="Arial" w:cs="Arial"/>
                <w:b/>
                <w:bCs/>
                <w:color w:val="000000"/>
                <w:sz w:val="16"/>
                <w:szCs w:val="16"/>
                <w:lang w:eastAsia="es-CO"/>
              </w:rPr>
              <w:t>Código de Glosa</w:t>
            </w:r>
          </w:p>
        </w:tc>
        <w:tc>
          <w:tcPr>
            <w:tcW w:w="2126" w:type="dxa"/>
            <w:vMerge w:val="restart"/>
            <w:shd w:val="clear" w:color="auto" w:fill="auto"/>
            <w:tcMar>
              <w:top w:w="0" w:type="dxa"/>
              <w:left w:w="70" w:type="dxa"/>
              <w:bottom w:w="0" w:type="dxa"/>
              <w:right w:w="70" w:type="dxa"/>
            </w:tcMar>
            <w:vAlign w:val="center"/>
            <w:hideMark/>
          </w:tcPr>
          <w:p w14:paraId="6F49BACF" w14:textId="77777777" w:rsidR="00597420" w:rsidRDefault="00597420">
            <w:pPr>
              <w:jc w:val="center"/>
              <w:rPr>
                <w:rFonts w:ascii="Arial" w:hAnsi="Arial" w:cs="Arial"/>
                <w:b/>
                <w:bCs/>
                <w:color w:val="000000"/>
                <w:sz w:val="16"/>
                <w:szCs w:val="16"/>
                <w:lang w:eastAsia="es-CO"/>
              </w:rPr>
            </w:pPr>
            <w:r>
              <w:rPr>
                <w:rFonts w:ascii="Arial" w:hAnsi="Arial" w:cs="Arial"/>
                <w:b/>
                <w:bCs/>
                <w:color w:val="000000"/>
                <w:sz w:val="16"/>
                <w:szCs w:val="16"/>
                <w:lang w:eastAsia="es-CO"/>
              </w:rPr>
              <w:t>Descripción</w:t>
            </w:r>
          </w:p>
        </w:tc>
        <w:tc>
          <w:tcPr>
            <w:tcW w:w="3119" w:type="dxa"/>
            <w:vMerge w:val="restart"/>
            <w:shd w:val="clear" w:color="auto" w:fill="auto"/>
            <w:noWrap/>
            <w:tcMar>
              <w:top w:w="0" w:type="dxa"/>
              <w:left w:w="70" w:type="dxa"/>
              <w:bottom w:w="0" w:type="dxa"/>
              <w:right w:w="70" w:type="dxa"/>
            </w:tcMar>
            <w:vAlign w:val="center"/>
            <w:hideMark/>
          </w:tcPr>
          <w:p w14:paraId="7A907E26" w14:textId="77777777" w:rsidR="00597420" w:rsidRDefault="00597420">
            <w:pPr>
              <w:jc w:val="center"/>
              <w:rPr>
                <w:rFonts w:ascii="Arial" w:hAnsi="Arial" w:cs="Arial"/>
                <w:b/>
                <w:bCs/>
                <w:color w:val="000000"/>
                <w:sz w:val="16"/>
                <w:szCs w:val="16"/>
                <w:lang w:eastAsia="es-CO"/>
              </w:rPr>
            </w:pPr>
            <w:r>
              <w:rPr>
                <w:rFonts w:ascii="Arial" w:hAnsi="Arial" w:cs="Arial"/>
                <w:b/>
                <w:bCs/>
                <w:color w:val="000000"/>
                <w:sz w:val="16"/>
                <w:szCs w:val="16"/>
                <w:lang w:eastAsia="es-CO"/>
              </w:rPr>
              <w:t>Validación</w:t>
            </w:r>
          </w:p>
        </w:tc>
        <w:tc>
          <w:tcPr>
            <w:tcW w:w="2693" w:type="dxa"/>
            <w:vMerge w:val="restart"/>
            <w:shd w:val="clear" w:color="auto" w:fill="auto"/>
            <w:noWrap/>
            <w:tcMar>
              <w:top w:w="0" w:type="dxa"/>
              <w:left w:w="70" w:type="dxa"/>
              <w:bottom w:w="0" w:type="dxa"/>
              <w:right w:w="70" w:type="dxa"/>
            </w:tcMar>
            <w:vAlign w:val="center"/>
            <w:hideMark/>
          </w:tcPr>
          <w:p w14:paraId="144467D3" w14:textId="77777777" w:rsidR="00597420" w:rsidRDefault="00597420">
            <w:pPr>
              <w:jc w:val="center"/>
              <w:rPr>
                <w:rFonts w:ascii="Arial" w:hAnsi="Arial" w:cs="Arial"/>
                <w:b/>
                <w:bCs/>
                <w:color w:val="000000"/>
                <w:sz w:val="16"/>
                <w:szCs w:val="16"/>
                <w:lang w:eastAsia="es-CO"/>
              </w:rPr>
            </w:pPr>
            <w:r>
              <w:rPr>
                <w:rFonts w:ascii="Arial" w:hAnsi="Arial" w:cs="Arial"/>
                <w:b/>
                <w:bCs/>
                <w:color w:val="000000"/>
                <w:sz w:val="16"/>
                <w:szCs w:val="16"/>
                <w:lang w:eastAsia="es-CO"/>
              </w:rPr>
              <w:t>Criterio de Validación</w:t>
            </w:r>
          </w:p>
        </w:tc>
      </w:tr>
      <w:tr w:rsidR="00597420" w14:paraId="1D717C7C" w14:textId="77777777" w:rsidTr="00597420">
        <w:trPr>
          <w:trHeight w:val="465"/>
        </w:trPr>
        <w:tc>
          <w:tcPr>
            <w:tcW w:w="844" w:type="dxa"/>
            <w:vMerge/>
            <w:shd w:val="clear" w:color="auto" w:fill="auto"/>
            <w:vAlign w:val="center"/>
            <w:hideMark/>
          </w:tcPr>
          <w:p w14:paraId="5447C7EE" w14:textId="77777777" w:rsidR="00597420" w:rsidRDefault="00597420">
            <w:pPr>
              <w:rPr>
                <w:rFonts w:ascii="Arial" w:eastAsiaTheme="minorHAnsi" w:hAnsi="Arial" w:cs="Arial"/>
                <w:b/>
                <w:bCs/>
                <w:color w:val="000000"/>
                <w:sz w:val="16"/>
                <w:szCs w:val="16"/>
                <w:lang w:eastAsia="es-CO"/>
              </w:rPr>
            </w:pPr>
          </w:p>
        </w:tc>
        <w:tc>
          <w:tcPr>
            <w:tcW w:w="2126" w:type="dxa"/>
            <w:vMerge/>
            <w:shd w:val="clear" w:color="auto" w:fill="auto"/>
            <w:vAlign w:val="center"/>
            <w:hideMark/>
          </w:tcPr>
          <w:p w14:paraId="60CDE1BB" w14:textId="77777777" w:rsidR="00597420" w:rsidRDefault="00597420">
            <w:pPr>
              <w:rPr>
                <w:rFonts w:ascii="Arial" w:eastAsiaTheme="minorHAnsi" w:hAnsi="Arial" w:cs="Arial"/>
                <w:b/>
                <w:bCs/>
                <w:color w:val="000000"/>
                <w:sz w:val="16"/>
                <w:szCs w:val="16"/>
                <w:lang w:eastAsia="es-CO"/>
              </w:rPr>
            </w:pPr>
          </w:p>
        </w:tc>
        <w:tc>
          <w:tcPr>
            <w:tcW w:w="3119" w:type="dxa"/>
            <w:vMerge/>
            <w:shd w:val="clear" w:color="auto" w:fill="auto"/>
            <w:vAlign w:val="center"/>
            <w:hideMark/>
          </w:tcPr>
          <w:p w14:paraId="5559AED4" w14:textId="77777777" w:rsidR="00597420" w:rsidRDefault="00597420">
            <w:pPr>
              <w:rPr>
                <w:rFonts w:ascii="Arial" w:eastAsiaTheme="minorHAnsi" w:hAnsi="Arial" w:cs="Arial"/>
                <w:b/>
                <w:bCs/>
                <w:color w:val="000000"/>
                <w:sz w:val="16"/>
                <w:szCs w:val="16"/>
                <w:lang w:eastAsia="es-CO"/>
              </w:rPr>
            </w:pPr>
          </w:p>
        </w:tc>
        <w:tc>
          <w:tcPr>
            <w:tcW w:w="2693" w:type="dxa"/>
            <w:vMerge/>
            <w:shd w:val="clear" w:color="auto" w:fill="auto"/>
            <w:vAlign w:val="center"/>
            <w:hideMark/>
          </w:tcPr>
          <w:p w14:paraId="6C94EA6E" w14:textId="77777777" w:rsidR="00597420" w:rsidRDefault="00597420">
            <w:pPr>
              <w:rPr>
                <w:rFonts w:ascii="Arial" w:eastAsiaTheme="minorHAnsi" w:hAnsi="Arial" w:cs="Arial"/>
                <w:b/>
                <w:bCs/>
                <w:color w:val="000000"/>
                <w:sz w:val="16"/>
                <w:szCs w:val="16"/>
                <w:lang w:eastAsia="es-CO"/>
              </w:rPr>
            </w:pPr>
          </w:p>
        </w:tc>
        <w:tc>
          <w:tcPr>
            <w:tcW w:w="20" w:type="dxa"/>
            <w:shd w:val="clear" w:color="auto" w:fill="auto"/>
            <w:vAlign w:val="center"/>
            <w:hideMark/>
          </w:tcPr>
          <w:p w14:paraId="27F281FD" w14:textId="77777777" w:rsidR="00597420" w:rsidRDefault="00597420">
            <w:pPr>
              <w:rPr>
                <w:rFonts w:ascii="Arial" w:hAnsi="Arial" w:cs="Arial"/>
                <w:b/>
                <w:bCs/>
                <w:color w:val="000000"/>
                <w:sz w:val="16"/>
                <w:szCs w:val="16"/>
                <w:lang w:eastAsia="es-CO"/>
              </w:rPr>
            </w:pPr>
          </w:p>
        </w:tc>
      </w:tr>
      <w:tr w:rsidR="00597420" w14:paraId="2F0F501C" w14:textId="77777777" w:rsidTr="00597420">
        <w:trPr>
          <w:trHeight w:val="690"/>
        </w:trPr>
        <w:tc>
          <w:tcPr>
            <w:tcW w:w="844" w:type="dxa"/>
            <w:shd w:val="clear" w:color="auto" w:fill="auto"/>
            <w:noWrap/>
            <w:tcMar>
              <w:top w:w="0" w:type="dxa"/>
              <w:left w:w="70" w:type="dxa"/>
              <w:bottom w:w="0" w:type="dxa"/>
              <w:right w:w="70" w:type="dxa"/>
            </w:tcMar>
            <w:vAlign w:val="center"/>
            <w:hideMark/>
          </w:tcPr>
          <w:p w14:paraId="25C17604" w14:textId="77777777" w:rsidR="00597420" w:rsidRDefault="00597420">
            <w:pPr>
              <w:jc w:val="center"/>
              <w:rPr>
                <w:rFonts w:ascii="Arial" w:eastAsiaTheme="minorHAnsi" w:hAnsi="Arial" w:cs="Arial"/>
                <w:color w:val="000000"/>
                <w:sz w:val="16"/>
                <w:szCs w:val="16"/>
                <w:lang w:eastAsia="es-CO"/>
              </w:rPr>
            </w:pPr>
            <w:r>
              <w:rPr>
                <w:rFonts w:ascii="Arial" w:hAnsi="Arial" w:cs="Arial"/>
                <w:color w:val="000000"/>
                <w:sz w:val="16"/>
                <w:szCs w:val="16"/>
                <w:lang w:eastAsia="es-CO"/>
              </w:rPr>
              <w:t>LIC01</w:t>
            </w:r>
          </w:p>
        </w:tc>
        <w:tc>
          <w:tcPr>
            <w:tcW w:w="2126" w:type="dxa"/>
            <w:shd w:val="clear" w:color="auto" w:fill="auto"/>
            <w:tcMar>
              <w:top w:w="0" w:type="dxa"/>
              <w:left w:w="70" w:type="dxa"/>
              <w:bottom w:w="0" w:type="dxa"/>
              <w:right w:w="70" w:type="dxa"/>
            </w:tcMar>
            <w:vAlign w:val="center"/>
            <w:hideMark/>
          </w:tcPr>
          <w:p w14:paraId="09D9508C"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fecha de presentación debe corresponder al cronograma establecido</w:t>
            </w:r>
          </w:p>
        </w:tc>
        <w:tc>
          <w:tcPr>
            <w:tcW w:w="3119" w:type="dxa"/>
            <w:shd w:val="clear" w:color="auto" w:fill="auto"/>
            <w:tcMar>
              <w:top w:w="0" w:type="dxa"/>
              <w:left w:w="70" w:type="dxa"/>
              <w:bottom w:w="0" w:type="dxa"/>
              <w:right w:w="70" w:type="dxa"/>
            </w:tcMar>
            <w:vAlign w:val="center"/>
            <w:hideMark/>
          </w:tcPr>
          <w:p w14:paraId="70F3BD35"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validar que la fecha sea coincidente con la registrada en la tabla de referencia</w:t>
            </w:r>
          </w:p>
        </w:tc>
        <w:tc>
          <w:tcPr>
            <w:tcW w:w="2693" w:type="dxa"/>
            <w:shd w:val="clear" w:color="auto" w:fill="auto"/>
            <w:tcMar>
              <w:top w:w="0" w:type="dxa"/>
              <w:left w:w="70" w:type="dxa"/>
              <w:bottom w:w="0" w:type="dxa"/>
              <w:right w:w="70" w:type="dxa"/>
            </w:tcMar>
            <w:vAlign w:val="center"/>
            <w:hideMark/>
          </w:tcPr>
          <w:p w14:paraId="51AE9CDA"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la fecha de proceso</w:t>
            </w:r>
          </w:p>
        </w:tc>
        <w:tc>
          <w:tcPr>
            <w:tcW w:w="20" w:type="dxa"/>
            <w:shd w:val="clear" w:color="auto" w:fill="auto"/>
            <w:vAlign w:val="center"/>
            <w:hideMark/>
          </w:tcPr>
          <w:p w14:paraId="32C4481D" w14:textId="77777777" w:rsidR="00597420" w:rsidRDefault="00597420">
            <w:pPr>
              <w:rPr>
                <w:lang w:eastAsia="es-CO"/>
              </w:rPr>
            </w:pPr>
          </w:p>
        </w:tc>
      </w:tr>
      <w:tr w:rsidR="00597420" w14:paraId="538BC633" w14:textId="77777777" w:rsidTr="00597420">
        <w:trPr>
          <w:trHeight w:val="690"/>
        </w:trPr>
        <w:tc>
          <w:tcPr>
            <w:tcW w:w="844" w:type="dxa"/>
            <w:shd w:val="clear" w:color="auto" w:fill="auto"/>
            <w:noWrap/>
            <w:tcMar>
              <w:top w:w="0" w:type="dxa"/>
              <w:left w:w="70" w:type="dxa"/>
              <w:bottom w:w="0" w:type="dxa"/>
              <w:right w:w="70" w:type="dxa"/>
            </w:tcMar>
            <w:vAlign w:val="center"/>
            <w:hideMark/>
          </w:tcPr>
          <w:p w14:paraId="79811843"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LIC02</w:t>
            </w:r>
          </w:p>
        </w:tc>
        <w:tc>
          <w:tcPr>
            <w:tcW w:w="2126" w:type="dxa"/>
            <w:shd w:val="clear" w:color="auto" w:fill="auto"/>
            <w:tcMar>
              <w:top w:w="0" w:type="dxa"/>
              <w:left w:w="70" w:type="dxa"/>
              <w:bottom w:w="0" w:type="dxa"/>
              <w:right w:w="70" w:type="dxa"/>
            </w:tcMar>
            <w:vAlign w:val="center"/>
            <w:hideMark/>
          </w:tcPr>
          <w:p w14:paraId="688CB73A"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información presentada debe corresponder a un registro previamente presentado</w:t>
            </w:r>
          </w:p>
        </w:tc>
        <w:tc>
          <w:tcPr>
            <w:tcW w:w="3119" w:type="dxa"/>
            <w:shd w:val="clear" w:color="auto" w:fill="auto"/>
            <w:tcMar>
              <w:top w:w="0" w:type="dxa"/>
              <w:left w:w="70" w:type="dxa"/>
              <w:bottom w:w="0" w:type="dxa"/>
              <w:right w:w="70" w:type="dxa"/>
            </w:tcMar>
            <w:vAlign w:val="center"/>
            <w:hideMark/>
          </w:tcPr>
          <w:p w14:paraId="795E13B1"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registro presentado deberá corresponder con uno ya registrado en el histórico de licencias aprobadas</w:t>
            </w:r>
          </w:p>
        </w:tc>
        <w:tc>
          <w:tcPr>
            <w:tcW w:w="2693" w:type="dxa"/>
            <w:shd w:val="clear" w:color="auto" w:fill="auto"/>
            <w:tcMar>
              <w:top w:w="0" w:type="dxa"/>
              <w:left w:w="70" w:type="dxa"/>
              <w:bottom w:w="0" w:type="dxa"/>
              <w:right w:w="70" w:type="dxa"/>
            </w:tcMar>
            <w:vAlign w:val="center"/>
            <w:hideMark/>
          </w:tcPr>
          <w:p w14:paraId="29267586"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validar por la fecha de inicio y fin de la licencia de maternidad y paternidad</w:t>
            </w:r>
          </w:p>
        </w:tc>
        <w:tc>
          <w:tcPr>
            <w:tcW w:w="20" w:type="dxa"/>
            <w:shd w:val="clear" w:color="auto" w:fill="auto"/>
            <w:vAlign w:val="center"/>
            <w:hideMark/>
          </w:tcPr>
          <w:p w14:paraId="437751D9" w14:textId="77777777" w:rsidR="00597420" w:rsidRDefault="00597420">
            <w:pPr>
              <w:rPr>
                <w:lang w:eastAsia="es-CO"/>
              </w:rPr>
            </w:pPr>
          </w:p>
        </w:tc>
      </w:tr>
      <w:tr w:rsidR="00597420" w14:paraId="34D95911" w14:textId="77777777" w:rsidTr="00597420">
        <w:trPr>
          <w:trHeight w:val="690"/>
        </w:trPr>
        <w:tc>
          <w:tcPr>
            <w:tcW w:w="844" w:type="dxa"/>
            <w:shd w:val="clear" w:color="auto" w:fill="auto"/>
            <w:noWrap/>
            <w:tcMar>
              <w:top w:w="0" w:type="dxa"/>
              <w:left w:w="70" w:type="dxa"/>
              <w:bottom w:w="0" w:type="dxa"/>
              <w:right w:w="70" w:type="dxa"/>
            </w:tcMar>
            <w:vAlign w:val="center"/>
            <w:hideMark/>
          </w:tcPr>
          <w:p w14:paraId="343F8099"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LIC03</w:t>
            </w:r>
          </w:p>
        </w:tc>
        <w:tc>
          <w:tcPr>
            <w:tcW w:w="2126" w:type="dxa"/>
            <w:shd w:val="clear" w:color="auto" w:fill="auto"/>
            <w:tcMar>
              <w:top w:w="0" w:type="dxa"/>
              <w:left w:w="70" w:type="dxa"/>
              <w:bottom w:w="0" w:type="dxa"/>
              <w:right w:w="70" w:type="dxa"/>
            </w:tcMar>
            <w:vAlign w:val="center"/>
            <w:hideMark/>
          </w:tcPr>
          <w:p w14:paraId="033540E8"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información presentada debe corresponder a un registro previamente presentado y glosado</w:t>
            </w:r>
          </w:p>
        </w:tc>
        <w:tc>
          <w:tcPr>
            <w:tcW w:w="3119" w:type="dxa"/>
            <w:shd w:val="clear" w:color="auto" w:fill="auto"/>
            <w:tcMar>
              <w:top w:w="0" w:type="dxa"/>
              <w:left w:w="70" w:type="dxa"/>
              <w:bottom w:w="0" w:type="dxa"/>
              <w:right w:w="70" w:type="dxa"/>
            </w:tcMar>
            <w:vAlign w:val="center"/>
            <w:hideMark/>
          </w:tcPr>
          <w:p w14:paraId="2D07B729"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registro presentado deberá corresponder con uno ya registrado en el histórico de licencias glosadas.</w:t>
            </w:r>
          </w:p>
        </w:tc>
        <w:tc>
          <w:tcPr>
            <w:tcW w:w="2693" w:type="dxa"/>
            <w:shd w:val="clear" w:color="auto" w:fill="auto"/>
            <w:tcMar>
              <w:top w:w="0" w:type="dxa"/>
              <w:left w:w="70" w:type="dxa"/>
              <w:bottom w:w="0" w:type="dxa"/>
              <w:right w:w="70" w:type="dxa"/>
            </w:tcMar>
            <w:vAlign w:val="center"/>
            <w:hideMark/>
          </w:tcPr>
          <w:p w14:paraId="1C0A6030"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validar por la fecha de inicio y fin de la licencia de maternidad y paternidad</w:t>
            </w:r>
          </w:p>
        </w:tc>
        <w:tc>
          <w:tcPr>
            <w:tcW w:w="20" w:type="dxa"/>
            <w:shd w:val="clear" w:color="auto" w:fill="auto"/>
            <w:vAlign w:val="center"/>
            <w:hideMark/>
          </w:tcPr>
          <w:p w14:paraId="5518D612" w14:textId="77777777" w:rsidR="00597420" w:rsidRDefault="00597420">
            <w:pPr>
              <w:rPr>
                <w:lang w:eastAsia="es-CO"/>
              </w:rPr>
            </w:pPr>
          </w:p>
        </w:tc>
      </w:tr>
      <w:tr w:rsidR="00597420" w14:paraId="0DC24576" w14:textId="77777777" w:rsidTr="00597420">
        <w:trPr>
          <w:trHeight w:val="1575"/>
        </w:trPr>
        <w:tc>
          <w:tcPr>
            <w:tcW w:w="844" w:type="dxa"/>
            <w:shd w:val="clear" w:color="auto" w:fill="auto"/>
            <w:noWrap/>
            <w:tcMar>
              <w:top w:w="0" w:type="dxa"/>
              <w:left w:w="70" w:type="dxa"/>
              <w:bottom w:w="0" w:type="dxa"/>
              <w:right w:w="70" w:type="dxa"/>
            </w:tcMar>
            <w:vAlign w:val="center"/>
            <w:hideMark/>
          </w:tcPr>
          <w:p w14:paraId="113AA391"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LIC04</w:t>
            </w:r>
          </w:p>
        </w:tc>
        <w:tc>
          <w:tcPr>
            <w:tcW w:w="2126" w:type="dxa"/>
            <w:shd w:val="clear" w:color="auto" w:fill="auto"/>
            <w:tcMar>
              <w:top w:w="0" w:type="dxa"/>
              <w:left w:w="70" w:type="dxa"/>
              <w:bottom w:w="0" w:type="dxa"/>
              <w:right w:w="70" w:type="dxa"/>
            </w:tcMar>
            <w:vAlign w:val="center"/>
            <w:hideMark/>
          </w:tcPr>
          <w:p w14:paraId="11A1A29B"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Los datos reportados no corresponden a los registrados en las bases de datos de afiliación</w:t>
            </w:r>
          </w:p>
        </w:tc>
        <w:tc>
          <w:tcPr>
            <w:tcW w:w="3119" w:type="dxa"/>
            <w:shd w:val="clear" w:color="auto" w:fill="auto"/>
            <w:tcMar>
              <w:top w:w="0" w:type="dxa"/>
              <w:left w:w="70" w:type="dxa"/>
              <w:bottom w:w="0" w:type="dxa"/>
              <w:right w:w="70" w:type="dxa"/>
            </w:tcMar>
            <w:vAlign w:val="center"/>
            <w:hideMark/>
          </w:tcPr>
          <w:p w14:paraId="00E7DF3E"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El afiliado debe existir en la Bases de datos de afiliación </w:t>
            </w:r>
            <w:r>
              <w:rPr>
                <w:rFonts w:ascii="Arial" w:hAnsi="Arial" w:cs="Arial"/>
                <w:color w:val="000000"/>
                <w:sz w:val="16"/>
                <w:szCs w:val="16"/>
                <w:lang w:eastAsia="es-CO"/>
              </w:rPr>
              <w:br/>
              <w:t>Excluir para los tipos de licencia de maternidad por extensión la condición de afiliado cotizante para el padre</w:t>
            </w:r>
          </w:p>
        </w:tc>
        <w:tc>
          <w:tcPr>
            <w:tcW w:w="2693" w:type="dxa"/>
            <w:shd w:val="clear" w:color="auto" w:fill="auto"/>
            <w:tcMar>
              <w:top w:w="0" w:type="dxa"/>
              <w:left w:w="70" w:type="dxa"/>
              <w:bottom w:w="0" w:type="dxa"/>
              <w:right w:w="70" w:type="dxa"/>
            </w:tcMar>
            <w:vAlign w:val="center"/>
            <w:hideMark/>
          </w:tcPr>
          <w:p w14:paraId="5A6BF336"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Se valida por el tipo y número del documento del afiliado </w:t>
            </w:r>
          </w:p>
        </w:tc>
        <w:tc>
          <w:tcPr>
            <w:tcW w:w="20" w:type="dxa"/>
            <w:shd w:val="clear" w:color="auto" w:fill="auto"/>
            <w:vAlign w:val="center"/>
            <w:hideMark/>
          </w:tcPr>
          <w:p w14:paraId="7A5E4677" w14:textId="77777777" w:rsidR="00597420" w:rsidRDefault="00597420">
            <w:pPr>
              <w:rPr>
                <w:lang w:eastAsia="es-CO"/>
              </w:rPr>
            </w:pPr>
          </w:p>
        </w:tc>
      </w:tr>
      <w:tr w:rsidR="00597420" w14:paraId="69D63879" w14:textId="77777777" w:rsidTr="00597420">
        <w:trPr>
          <w:trHeight w:val="1590"/>
        </w:trPr>
        <w:tc>
          <w:tcPr>
            <w:tcW w:w="844" w:type="dxa"/>
            <w:shd w:val="clear" w:color="auto" w:fill="auto"/>
            <w:noWrap/>
            <w:tcMar>
              <w:top w:w="0" w:type="dxa"/>
              <w:left w:w="70" w:type="dxa"/>
              <w:bottom w:w="0" w:type="dxa"/>
              <w:right w:w="70" w:type="dxa"/>
            </w:tcMar>
            <w:vAlign w:val="center"/>
            <w:hideMark/>
          </w:tcPr>
          <w:p w14:paraId="70EF67A7"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LIC05</w:t>
            </w:r>
          </w:p>
        </w:tc>
        <w:tc>
          <w:tcPr>
            <w:tcW w:w="2126" w:type="dxa"/>
            <w:shd w:val="clear" w:color="auto" w:fill="auto"/>
            <w:tcMar>
              <w:top w:w="0" w:type="dxa"/>
              <w:left w:w="70" w:type="dxa"/>
              <w:bottom w:w="0" w:type="dxa"/>
              <w:right w:w="70" w:type="dxa"/>
            </w:tcMar>
            <w:vAlign w:val="center"/>
            <w:hideMark/>
          </w:tcPr>
          <w:p w14:paraId="2B685CD1"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No se encuentra afiliación con la EPS que presenta el registro para la fecha de inicio de la licencia. </w:t>
            </w:r>
          </w:p>
        </w:tc>
        <w:tc>
          <w:tcPr>
            <w:tcW w:w="3119" w:type="dxa"/>
            <w:shd w:val="clear" w:color="auto" w:fill="auto"/>
            <w:tcMar>
              <w:top w:w="0" w:type="dxa"/>
              <w:left w:w="70" w:type="dxa"/>
              <w:bottom w:w="0" w:type="dxa"/>
              <w:right w:w="70" w:type="dxa"/>
            </w:tcMar>
            <w:vAlign w:val="center"/>
            <w:hideMark/>
          </w:tcPr>
          <w:p w14:paraId="5DBD8E2C"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La EPS que presenta el registro debe corresponder con la EPS en la que registra la afiliación de la BDUA para la fecha de Inicio de la licencia. </w:t>
            </w:r>
            <w:r>
              <w:rPr>
                <w:rFonts w:ascii="Arial" w:hAnsi="Arial" w:cs="Arial"/>
                <w:color w:val="000000"/>
                <w:sz w:val="16"/>
                <w:szCs w:val="16"/>
                <w:lang w:eastAsia="es-CO"/>
              </w:rPr>
              <w:br/>
              <w:t>Excluir para los tipos de licencia de maternidad por extensión la condición de afiliado cotizante para el padre</w:t>
            </w:r>
          </w:p>
        </w:tc>
        <w:tc>
          <w:tcPr>
            <w:tcW w:w="2693" w:type="dxa"/>
            <w:shd w:val="clear" w:color="auto" w:fill="auto"/>
            <w:tcMar>
              <w:top w:w="0" w:type="dxa"/>
              <w:left w:w="70" w:type="dxa"/>
              <w:bottom w:w="0" w:type="dxa"/>
              <w:right w:w="70" w:type="dxa"/>
            </w:tcMar>
            <w:vAlign w:val="center"/>
            <w:hideMark/>
          </w:tcPr>
          <w:p w14:paraId="4C041C6E"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serial del afiliado y por la fecha de inicio de la licencia</w:t>
            </w:r>
          </w:p>
        </w:tc>
        <w:tc>
          <w:tcPr>
            <w:tcW w:w="20" w:type="dxa"/>
            <w:shd w:val="clear" w:color="auto" w:fill="auto"/>
            <w:vAlign w:val="center"/>
            <w:hideMark/>
          </w:tcPr>
          <w:p w14:paraId="54C377C2" w14:textId="77777777" w:rsidR="00597420" w:rsidRDefault="00597420">
            <w:pPr>
              <w:rPr>
                <w:lang w:eastAsia="es-CO"/>
              </w:rPr>
            </w:pPr>
          </w:p>
        </w:tc>
      </w:tr>
      <w:tr w:rsidR="00597420" w14:paraId="14539288" w14:textId="77777777" w:rsidTr="00597420">
        <w:trPr>
          <w:trHeight w:val="1365"/>
        </w:trPr>
        <w:tc>
          <w:tcPr>
            <w:tcW w:w="844" w:type="dxa"/>
            <w:shd w:val="clear" w:color="auto" w:fill="auto"/>
            <w:noWrap/>
            <w:tcMar>
              <w:top w:w="0" w:type="dxa"/>
              <w:left w:w="70" w:type="dxa"/>
              <w:bottom w:w="0" w:type="dxa"/>
              <w:right w:w="70" w:type="dxa"/>
            </w:tcMar>
            <w:vAlign w:val="center"/>
            <w:hideMark/>
          </w:tcPr>
          <w:p w14:paraId="5A41627B"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LIC06</w:t>
            </w:r>
          </w:p>
        </w:tc>
        <w:tc>
          <w:tcPr>
            <w:tcW w:w="2126" w:type="dxa"/>
            <w:shd w:val="clear" w:color="auto" w:fill="auto"/>
            <w:tcMar>
              <w:top w:w="0" w:type="dxa"/>
              <w:left w:w="70" w:type="dxa"/>
              <w:bottom w:w="0" w:type="dxa"/>
              <w:right w:w="70" w:type="dxa"/>
            </w:tcMar>
            <w:vAlign w:val="center"/>
            <w:hideMark/>
          </w:tcPr>
          <w:p w14:paraId="196BF170"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El afiliado no se encuentra en estado activo para la fecha de inicio de la licencia. </w:t>
            </w:r>
          </w:p>
        </w:tc>
        <w:tc>
          <w:tcPr>
            <w:tcW w:w="3119" w:type="dxa"/>
            <w:shd w:val="clear" w:color="auto" w:fill="auto"/>
            <w:tcMar>
              <w:top w:w="0" w:type="dxa"/>
              <w:left w:w="70" w:type="dxa"/>
              <w:bottom w:w="0" w:type="dxa"/>
              <w:right w:w="70" w:type="dxa"/>
            </w:tcMar>
            <w:vAlign w:val="center"/>
            <w:hideMark/>
          </w:tcPr>
          <w:p w14:paraId="5D1A069D"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El afilado debe registrar para la fecha de inicio de la licencia en estado activo en la BDUA.  </w:t>
            </w:r>
            <w:r>
              <w:rPr>
                <w:rFonts w:ascii="Arial" w:hAnsi="Arial" w:cs="Arial"/>
                <w:color w:val="000000"/>
                <w:sz w:val="16"/>
                <w:szCs w:val="16"/>
                <w:lang w:eastAsia="es-CO"/>
              </w:rPr>
              <w:br/>
              <w:t>Excluir para los tipos de licencia de maternidad por extensión la condición de afiliado cotizante para el padre</w:t>
            </w:r>
          </w:p>
        </w:tc>
        <w:tc>
          <w:tcPr>
            <w:tcW w:w="2693" w:type="dxa"/>
            <w:shd w:val="clear" w:color="auto" w:fill="auto"/>
            <w:tcMar>
              <w:top w:w="0" w:type="dxa"/>
              <w:left w:w="70" w:type="dxa"/>
              <w:bottom w:w="0" w:type="dxa"/>
              <w:right w:w="70" w:type="dxa"/>
            </w:tcMar>
            <w:vAlign w:val="center"/>
            <w:hideMark/>
          </w:tcPr>
          <w:p w14:paraId="4A7CA654"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serial del afiliado y por la fecha de inicio de la licencia</w:t>
            </w:r>
          </w:p>
        </w:tc>
        <w:tc>
          <w:tcPr>
            <w:tcW w:w="20" w:type="dxa"/>
            <w:shd w:val="clear" w:color="auto" w:fill="auto"/>
            <w:vAlign w:val="center"/>
            <w:hideMark/>
          </w:tcPr>
          <w:p w14:paraId="2B05B092" w14:textId="77777777" w:rsidR="00597420" w:rsidRDefault="00597420">
            <w:pPr>
              <w:rPr>
                <w:lang w:eastAsia="es-CO"/>
              </w:rPr>
            </w:pPr>
          </w:p>
        </w:tc>
      </w:tr>
      <w:tr w:rsidR="00597420" w14:paraId="62A8FFE9" w14:textId="77777777" w:rsidTr="00597420">
        <w:trPr>
          <w:trHeight w:val="1590"/>
        </w:trPr>
        <w:tc>
          <w:tcPr>
            <w:tcW w:w="844" w:type="dxa"/>
            <w:shd w:val="clear" w:color="auto" w:fill="auto"/>
            <w:noWrap/>
            <w:tcMar>
              <w:top w:w="0" w:type="dxa"/>
              <w:left w:w="70" w:type="dxa"/>
              <w:bottom w:w="0" w:type="dxa"/>
              <w:right w:w="70" w:type="dxa"/>
            </w:tcMar>
            <w:vAlign w:val="center"/>
            <w:hideMark/>
          </w:tcPr>
          <w:p w14:paraId="65291570"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LIC07</w:t>
            </w:r>
          </w:p>
        </w:tc>
        <w:tc>
          <w:tcPr>
            <w:tcW w:w="2126" w:type="dxa"/>
            <w:shd w:val="clear" w:color="auto" w:fill="auto"/>
            <w:tcMar>
              <w:top w:w="0" w:type="dxa"/>
              <w:left w:w="70" w:type="dxa"/>
              <w:bottom w:w="0" w:type="dxa"/>
              <w:right w:w="70" w:type="dxa"/>
            </w:tcMar>
            <w:vAlign w:val="center"/>
            <w:hideMark/>
          </w:tcPr>
          <w:p w14:paraId="74286611"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afiliado no se encuentra en el Régimen Contributivo o Régimen especial o de excepción para la fecha de inicio de la licencia</w:t>
            </w:r>
          </w:p>
        </w:tc>
        <w:tc>
          <w:tcPr>
            <w:tcW w:w="3119" w:type="dxa"/>
            <w:shd w:val="clear" w:color="auto" w:fill="auto"/>
            <w:tcMar>
              <w:top w:w="0" w:type="dxa"/>
              <w:left w:w="70" w:type="dxa"/>
              <w:bottom w:w="0" w:type="dxa"/>
              <w:right w:w="70" w:type="dxa"/>
            </w:tcMar>
            <w:vAlign w:val="center"/>
            <w:hideMark/>
          </w:tcPr>
          <w:p w14:paraId="4CE08818"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afiliado debe registrar en el régimen contributivo Régimen especial o de excepción para la fecha de inicio de la licencia.</w:t>
            </w:r>
            <w:r>
              <w:rPr>
                <w:rFonts w:ascii="Arial" w:hAnsi="Arial" w:cs="Arial"/>
                <w:color w:val="000000"/>
                <w:sz w:val="16"/>
                <w:szCs w:val="16"/>
                <w:lang w:eastAsia="es-CO"/>
              </w:rPr>
              <w:br/>
              <w:t>Excluir para los tipos de licencia de maternidad por extensión la condición de afiliado cotizante para el padre</w:t>
            </w:r>
          </w:p>
        </w:tc>
        <w:tc>
          <w:tcPr>
            <w:tcW w:w="2693" w:type="dxa"/>
            <w:shd w:val="clear" w:color="auto" w:fill="auto"/>
            <w:tcMar>
              <w:top w:w="0" w:type="dxa"/>
              <w:left w:w="70" w:type="dxa"/>
              <w:bottom w:w="0" w:type="dxa"/>
              <w:right w:w="70" w:type="dxa"/>
            </w:tcMar>
            <w:vAlign w:val="center"/>
            <w:hideMark/>
          </w:tcPr>
          <w:p w14:paraId="5CD1EC8A"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serial del afiliado (EPS) y por tipo y número de documento del afiliado (APORTANTES) para la fecha de inicio de la licencia</w:t>
            </w:r>
          </w:p>
        </w:tc>
        <w:tc>
          <w:tcPr>
            <w:tcW w:w="20" w:type="dxa"/>
            <w:shd w:val="clear" w:color="auto" w:fill="auto"/>
            <w:vAlign w:val="center"/>
            <w:hideMark/>
          </w:tcPr>
          <w:p w14:paraId="7C6C5294" w14:textId="77777777" w:rsidR="00597420" w:rsidRDefault="00597420">
            <w:pPr>
              <w:rPr>
                <w:lang w:eastAsia="es-CO"/>
              </w:rPr>
            </w:pPr>
          </w:p>
        </w:tc>
      </w:tr>
      <w:tr w:rsidR="00597420" w14:paraId="4AA292BE" w14:textId="77777777" w:rsidTr="00597420">
        <w:trPr>
          <w:trHeight w:val="1365"/>
        </w:trPr>
        <w:tc>
          <w:tcPr>
            <w:tcW w:w="844" w:type="dxa"/>
            <w:shd w:val="clear" w:color="auto" w:fill="auto"/>
            <w:noWrap/>
            <w:tcMar>
              <w:top w:w="0" w:type="dxa"/>
              <w:left w:w="70" w:type="dxa"/>
              <w:bottom w:w="0" w:type="dxa"/>
              <w:right w:w="70" w:type="dxa"/>
            </w:tcMar>
            <w:vAlign w:val="center"/>
            <w:hideMark/>
          </w:tcPr>
          <w:p w14:paraId="086E6923"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LIC08</w:t>
            </w:r>
          </w:p>
        </w:tc>
        <w:tc>
          <w:tcPr>
            <w:tcW w:w="2126" w:type="dxa"/>
            <w:shd w:val="clear" w:color="auto" w:fill="auto"/>
            <w:tcMar>
              <w:top w:w="0" w:type="dxa"/>
              <w:left w:w="70" w:type="dxa"/>
              <w:bottom w:w="0" w:type="dxa"/>
              <w:right w:w="70" w:type="dxa"/>
            </w:tcMar>
            <w:vAlign w:val="center"/>
            <w:hideMark/>
          </w:tcPr>
          <w:p w14:paraId="0EC40EE0"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El afiliado no cuenta con relación laboral con el aportante que está presentando el registro para la fecha de inicio de la licencia </w:t>
            </w:r>
          </w:p>
        </w:tc>
        <w:tc>
          <w:tcPr>
            <w:tcW w:w="3119" w:type="dxa"/>
            <w:shd w:val="clear" w:color="auto" w:fill="auto"/>
            <w:tcMar>
              <w:top w:w="0" w:type="dxa"/>
              <w:left w:w="70" w:type="dxa"/>
              <w:bottom w:w="0" w:type="dxa"/>
              <w:right w:w="70" w:type="dxa"/>
            </w:tcMar>
            <w:vAlign w:val="center"/>
            <w:hideMark/>
          </w:tcPr>
          <w:p w14:paraId="127B72D5"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El aportante debe registrar afiliación con el cotizante para la fecha de inicio de la licencia </w:t>
            </w:r>
            <w:r>
              <w:rPr>
                <w:rFonts w:ascii="Arial" w:hAnsi="Arial" w:cs="Arial"/>
                <w:color w:val="000000"/>
                <w:sz w:val="16"/>
                <w:szCs w:val="16"/>
                <w:lang w:eastAsia="es-CO"/>
              </w:rPr>
              <w:br/>
              <w:t>Excluir para los tipos de licencia de maternidad por extensión la condición de afiliado cotizante para el padre</w:t>
            </w:r>
          </w:p>
        </w:tc>
        <w:tc>
          <w:tcPr>
            <w:tcW w:w="2693" w:type="dxa"/>
            <w:shd w:val="clear" w:color="auto" w:fill="auto"/>
            <w:tcMar>
              <w:top w:w="0" w:type="dxa"/>
              <w:left w:w="70" w:type="dxa"/>
              <w:bottom w:w="0" w:type="dxa"/>
              <w:right w:w="70" w:type="dxa"/>
            </w:tcMar>
            <w:vAlign w:val="center"/>
            <w:hideMark/>
          </w:tcPr>
          <w:p w14:paraId="24F1057C"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serial del afiliado (EPS) y por tipo y número de documento del afiliado (APORTANTES) para la fecha de inicio de la licencia, tipo y numero de documento del aportante</w:t>
            </w:r>
          </w:p>
        </w:tc>
        <w:tc>
          <w:tcPr>
            <w:tcW w:w="20" w:type="dxa"/>
            <w:shd w:val="clear" w:color="auto" w:fill="auto"/>
            <w:vAlign w:val="center"/>
            <w:hideMark/>
          </w:tcPr>
          <w:p w14:paraId="4D6C310D" w14:textId="77777777" w:rsidR="00597420" w:rsidRDefault="00597420">
            <w:pPr>
              <w:rPr>
                <w:lang w:eastAsia="es-CO"/>
              </w:rPr>
            </w:pPr>
          </w:p>
        </w:tc>
      </w:tr>
      <w:tr w:rsidR="00597420" w14:paraId="59E8B940" w14:textId="77777777" w:rsidTr="00597420">
        <w:trPr>
          <w:trHeight w:val="915"/>
        </w:trPr>
        <w:tc>
          <w:tcPr>
            <w:tcW w:w="844" w:type="dxa"/>
            <w:shd w:val="clear" w:color="auto" w:fill="auto"/>
            <w:noWrap/>
            <w:tcMar>
              <w:top w:w="0" w:type="dxa"/>
              <w:left w:w="70" w:type="dxa"/>
              <w:bottom w:w="0" w:type="dxa"/>
              <w:right w:w="70" w:type="dxa"/>
            </w:tcMar>
            <w:vAlign w:val="center"/>
            <w:hideMark/>
          </w:tcPr>
          <w:p w14:paraId="59E466C0"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LIC09</w:t>
            </w:r>
          </w:p>
        </w:tc>
        <w:tc>
          <w:tcPr>
            <w:tcW w:w="2126" w:type="dxa"/>
            <w:shd w:val="clear" w:color="auto" w:fill="auto"/>
            <w:tcMar>
              <w:top w:w="0" w:type="dxa"/>
              <w:left w:w="70" w:type="dxa"/>
              <w:bottom w:w="0" w:type="dxa"/>
              <w:right w:w="70" w:type="dxa"/>
            </w:tcMar>
            <w:vAlign w:val="center"/>
            <w:hideMark/>
          </w:tcPr>
          <w:p w14:paraId="2A46CAE3"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afiliado no tiene cotización para el periodo de inicio de la licencia.</w:t>
            </w:r>
          </w:p>
        </w:tc>
        <w:tc>
          <w:tcPr>
            <w:tcW w:w="3119" w:type="dxa"/>
            <w:shd w:val="clear" w:color="auto" w:fill="auto"/>
            <w:tcMar>
              <w:top w:w="0" w:type="dxa"/>
              <w:left w:w="70" w:type="dxa"/>
              <w:bottom w:w="0" w:type="dxa"/>
              <w:right w:w="70" w:type="dxa"/>
            </w:tcMar>
            <w:vAlign w:val="center"/>
            <w:hideMark/>
          </w:tcPr>
          <w:p w14:paraId="78E238F5"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afiliado debe registrar con aporte para la fecha de inicio de la licencia.</w:t>
            </w:r>
          </w:p>
        </w:tc>
        <w:tc>
          <w:tcPr>
            <w:tcW w:w="2693" w:type="dxa"/>
            <w:shd w:val="clear" w:color="auto" w:fill="auto"/>
            <w:tcMar>
              <w:top w:w="0" w:type="dxa"/>
              <w:left w:w="70" w:type="dxa"/>
              <w:bottom w:w="0" w:type="dxa"/>
              <w:right w:w="70" w:type="dxa"/>
            </w:tcMar>
            <w:vAlign w:val="center"/>
            <w:hideMark/>
          </w:tcPr>
          <w:p w14:paraId="19B00EAF"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serial del afiliado (EPS), Tipo de cotizante, tipo y número identificación aportante y fecha inicio de la licencia.</w:t>
            </w:r>
          </w:p>
        </w:tc>
        <w:tc>
          <w:tcPr>
            <w:tcW w:w="20" w:type="dxa"/>
            <w:shd w:val="clear" w:color="auto" w:fill="auto"/>
            <w:vAlign w:val="center"/>
            <w:hideMark/>
          </w:tcPr>
          <w:p w14:paraId="123016D6" w14:textId="77777777" w:rsidR="00597420" w:rsidRDefault="00597420">
            <w:pPr>
              <w:rPr>
                <w:lang w:eastAsia="es-CO"/>
              </w:rPr>
            </w:pPr>
          </w:p>
        </w:tc>
      </w:tr>
      <w:tr w:rsidR="00597420" w14:paraId="2C7BC43F" w14:textId="77777777" w:rsidTr="00597420">
        <w:trPr>
          <w:trHeight w:val="1140"/>
        </w:trPr>
        <w:tc>
          <w:tcPr>
            <w:tcW w:w="844" w:type="dxa"/>
            <w:shd w:val="clear" w:color="auto" w:fill="auto"/>
            <w:noWrap/>
            <w:tcMar>
              <w:top w:w="0" w:type="dxa"/>
              <w:left w:w="70" w:type="dxa"/>
              <w:bottom w:w="0" w:type="dxa"/>
              <w:right w:w="70" w:type="dxa"/>
            </w:tcMar>
            <w:vAlign w:val="center"/>
            <w:hideMark/>
          </w:tcPr>
          <w:p w14:paraId="5017BE37"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LIC10</w:t>
            </w:r>
          </w:p>
        </w:tc>
        <w:tc>
          <w:tcPr>
            <w:tcW w:w="2126" w:type="dxa"/>
            <w:shd w:val="clear" w:color="auto" w:fill="auto"/>
            <w:tcMar>
              <w:top w:w="0" w:type="dxa"/>
              <w:left w:w="70" w:type="dxa"/>
              <w:bottom w:w="0" w:type="dxa"/>
              <w:right w:w="70" w:type="dxa"/>
            </w:tcMar>
            <w:vAlign w:val="center"/>
            <w:hideMark/>
          </w:tcPr>
          <w:p w14:paraId="39E92863"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No cumple con las cotizaciones dentro del tiempo de la gestación para licencias de maternidad anteriores al 03-12-2015 y de paternidad anteriores al 29-07-2021 </w:t>
            </w:r>
          </w:p>
        </w:tc>
        <w:tc>
          <w:tcPr>
            <w:tcW w:w="3119" w:type="dxa"/>
            <w:shd w:val="clear" w:color="auto" w:fill="auto"/>
            <w:tcMar>
              <w:top w:w="0" w:type="dxa"/>
              <w:left w:w="70" w:type="dxa"/>
              <w:bottom w:w="0" w:type="dxa"/>
              <w:right w:w="70" w:type="dxa"/>
            </w:tcMar>
            <w:vAlign w:val="center"/>
            <w:hideMark/>
          </w:tcPr>
          <w:p w14:paraId="40BF20BA"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La cotización deberá ser continua, y completa dentro del periodo de gestación de la madre.</w:t>
            </w:r>
          </w:p>
        </w:tc>
        <w:tc>
          <w:tcPr>
            <w:tcW w:w="2693" w:type="dxa"/>
            <w:shd w:val="clear" w:color="auto" w:fill="auto"/>
            <w:tcMar>
              <w:top w:w="0" w:type="dxa"/>
              <w:left w:w="70" w:type="dxa"/>
              <w:bottom w:w="0" w:type="dxa"/>
              <w:right w:w="70" w:type="dxa"/>
            </w:tcMar>
            <w:vAlign w:val="center"/>
            <w:hideMark/>
          </w:tcPr>
          <w:p w14:paraId="7F575356"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serial del afiliado (EPS), tipo y número de documento del cotizante, tipo y número identificación aportante, y fecha inicio de la licencia</w:t>
            </w:r>
          </w:p>
        </w:tc>
        <w:tc>
          <w:tcPr>
            <w:tcW w:w="20" w:type="dxa"/>
            <w:shd w:val="clear" w:color="auto" w:fill="auto"/>
            <w:vAlign w:val="center"/>
            <w:hideMark/>
          </w:tcPr>
          <w:p w14:paraId="54250D4A" w14:textId="77777777" w:rsidR="00597420" w:rsidRDefault="00597420">
            <w:pPr>
              <w:rPr>
                <w:lang w:eastAsia="es-CO"/>
              </w:rPr>
            </w:pPr>
          </w:p>
        </w:tc>
      </w:tr>
      <w:tr w:rsidR="00597420" w14:paraId="499E81DC" w14:textId="77777777" w:rsidTr="00597420">
        <w:trPr>
          <w:trHeight w:val="690"/>
        </w:trPr>
        <w:tc>
          <w:tcPr>
            <w:tcW w:w="844" w:type="dxa"/>
            <w:shd w:val="clear" w:color="auto" w:fill="auto"/>
            <w:noWrap/>
            <w:tcMar>
              <w:top w:w="0" w:type="dxa"/>
              <w:left w:w="70" w:type="dxa"/>
              <w:bottom w:w="0" w:type="dxa"/>
              <w:right w:w="70" w:type="dxa"/>
            </w:tcMar>
            <w:vAlign w:val="center"/>
            <w:hideMark/>
          </w:tcPr>
          <w:p w14:paraId="23248219"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LIC11</w:t>
            </w:r>
          </w:p>
        </w:tc>
        <w:tc>
          <w:tcPr>
            <w:tcW w:w="2126" w:type="dxa"/>
            <w:shd w:val="clear" w:color="auto" w:fill="auto"/>
            <w:tcMar>
              <w:top w:w="0" w:type="dxa"/>
              <w:left w:w="70" w:type="dxa"/>
              <w:bottom w:w="0" w:type="dxa"/>
              <w:right w:w="70" w:type="dxa"/>
            </w:tcMar>
            <w:vAlign w:val="center"/>
            <w:hideMark/>
          </w:tcPr>
          <w:p w14:paraId="4A9FD16C"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fecha de parto no es coincidente con la fecha de inicio de la licencia para parto no viable</w:t>
            </w:r>
          </w:p>
        </w:tc>
        <w:tc>
          <w:tcPr>
            <w:tcW w:w="3119" w:type="dxa"/>
            <w:shd w:val="clear" w:color="auto" w:fill="auto"/>
            <w:tcMar>
              <w:top w:w="0" w:type="dxa"/>
              <w:left w:w="70" w:type="dxa"/>
              <w:bottom w:w="0" w:type="dxa"/>
              <w:right w:w="70" w:type="dxa"/>
            </w:tcMar>
            <w:vAlign w:val="center"/>
            <w:hideMark/>
          </w:tcPr>
          <w:p w14:paraId="7031FBFD"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fecha de parto debe ser coincidente con la fecha de inicio de la licencia.</w:t>
            </w:r>
          </w:p>
        </w:tc>
        <w:tc>
          <w:tcPr>
            <w:tcW w:w="2693" w:type="dxa"/>
            <w:shd w:val="clear" w:color="auto" w:fill="auto"/>
            <w:tcMar>
              <w:top w:w="0" w:type="dxa"/>
              <w:left w:w="70" w:type="dxa"/>
              <w:bottom w:w="0" w:type="dxa"/>
              <w:right w:w="70" w:type="dxa"/>
            </w:tcMar>
            <w:vAlign w:val="center"/>
            <w:hideMark/>
          </w:tcPr>
          <w:p w14:paraId="489D1E5B"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Se valida la fecha inicio de la licencia y por tipo de licencia. </w:t>
            </w:r>
          </w:p>
        </w:tc>
        <w:tc>
          <w:tcPr>
            <w:tcW w:w="20" w:type="dxa"/>
            <w:shd w:val="clear" w:color="auto" w:fill="auto"/>
            <w:vAlign w:val="center"/>
            <w:hideMark/>
          </w:tcPr>
          <w:p w14:paraId="4EA2763B" w14:textId="77777777" w:rsidR="00597420" w:rsidRDefault="00597420">
            <w:pPr>
              <w:rPr>
                <w:lang w:eastAsia="es-CO"/>
              </w:rPr>
            </w:pPr>
          </w:p>
        </w:tc>
      </w:tr>
      <w:tr w:rsidR="00597420" w14:paraId="58938A82" w14:textId="77777777" w:rsidTr="00597420">
        <w:trPr>
          <w:trHeight w:val="2040"/>
        </w:trPr>
        <w:tc>
          <w:tcPr>
            <w:tcW w:w="844" w:type="dxa"/>
            <w:shd w:val="clear" w:color="auto" w:fill="auto"/>
            <w:noWrap/>
            <w:tcMar>
              <w:top w:w="0" w:type="dxa"/>
              <w:left w:w="70" w:type="dxa"/>
              <w:bottom w:w="0" w:type="dxa"/>
              <w:right w:w="70" w:type="dxa"/>
            </w:tcMar>
            <w:vAlign w:val="center"/>
            <w:hideMark/>
          </w:tcPr>
          <w:p w14:paraId="60E8B940"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LIC12</w:t>
            </w:r>
          </w:p>
        </w:tc>
        <w:tc>
          <w:tcPr>
            <w:tcW w:w="2126" w:type="dxa"/>
            <w:shd w:val="clear" w:color="auto" w:fill="auto"/>
            <w:tcMar>
              <w:top w:w="0" w:type="dxa"/>
              <w:left w:w="70" w:type="dxa"/>
              <w:bottom w:w="0" w:type="dxa"/>
              <w:right w:w="70" w:type="dxa"/>
            </w:tcMar>
            <w:vAlign w:val="center"/>
            <w:hideMark/>
          </w:tcPr>
          <w:p w14:paraId="5B17AE68"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Los días recobrados exceden los permitidos por tipo de licencia de maternidad</w:t>
            </w:r>
          </w:p>
        </w:tc>
        <w:tc>
          <w:tcPr>
            <w:tcW w:w="3119" w:type="dxa"/>
            <w:shd w:val="clear" w:color="auto" w:fill="auto"/>
            <w:tcMar>
              <w:top w:w="0" w:type="dxa"/>
              <w:left w:w="70" w:type="dxa"/>
              <w:bottom w:w="0" w:type="dxa"/>
              <w:right w:w="70" w:type="dxa"/>
            </w:tcMar>
            <w:vAlign w:val="center"/>
            <w:hideMark/>
          </w:tcPr>
          <w:p w14:paraId="368AA3AC" w14:textId="088C207D"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Los días recobrados deben corresponder con los calculados para reconocimiento de acuerdo con el tipo de licencia.</w:t>
            </w:r>
            <w:r>
              <w:rPr>
                <w:rFonts w:ascii="Arial" w:hAnsi="Arial" w:cs="Arial"/>
                <w:color w:val="000000"/>
                <w:sz w:val="16"/>
                <w:szCs w:val="16"/>
                <w:lang w:eastAsia="es-CO"/>
              </w:rPr>
              <w:br/>
              <w:t>En los casos de licencia por extensión y por adopción se tendrán en cuenta las cotizaciones de la madre para el reconocimiento de quien ostente la custodia.</w:t>
            </w:r>
          </w:p>
        </w:tc>
        <w:tc>
          <w:tcPr>
            <w:tcW w:w="2693" w:type="dxa"/>
            <w:shd w:val="clear" w:color="auto" w:fill="auto"/>
            <w:tcMar>
              <w:top w:w="0" w:type="dxa"/>
              <w:left w:w="70" w:type="dxa"/>
              <w:bottom w:w="0" w:type="dxa"/>
              <w:right w:w="70" w:type="dxa"/>
            </w:tcMar>
            <w:vAlign w:val="center"/>
            <w:hideMark/>
          </w:tcPr>
          <w:p w14:paraId="7FB5D9CB"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Días cotizados * Días a reconocer de acuerdo con la fecha de inicio de licencia 84 o 98 o 126) + Días de parto prematuro (Reportado en el campo 22 Días para nacimientos de niños prematuros) + 14 días múltiple + 14 días discapacidad / Días de Gestación = Días reconocimiento.</w:t>
            </w:r>
          </w:p>
        </w:tc>
        <w:tc>
          <w:tcPr>
            <w:tcW w:w="20" w:type="dxa"/>
            <w:shd w:val="clear" w:color="auto" w:fill="auto"/>
            <w:vAlign w:val="center"/>
            <w:hideMark/>
          </w:tcPr>
          <w:p w14:paraId="7E71388E" w14:textId="77777777" w:rsidR="00597420" w:rsidRDefault="00597420">
            <w:pPr>
              <w:rPr>
                <w:lang w:eastAsia="es-CO"/>
              </w:rPr>
            </w:pPr>
          </w:p>
        </w:tc>
      </w:tr>
      <w:tr w:rsidR="00597420" w14:paraId="7D64DA02" w14:textId="77777777" w:rsidTr="00597420">
        <w:trPr>
          <w:trHeight w:val="915"/>
        </w:trPr>
        <w:tc>
          <w:tcPr>
            <w:tcW w:w="844" w:type="dxa"/>
            <w:shd w:val="clear" w:color="auto" w:fill="auto"/>
            <w:noWrap/>
            <w:tcMar>
              <w:top w:w="0" w:type="dxa"/>
              <w:left w:w="70" w:type="dxa"/>
              <w:bottom w:w="0" w:type="dxa"/>
              <w:right w:w="70" w:type="dxa"/>
            </w:tcMar>
            <w:vAlign w:val="center"/>
            <w:hideMark/>
          </w:tcPr>
          <w:p w14:paraId="2F357EDC"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LIC13</w:t>
            </w:r>
          </w:p>
        </w:tc>
        <w:tc>
          <w:tcPr>
            <w:tcW w:w="2126" w:type="dxa"/>
            <w:shd w:val="clear" w:color="auto" w:fill="auto"/>
            <w:tcMar>
              <w:top w:w="0" w:type="dxa"/>
              <w:left w:w="70" w:type="dxa"/>
              <w:bottom w:w="0" w:type="dxa"/>
              <w:right w:w="70" w:type="dxa"/>
            </w:tcMar>
            <w:vAlign w:val="center"/>
            <w:hideMark/>
          </w:tcPr>
          <w:p w14:paraId="32508B66" w14:textId="58CF3DEC"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código de diagnóstico CIE-</w:t>
            </w:r>
            <w:r>
              <w:rPr>
                <w:rFonts w:ascii="Arial" w:hAnsi="Arial" w:cs="Arial"/>
                <w:color w:val="000000"/>
                <w:sz w:val="16"/>
                <w:szCs w:val="16"/>
                <w:lang w:eastAsia="es-CO"/>
              </w:rPr>
              <w:t>10 reportado</w:t>
            </w:r>
            <w:r>
              <w:rPr>
                <w:rFonts w:ascii="Arial" w:hAnsi="Arial" w:cs="Arial"/>
                <w:color w:val="000000"/>
                <w:sz w:val="16"/>
                <w:szCs w:val="16"/>
                <w:lang w:eastAsia="es-CO"/>
              </w:rPr>
              <w:t xml:space="preserve"> no es válido de acuerdo con el tipo de licencia</w:t>
            </w:r>
          </w:p>
        </w:tc>
        <w:tc>
          <w:tcPr>
            <w:tcW w:w="3119" w:type="dxa"/>
            <w:shd w:val="clear" w:color="auto" w:fill="auto"/>
            <w:tcMar>
              <w:top w:w="0" w:type="dxa"/>
              <w:left w:w="70" w:type="dxa"/>
              <w:bottom w:w="0" w:type="dxa"/>
              <w:right w:w="70" w:type="dxa"/>
            </w:tcMar>
            <w:vAlign w:val="center"/>
            <w:hideMark/>
          </w:tcPr>
          <w:p w14:paraId="57009AD9"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que el código CIE-10 reportado se encuentre en listado de la clasificación internacional de enfermedades</w:t>
            </w:r>
          </w:p>
        </w:tc>
        <w:tc>
          <w:tcPr>
            <w:tcW w:w="2693" w:type="dxa"/>
            <w:shd w:val="clear" w:color="auto" w:fill="auto"/>
            <w:tcMar>
              <w:top w:w="0" w:type="dxa"/>
              <w:left w:w="70" w:type="dxa"/>
              <w:bottom w:w="0" w:type="dxa"/>
              <w:right w:w="70" w:type="dxa"/>
            </w:tcMar>
            <w:vAlign w:val="center"/>
            <w:hideMark/>
          </w:tcPr>
          <w:p w14:paraId="4D416C05" w14:textId="284B3AE2"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Se valida el Código CIE-10 reportado, el tipo de </w:t>
            </w:r>
            <w:r>
              <w:rPr>
                <w:rFonts w:ascii="Arial" w:hAnsi="Arial" w:cs="Arial"/>
                <w:color w:val="000000"/>
                <w:sz w:val="16"/>
                <w:szCs w:val="16"/>
                <w:lang w:eastAsia="es-CO"/>
              </w:rPr>
              <w:t>licencia y</w:t>
            </w:r>
            <w:r>
              <w:rPr>
                <w:rFonts w:ascii="Arial" w:hAnsi="Arial" w:cs="Arial"/>
                <w:color w:val="000000"/>
                <w:sz w:val="16"/>
                <w:szCs w:val="16"/>
                <w:lang w:eastAsia="es-CO"/>
              </w:rPr>
              <w:t xml:space="preserve"> si aplica con la marcación del campo de hijo con discapacidad.</w:t>
            </w:r>
          </w:p>
        </w:tc>
        <w:tc>
          <w:tcPr>
            <w:tcW w:w="20" w:type="dxa"/>
            <w:shd w:val="clear" w:color="auto" w:fill="auto"/>
            <w:vAlign w:val="center"/>
            <w:hideMark/>
          </w:tcPr>
          <w:p w14:paraId="61D9D8F3" w14:textId="77777777" w:rsidR="00597420" w:rsidRDefault="00597420">
            <w:pPr>
              <w:rPr>
                <w:lang w:eastAsia="es-CO"/>
              </w:rPr>
            </w:pPr>
          </w:p>
        </w:tc>
      </w:tr>
      <w:tr w:rsidR="00597420" w14:paraId="43101C2C" w14:textId="77777777" w:rsidTr="00597420">
        <w:trPr>
          <w:trHeight w:val="690"/>
        </w:trPr>
        <w:tc>
          <w:tcPr>
            <w:tcW w:w="844" w:type="dxa"/>
            <w:shd w:val="clear" w:color="auto" w:fill="auto"/>
            <w:noWrap/>
            <w:tcMar>
              <w:top w:w="0" w:type="dxa"/>
              <w:left w:w="70" w:type="dxa"/>
              <w:bottom w:w="0" w:type="dxa"/>
              <w:right w:w="70" w:type="dxa"/>
            </w:tcMar>
            <w:vAlign w:val="center"/>
            <w:hideMark/>
          </w:tcPr>
          <w:p w14:paraId="210C88F9"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LIC14</w:t>
            </w:r>
          </w:p>
        </w:tc>
        <w:tc>
          <w:tcPr>
            <w:tcW w:w="2126" w:type="dxa"/>
            <w:shd w:val="clear" w:color="auto" w:fill="auto"/>
            <w:tcMar>
              <w:top w:w="0" w:type="dxa"/>
              <w:left w:w="70" w:type="dxa"/>
              <w:bottom w:w="0" w:type="dxa"/>
              <w:right w:w="70" w:type="dxa"/>
            </w:tcMar>
            <w:vAlign w:val="center"/>
            <w:hideMark/>
          </w:tcPr>
          <w:p w14:paraId="78EF70E0"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Los días de gestación no corresponden a los días permitidos de acuerdo con el tipo de licencia</w:t>
            </w:r>
          </w:p>
        </w:tc>
        <w:tc>
          <w:tcPr>
            <w:tcW w:w="3119" w:type="dxa"/>
            <w:shd w:val="clear" w:color="auto" w:fill="auto"/>
            <w:tcMar>
              <w:top w:w="0" w:type="dxa"/>
              <w:left w:w="70" w:type="dxa"/>
              <w:bottom w:w="0" w:type="dxa"/>
              <w:right w:w="70" w:type="dxa"/>
            </w:tcMar>
            <w:vAlign w:val="center"/>
            <w:hideMark/>
          </w:tcPr>
          <w:p w14:paraId="14CA38F7"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que los días de gestación sean acordes con al tipo de licencia, de acuerdo con la tabla paramétrica.</w:t>
            </w:r>
          </w:p>
        </w:tc>
        <w:tc>
          <w:tcPr>
            <w:tcW w:w="2693" w:type="dxa"/>
            <w:shd w:val="clear" w:color="auto" w:fill="auto"/>
            <w:tcMar>
              <w:top w:w="0" w:type="dxa"/>
              <w:left w:w="70" w:type="dxa"/>
              <w:bottom w:w="0" w:type="dxa"/>
              <w:right w:w="70" w:type="dxa"/>
            </w:tcMar>
            <w:vAlign w:val="center"/>
            <w:hideMark/>
          </w:tcPr>
          <w:p w14:paraId="2CF80B50"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Se valida por el tipo de licencia y la fecha de inicio de la licencia. </w:t>
            </w:r>
          </w:p>
        </w:tc>
        <w:tc>
          <w:tcPr>
            <w:tcW w:w="20" w:type="dxa"/>
            <w:shd w:val="clear" w:color="auto" w:fill="auto"/>
            <w:vAlign w:val="center"/>
            <w:hideMark/>
          </w:tcPr>
          <w:p w14:paraId="42D6BCA7" w14:textId="77777777" w:rsidR="00597420" w:rsidRDefault="00597420">
            <w:pPr>
              <w:rPr>
                <w:lang w:eastAsia="es-CO"/>
              </w:rPr>
            </w:pPr>
          </w:p>
        </w:tc>
      </w:tr>
      <w:tr w:rsidR="00597420" w14:paraId="446F5F45" w14:textId="77777777" w:rsidTr="00597420">
        <w:trPr>
          <w:trHeight w:val="1365"/>
        </w:trPr>
        <w:tc>
          <w:tcPr>
            <w:tcW w:w="844" w:type="dxa"/>
            <w:shd w:val="clear" w:color="auto" w:fill="auto"/>
            <w:noWrap/>
            <w:tcMar>
              <w:top w:w="0" w:type="dxa"/>
              <w:left w:w="70" w:type="dxa"/>
              <w:bottom w:w="0" w:type="dxa"/>
              <w:right w:w="70" w:type="dxa"/>
            </w:tcMar>
            <w:vAlign w:val="center"/>
            <w:hideMark/>
          </w:tcPr>
          <w:p w14:paraId="5C15A517"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LIC15</w:t>
            </w:r>
          </w:p>
        </w:tc>
        <w:tc>
          <w:tcPr>
            <w:tcW w:w="2126" w:type="dxa"/>
            <w:shd w:val="clear" w:color="auto" w:fill="auto"/>
            <w:tcMar>
              <w:top w:w="0" w:type="dxa"/>
              <w:left w:w="70" w:type="dxa"/>
              <w:bottom w:w="0" w:type="dxa"/>
              <w:right w:w="70" w:type="dxa"/>
            </w:tcMar>
            <w:vAlign w:val="center"/>
            <w:hideMark/>
          </w:tcPr>
          <w:p w14:paraId="456B4CC8"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No cumple con los días establecidos para el reconocimiento de licencias de parto prematuro y nacimiento múltiple.</w:t>
            </w:r>
          </w:p>
        </w:tc>
        <w:tc>
          <w:tcPr>
            <w:tcW w:w="3119" w:type="dxa"/>
            <w:shd w:val="clear" w:color="auto" w:fill="auto"/>
            <w:tcMar>
              <w:top w:w="0" w:type="dxa"/>
              <w:left w:w="70" w:type="dxa"/>
              <w:bottom w:w="0" w:type="dxa"/>
              <w:right w:w="70" w:type="dxa"/>
            </w:tcMar>
            <w:vAlign w:val="center"/>
            <w:hideMark/>
          </w:tcPr>
          <w:p w14:paraId="406D5DF0"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Los días de nacimiento prematuro deben ser coincidentes con los días calculados entre la fecha gestacional y la fecha de nacimiento a término para licencias de parto prematuro y nacimiento múltiple.</w:t>
            </w:r>
          </w:p>
        </w:tc>
        <w:tc>
          <w:tcPr>
            <w:tcW w:w="2693" w:type="dxa"/>
            <w:shd w:val="clear" w:color="auto" w:fill="auto"/>
            <w:tcMar>
              <w:top w:w="0" w:type="dxa"/>
              <w:left w:w="70" w:type="dxa"/>
              <w:bottom w:w="0" w:type="dxa"/>
              <w:right w:w="70" w:type="dxa"/>
            </w:tcMar>
            <w:vAlign w:val="center"/>
            <w:hideMark/>
          </w:tcPr>
          <w:p w14:paraId="3EB98C64"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Días de parto prematuro y el tipo de licencia y fecha de inicio de la licencia.</w:t>
            </w:r>
          </w:p>
        </w:tc>
        <w:tc>
          <w:tcPr>
            <w:tcW w:w="20" w:type="dxa"/>
            <w:shd w:val="clear" w:color="auto" w:fill="auto"/>
            <w:vAlign w:val="center"/>
            <w:hideMark/>
          </w:tcPr>
          <w:p w14:paraId="6F4BA7C0" w14:textId="77777777" w:rsidR="00597420" w:rsidRDefault="00597420">
            <w:pPr>
              <w:rPr>
                <w:lang w:eastAsia="es-CO"/>
              </w:rPr>
            </w:pPr>
          </w:p>
        </w:tc>
      </w:tr>
      <w:tr w:rsidR="00597420" w14:paraId="5D1D0EEF" w14:textId="77777777" w:rsidTr="00597420">
        <w:trPr>
          <w:trHeight w:val="2265"/>
        </w:trPr>
        <w:tc>
          <w:tcPr>
            <w:tcW w:w="844" w:type="dxa"/>
            <w:shd w:val="clear" w:color="auto" w:fill="auto"/>
            <w:noWrap/>
            <w:tcMar>
              <w:top w:w="0" w:type="dxa"/>
              <w:left w:w="70" w:type="dxa"/>
              <w:bottom w:w="0" w:type="dxa"/>
              <w:right w:w="70" w:type="dxa"/>
            </w:tcMar>
            <w:vAlign w:val="center"/>
            <w:hideMark/>
          </w:tcPr>
          <w:p w14:paraId="7FA6B0E8"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LIC16</w:t>
            </w:r>
          </w:p>
        </w:tc>
        <w:tc>
          <w:tcPr>
            <w:tcW w:w="2126" w:type="dxa"/>
            <w:shd w:val="clear" w:color="auto" w:fill="auto"/>
            <w:tcMar>
              <w:top w:w="0" w:type="dxa"/>
              <w:left w:w="70" w:type="dxa"/>
              <w:bottom w:w="0" w:type="dxa"/>
              <w:right w:w="70" w:type="dxa"/>
            </w:tcMar>
            <w:vAlign w:val="center"/>
            <w:hideMark/>
          </w:tcPr>
          <w:p w14:paraId="38DDA220"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valor recobrado no corresponde a la liquidación de acuerdo con el tipo de licencia.</w:t>
            </w:r>
          </w:p>
        </w:tc>
        <w:tc>
          <w:tcPr>
            <w:tcW w:w="3119" w:type="dxa"/>
            <w:shd w:val="clear" w:color="auto" w:fill="auto"/>
            <w:tcMar>
              <w:top w:w="0" w:type="dxa"/>
              <w:left w:w="70" w:type="dxa"/>
              <w:bottom w:w="0" w:type="dxa"/>
              <w:right w:w="70" w:type="dxa"/>
            </w:tcMar>
            <w:vAlign w:val="center"/>
            <w:hideMark/>
          </w:tcPr>
          <w:p w14:paraId="29A18A8E" w14:textId="058E3493"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valor reportado recobrado debe ser igual valor liquidado a reconocer. Días reconocimiento * IBC cotizado diario) + 8.5% (cotizantes independientes) = valor a reconocer.</w:t>
            </w:r>
            <w:r>
              <w:rPr>
                <w:rFonts w:ascii="Arial" w:hAnsi="Arial" w:cs="Arial"/>
                <w:color w:val="000000"/>
                <w:sz w:val="16"/>
                <w:szCs w:val="16"/>
                <w:lang w:eastAsia="es-CO"/>
              </w:rPr>
              <w:br/>
              <w:t>En los casos de licencia por extensión y por adopción se tendrán en cuenta las cotizaciones de la madre para el reconocimiento de quien ostente la custodia.</w:t>
            </w:r>
          </w:p>
        </w:tc>
        <w:tc>
          <w:tcPr>
            <w:tcW w:w="2693" w:type="dxa"/>
            <w:shd w:val="clear" w:color="auto" w:fill="auto"/>
            <w:tcMar>
              <w:top w:w="0" w:type="dxa"/>
              <w:left w:w="70" w:type="dxa"/>
              <w:bottom w:w="0" w:type="dxa"/>
              <w:right w:w="70" w:type="dxa"/>
            </w:tcMar>
            <w:vAlign w:val="center"/>
            <w:hideMark/>
          </w:tcPr>
          <w:p w14:paraId="354D36C3"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Serial BDUA (EPS) Tipo y número de documento del aportante y la fecha de inicio de la licencia.</w:t>
            </w:r>
          </w:p>
        </w:tc>
        <w:tc>
          <w:tcPr>
            <w:tcW w:w="20" w:type="dxa"/>
            <w:shd w:val="clear" w:color="auto" w:fill="auto"/>
            <w:vAlign w:val="center"/>
            <w:hideMark/>
          </w:tcPr>
          <w:p w14:paraId="6E3AB420" w14:textId="77777777" w:rsidR="00597420" w:rsidRDefault="00597420">
            <w:pPr>
              <w:rPr>
                <w:lang w:eastAsia="es-CO"/>
              </w:rPr>
            </w:pPr>
          </w:p>
        </w:tc>
      </w:tr>
      <w:tr w:rsidR="00597420" w14:paraId="33177025" w14:textId="77777777" w:rsidTr="00597420">
        <w:trPr>
          <w:trHeight w:val="1140"/>
        </w:trPr>
        <w:tc>
          <w:tcPr>
            <w:tcW w:w="844" w:type="dxa"/>
            <w:shd w:val="clear" w:color="auto" w:fill="auto"/>
            <w:noWrap/>
            <w:tcMar>
              <w:top w:w="0" w:type="dxa"/>
              <w:left w:w="70" w:type="dxa"/>
              <w:bottom w:w="0" w:type="dxa"/>
              <w:right w:w="70" w:type="dxa"/>
            </w:tcMar>
            <w:vAlign w:val="center"/>
            <w:hideMark/>
          </w:tcPr>
          <w:p w14:paraId="3ED2C276" w14:textId="77777777" w:rsidR="00597420" w:rsidRDefault="00597420">
            <w:pPr>
              <w:jc w:val="center"/>
              <w:rPr>
                <w:rFonts w:ascii="Arial" w:hAnsi="Arial" w:cs="Arial"/>
                <w:sz w:val="16"/>
                <w:szCs w:val="16"/>
                <w:lang w:eastAsia="es-CO"/>
              </w:rPr>
            </w:pPr>
            <w:r>
              <w:rPr>
                <w:rFonts w:ascii="Arial" w:hAnsi="Arial" w:cs="Arial"/>
                <w:color w:val="000000"/>
                <w:sz w:val="16"/>
                <w:szCs w:val="16"/>
                <w:lang w:eastAsia="es-CO"/>
              </w:rPr>
              <w:t>LIC17</w:t>
            </w:r>
          </w:p>
        </w:tc>
        <w:tc>
          <w:tcPr>
            <w:tcW w:w="2126" w:type="dxa"/>
            <w:shd w:val="clear" w:color="auto" w:fill="auto"/>
            <w:tcMar>
              <w:top w:w="0" w:type="dxa"/>
              <w:left w:w="70" w:type="dxa"/>
              <w:bottom w:w="0" w:type="dxa"/>
              <w:right w:w="70" w:type="dxa"/>
            </w:tcMar>
            <w:vAlign w:val="center"/>
            <w:hideMark/>
          </w:tcPr>
          <w:p w14:paraId="367B0854" w14:textId="77777777" w:rsidR="00597420" w:rsidRDefault="00597420">
            <w:pPr>
              <w:rPr>
                <w:rFonts w:ascii="Arial" w:hAnsi="Arial" w:cs="Arial"/>
                <w:sz w:val="16"/>
                <w:szCs w:val="16"/>
                <w:lang w:eastAsia="es-CO"/>
              </w:rPr>
            </w:pPr>
            <w:r>
              <w:rPr>
                <w:rFonts w:ascii="Arial" w:hAnsi="Arial" w:cs="Arial"/>
                <w:color w:val="000000"/>
                <w:sz w:val="16"/>
                <w:szCs w:val="16"/>
                <w:lang w:eastAsia="es-CO"/>
              </w:rPr>
              <w:t>Valida que las cotizaciones durante el periodo de gestación se encuentren dentro de la fecha límite de pago.</w:t>
            </w:r>
          </w:p>
        </w:tc>
        <w:tc>
          <w:tcPr>
            <w:tcW w:w="3119" w:type="dxa"/>
            <w:shd w:val="clear" w:color="auto" w:fill="auto"/>
            <w:tcMar>
              <w:top w:w="0" w:type="dxa"/>
              <w:left w:w="70" w:type="dxa"/>
              <w:bottom w:w="0" w:type="dxa"/>
              <w:right w:w="70" w:type="dxa"/>
            </w:tcMar>
            <w:vAlign w:val="center"/>
            <w:hideMark/>
          </w:tcPr>
          <w:p w14:paraId="28FB41BA" w14:textId="77777777" w:rsidR="00597420" w:rsidRDefault="00597420">
            <w:pPr>
              <w:jc w:val="both"/>
              <w:rPr>
                <w:rFonts w:ascii="Arial" w:hAnsi="Arial" w:cs="Arial"/>
                <w:sz w:val="16"/>
                <w:szCs w:val="16"/>
                <w:lang w:eastAsia="es-CO"/>
              </w:rPr>
            </w:pPr>
            <w:r>
              <w:rPr>
                <w:rFonts w:ascii="Arial" w:hAnsi="Arial" w:cs="Arial"/>
                <w:color w:val="000000"/>
                <w:sz w:val="16"/>
                <w:szCs w:val="16"/>
                <w:lang w:eastAsia="es-CO"/>
              </w:rPr>
              <w:t>Las cotizaciones se encuentran fuera de la fecha límite de pago</w:t>
            </w:r>
          </w:p>
        </w:tc>
        <w:tc>
          <w:tcPr>
            <w:tcW w:w="2693" w:type="dxa"/>
            <w:shd w:val="clear" w:color="auto" w:fill="auto"/>
            <w:tcMar>
              <w:top w:w="0" w:type="dxa"/>
              <w:left w:w="70" w:type="dxa"/>
              <w:bottom w:w="0" w:type="dxa"/>
              <w:right w:w="70" w:type="dxa"/>
            </w:tcMar>
            <w:vAlign w:val="center"/>
            <w:hideMark/>
          </w:tcPr>
          <w:p w14:paraId="4A1553C9" w14:textId="463EAF35" w:rsidR="00597420" w:rsidRDefault="00597420">
            <w:pPr>
              <w:jc w:val="both"/>
              <w:rPr>
                <w:rFonts w:ascii="Arial" w:hAnsi="Arial" w:cs="Arial"/>
                <w:sz w:val="16"/>
                <w:szCs w:val="16"/>
                <w:lang w:eastAsia="es-CO"/>
              </w:rPr>
            </w:pPr>
            <w:r>
              <w:rPr>
                <w:rFonts w:ascii="Arial" w:hAnsi="Arial" w:cs="Arial"/>
                <w:color w:val="000000"/>
                <w:sz w:val="16"/>
                <w:szCs w:val="16"/>
                <w:lang w:eastAsia="es-CO"/>
              </w:rPr>
              <w:t>Fecha de inicio de la licencia se igual o mayor al 29-07-</w:t>
            </w:r>
            <w:r>
              <w:rPr>
                <w:rFonts w:ascii="Arial" w:hAnsi="Arial" w:cs="Arial"/>
                <w:color w:val="000000"/>
                <w:sz w:val="16"/>
                <w:szCs w:val="16"/>
                <w:lang w:eastAsia="es-CO"/>
              </w:rPr>
              <w:t>2022, número</w:t>
            </w:r>
            <w:r>
              <w:rPr>
                <w:rFonts w:ascii="Arial" w:hAnsi="Arial" w:cs="Arial"/>
                <w:color w:val="000000"/>
                <w:sz w:val="16"/>
                <w:szCs w:val="16"/>
                <w:lang w:eastAsia="es-CO"/>
              </w:rPr>
              <w:t xml:space="preserve"> de documento del </w:t>
            </w:r>
            <w:r>
              <w:rPr>
                <w:rFonts w:ascii="Arial" w:hAnsi="Arial" w:cs="Arial"/>
                <w:color w:val="000000"/>
                <w:sz w:val="16"/>
                <w:szCs w:val="16"/>
                <w:lang w:eastAsia="es-CO"/>
              </w:rPr>
              <w:t>aportante y</w:t>
            </w:r>
            <w:r>
              <w:rPr>
                <w:rFonts w:ascii="Arial" w:hAnsi="Arial" w:cs="Arial"/>
                <w:color w:val="000000"/>
                <w:sz w:val="16"/>
                <w:szCs w:val="16"/>
                <w:lang w:eastAsia="es-CO"/>
              </w:rPr>
              <w:t xml:space="preserve"> fecha de pago de aporte y el tipo de cotizante y la fecha de inicio de la licencia.</w:t>
            </w:r>
          </w:p>
        </w:tc>
        <w:tc>
          <w:tcPr>
            <w:tcW w:w="20" w:type="dxa"/>
            <w:shd w:val="clear" w:color="auto" w:fill="auto"/>
            <w:vAlign w:val="center"/>
            <w:hideMark/>
          </w:tcPr>
          <w:p w14:paraId="2F3C3058" w14:textId="77777777" w:rsidR="00597420" w:rsidRDefault="00597420">
            <w:pPr>
              <w:rPr>
                <w:lang w:eastAsia="es-CO"/>
              </w:rPr>
            </w:pPr>
          </w:p>
        </w:tc>
      </w:tr>
      <w:tr w:rsidR="00597420" w14:paraId="732C499C" w14:textId="77777777" w:rsidTr="00597420">
        <w:trPr>
          <w:trHeight w:val="1140"/>
        </w:trPr>
        <w:tc>
          <w:tcPr>
            <w:tcW w:w="844" w:type="dxa"/>
            <w:shd w:val="clear" w:color="auto" w:fill="auto"/>
            <w:noWrap/>
            <w:tcMar>
              <w:top w:w="0" w:type="dxa"/>
              <w:left w:w="70" w:type="dxa"/>
              <w:bottom w:w="0" w:type="dxa"/>
              <w:right w:w="70" w:type="dxa"/>
            </w:tcMar>
            <w:vAlign w:val="center"/>
            <w:hideMark/>
          </w:tcPr>
          <w:p w14:paraId="2535FC8E"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LIC18</w:t>
            </w:r>
          </w:p>
        </w:tc>
        <w:tc>
          <w:tcPr>
            <w:tcW w:w="2126" w:type="dxa"/>
            <w:shd w:val="clear" w:color="auto" w:fill="auto"/>
            <w:tcMar>
              <w:top w:w="0" w:type="dxa"/>
              <w:left w:w="70" w:type="dxa"/>
              <w:bottom w:w="0" w:type="dxa"/>
              <w:right w:w="70" w:type="dxa"/>
            </w:tcMar>
            <w:vAlign w:val="center"/>
            <w:hideMark/>
          </w:tcPr>
          <w:p w14:paraId="2326A782"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Los días reportados no se encuentran dentro del rango establecido para para licencias de parto múltiple. </w:t>
            </w:r>
          </w:p>
        </w:tc>
        <w:tc>
          <w:tcPr>
            <w:tcW w:w="3119" w:type="dxa"/>
            <w:shd w:val="clear" w:color="auto" w:fill="auto"/>
            <w:tcMar>
              <w:top w:w="0" w:type="dxa"/>
              <w:left w:w="70" w:type="dxa"/>
              <w:bottom w:w="0" w:type="dxa"/>
              <w:right w:w="70" w:type="dxa"/>
            </w:tcMar>
            <w:vAlign w:val="center"/>
            <w:hideMark/>
          </w:tcPr>
          <w:p w14:paraId="1CF4EA7D"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Los días de licencia de maternidad reportados deben corresponder con los días calculados de acuerdo con el tipo de licencia de parto múltiple. </w:t>
            </w:r>
          </w:p>
        </w:tc>
        <w:tc>
          <w:tcPr>
            <w:tcW w:w="2693" w:type="dxa"/>
            <w:shd w:val="clear" w:color="auto" w:fill="auto"/>
            <w:tcMar>
              <w:top w:w="0" w:type="dxa"/>
              <w:left w:w="70" w:type="dxa"/>
              <w:bottom w:w="0" w:type="dxa"/>
              <w:right w:w="70" w:type="dxa"/>
            </w:tcMar>
            <w:vAlign w:val="center"/>
            <w:hideMark/>
          </w:tcPr>
          <w:p w14:paraId="7AD48317"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Días de reconocimiento se encuentren en el rango establecido para este tipo de licencia entre 7 y 14 días adicionales a los de una licencia de maternidad de un solo hijo.  </w:t>
            </w:r>
          </w:p>
        </w:tc>
        <w:tc>
          <w:tcPr>
            <w:tcW w:w="20" w:type="dxa"/>
            <w:shd w:val="clear" w:color="auto" w:fill="auto"/>
            <w:vAlign w:val="center"/>
            <w:hideMark/>
          </w:tcPr>
          <w:p w14:paraId="45B606B6" w14:textId="77777777" w:rsidR="00597420" w:rsidRDefault="00597420">
            <w:pPr>
              <w:rPr>
                <w:lang w:eastAsia="es-CO"/>
              </w:rPr>
            </w:pPr>
          </w:p>
        </w:tc>
      </w:tr>
      <w:tr w:rsidR="00597420" w14:paraId="209FFFFF" w14:textId="77777777" w:rsidTr="00597420">
        <w:trPr>
          <w:trHeight w:val="915"/>
        </w:trPr>
        <w:tc>
          <w:tcPr>
            <w:tcW w:w="844" w:type="dxa"/>
            <w:shd w:val="clear" w:color="auto" w:fill="auto"/>
            <w:noWrap/>
            <w:tcMar>
              <w:top w:w="0" w:type="dxa"/>
              <w:left w:w="70" w:type="dxa"/>
              <w:bottom w:w="0" w:type="dxa"/>
              <w:right w:w="70" w:type="dxa"/>
            </w:tcMar>
            <w:vAlign w:val="center"/>
            <w:hideMark/>
          </w:tcPr>
          <w:p w14:paraId="0510C92E"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LIC19</w:t>
            </w:r>
          </w:p>
        </w:tc>
        <w:tc>
          <w:tcPr>
            <w:tcW w:w="2126" w:type="dxa"/>
            <w:shd w:val="clear" w:color="auto" w:fill="auto"/>
            <w:tcMar>
              <w:top w:w="0" w:type="dxa"/>
              <w:left w:w="70" w:type="dxa"/>
              <w:bottom w:w="0" w:type="dxa"/>
              <w:right w:w="70" w:type="dxa"/>
            </w:tcMar>
            <w:vAlign w:val="center"/>
            <w:hideMark/>
          </w:tcPr>
          <w:p w14:paraId="7002A593"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No cumple con los días para reconocimiento de licencia parental compartida</w:t>
            </w:r>
          </w:p>
        </w:tc>
        <w:tc>
          <w:tcPr>
            <w:tcW w:w="3119" w:type="dxa"/>
            <w:shd w:val="clear" w:color="auto" w:fill="auto"/>
            <w:tcMar>
              <w:top w:w="0" w:type="dxa"/>
              <w:left w:w="70" w:type="dxa"/>
              <w:bottom w:w="0" w:type="dxa"/>
              <w:right w:w="70" w:type="dxa"/>
            </w:tcMar>
            <w:vAlign w:val="center"/>
            <w:hideMark/>
          </w:tcPr>
          <w:p w14:paraId="3096FDA0"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La licencia debe ser posterior a la expedición de la Ley 2114 de 2021 y los días de reconocimiento deben ser superiores a 12 semanas. </w:t>
            </w:r>
          </w:p>
        </w:tc>
        <w:tc>
          <w:tcPr>
            <w:tcW w:w="2693" w:type="dxa"/>
            <w:shd w:val="clear" w:color="auto" w:fill="auto"/>
            <w:tcMar>
              <w:top w:w="0" w:type="dxa"/>
              <w:left w:w="70" w:type="dxa"/>
              <w:bottom w:w="0" w:type="dxa"/>
              <w:right w:w="70" w:type="dxa"/>
            </w:tcMar>
            <w:vAlign w:val="center"/>
            <w:hideMark/>
          </w:tcPr>
          <w:p w14:paraId="2B8CBB78"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debe validar que la fecha de inicio de la licencia sea posterior al 28-07-2021 y los días de reconocimiento ser mayores a 84 días.</w:t>
            </w:r>
          </w:p>
        </w:tc>
        <w:tc>
          <w:tcPr>
            <w:tcW w:w="20" w:type="dxa"/>
            <w:shd w:val="clear" w:color="auto" w:fill="auto"/>
            <w:vAlign w:val="center"/>
            <w:hideMark/>
          </w:tcPr>
          <w:p w14:paraId="5100A3FD" w14:textId="77777777" w:rsidR="00597420" w:rsidRDefault="00597420">
            <w:pPr>
              <w:rPr>
                <w:lang w:eastAsia="es-CO"/>
              </w:rPr>
            </w:pPr>
          </w:p>
        </w:tc>
      </w:tr>
      <w:tr w:rsidR="00597420" w14:paraId="449B0FCF" w14:textId="77777777" w:rsidTr="00597420">
        <w:trPr>
          <w:trHeight w:val="690"/>
        </w:trPr>
        <w:tc>
          <w:tcPr>
            <w:tcW w:w="844" w:type="dxa"/>
            <w:shd w:val="clear" w:color="auto" w:fill="auto"/>
            <w:noWrap/>
            <w:tcMar>
              <w:top w:w="0" w:type="dxa"/>
              <w:left w:w="70" w:type="dxa"/>
              <w:bottom w:w="0" w:type="dxa"/>
              <w:right w:w="70" w:type="dxa"/>
            </w:tcMar>
            <w:vAlign w:val="center"/>
            <w:hideMark/>
          </w:tcPr>
          <w:p w14:paraId="352CA05F"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LIC20</w:t>
            </w:r>
          </w:p>
        </w:tc>
        <w:tc>
          <w:tcPr>
            <w:tcW w:w="2126" w:type="dxa"/>
            <w:shd w:val="clear" w:color="auto" w:fill="auto"/>
            <w:tcMar>
              <w:top w:w="0" w:type="dxa"/>
              <w:left w:w="70" w:type="dxa"/>
              <w:bottom w:w="0" w:type="dxa"/>
              <w:right w:w="70" w:type="dxa"/>
            </w:tcMar>
            <w:vAlign w:val="center"/>
            <w:hideMark/>
          </w:tcPr>
          <w:p w14:paraId="0C1121F9"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fecha de expedición de la licencia supera el termino de los tres años. con relación a la fecha de pago</w:t>
            </w:r>
          </w:p>
        </w:tc>
        <w:tc>
          <w:tcPr>
            <w:tcW w:w="3119" w:type="dxa"/>
            <w:shd w:val="clear" w:color="auto" w:fill="auto"/>
            <w:tcMar>
              <w:top w:w="0" w:type="dxa"/>
              <w:left w:w="70" w:type="dxa"/>
              <w:bottom w:w="0" w:type="dxa"/>
              <w:right w:w="70" w:type="dxa"/>
            </w:tcMar>
            <w:vAlign w:val="center"/>
            <w:hideMark/>
          </w:tcPr>
          <w:p w14:paraId="08510F8C"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licencia no puede expedición supera el termino de los tres años.</w:t>
            </w:r>
          </w:p>
        </w:tc>
        <w:tc>
          <w:tcPr>
            <w:tcW w:w="2693" w:type="dxa"/>
            <w:shd w:val="clear" w:color="auto" w:fill="auto"/>
            <w:tcMar>
              <w:top w:w="0" w:type="dxa"/>
              <w:left w:w="70" w:type="dxa"/>
              <w:bottom w:w="0" w:type="dxa"/>
              <w:right w:w="70" w:type="dxa"/>
            </w:tcMar>
            <w:vAlign w:val="center"/>
            <w:hideMark/>
          </w:tcPr>
          <w:p w14:paraId="28CE2947"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Fecha de expedición de la licencia y fecha de pago</w:t>
            </w:r>
          </w:p>
        </w:tc>
        <w:tc>
          <w:tcPr>
            <w:tcW w:w="20" w:type="dxa"/>
            <w:shd w:val="clear" w:color="auto" w:fill="auto"/>
            <w:vAlign w:val="center"/>
            <w:hideMark/>
          </w:tcPr>
          <w:p w14:paraId="08126436" w14:textId="77777777" w:rsidR="00597420" w:rsidRDefault="00597420">
            <w:pPr>
              <w:rPr>
                <w:lang w:eastAsia="es-CO"/>
              </w:rPr>
            </w:pPr>
          </w:p>
        </w:tc>
      </w:tr>
      <w:tr w:rsidR="00597420" w14:paraId="1B2E5207" w14:textId="77777777" w:rsidTr="00597420">
        <w:trPr>
          <w:trHeight w:val="915"/>
        </w:trPr>
        <w:tc>
          <w:tcPr>
            <w:tcW w:w="844" w:type="dxa"/>
            <w:shd w:val="clear" w:color="auto" w:fill="auto"/>
            <w:noWrap/>
            <w:tcMar>
              <w:top w:w="0" w:type="dxa"/>
              <w:left w:w="70" w:type="dxa"/>
              <w:bottom w:w="0" w:type="dxa"/>
              <w:right w:w="70" w:type="dxa"/>
            </w:tcMar>
            <w:vAlign w:val="center"/>
            <w:hideMark/>
          </w:tcPr>
          <w:p w14:paraId="0BBA47C7"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LIC21</w:t>
            </w:r>
          </w:p>
        </w:tc>
        <w:tc>
          <w:tcPr>
            <w:tcW w:w="2126" w:type="dxa"/>
            <w:shd w:val="clear" w:color="auto" w:fill="auto"/>
            <w:tcMar>
              <w:top w:w="0" w:type="dxa"/>
              <w:left w:w="70" w:type="dxa"/>
              <w:bottom w:w="0" w:type="dxa"/>
              <w:right w:w="70" w:type="dxa"/>
            </w:tcMar>
            <w:vAlign w:val="center"/>
            <w:hideMark/>
          </w:tcPr>
          <w:p w14:paraId="04604D07"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No figura reportada la novedad de fallecimiento de la madre en la RNEC para licencias por  "Fallecimiento de la madre”.</w:t>
            </w:r>
          </w:p>
        </w:tc>
        <w:tc>
          <w:tcPr>
            <w:tcW w:w="3119" w:type="dxa"/>
            <w:shd w:val="clear" w:color="auto" w:fill="auto"/>
            <w:tcMar>
              <w:top w:w="0" w:type="dxa"/>
              <w:left w:w="70" w:type="dxa"/>
              <w:bottom w:w="0" w:type="dxa"/>
              <w:right w:w="70" w:type="dxa"/>
            </w:tcMar>
            <w:vAlign w:val="center"/>
            <w:hideMark/>
          </w:tcPr>
          <w:p w14:paraId="7D77ADB3"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Debe estar reportado en la RNEC con fecha de fallecimiento posterior a la fecha de inicio de la licencia.</w:t>
            </w:r>
          </w:p>
        </w:tc>
        <w:tc>
          <w:tcPr>
            <w:tcW w:w="2693" w:type="dxa"/>
            <w:shd w:val="clear" w:color="auto" w:fill="auto"/>
            <w:tcMar>
              <w:top w:w="0" w:type="dxa"/>
              <w:left w:w="70" w:type="dxa"/>
              <w:bottom w:w="0" w:type="dxa"/>
              <w:right w:w="70" w:type="dxa"/>
            </w:tcMar>
            <w:vAlign w:val="center"/>
            <w:hideMark/>
          </w:tcPr>
          <w:p w14:paraId="734FBA03"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Tipo y número de documento del cotizante y fecha de inicio de la licencia</w:t>
            </w:r>
          </w:p>
        </w:tc>
        <w:tc>
          <w:tcPr>
            <w:tcW w:w="20" w:type="dxa"/>
            <w:shd w:val="clear" w:color="auto" w:fill="auto"/>
            <w:vAlign w:val="center"/>
            <w:hideMark/>
          </w:tcPr>
          <w:p w14:paraId="54A00D62" w14:textId="77777777" w:rsidR="00597420" w:rsidRDefault="00597420">
            <w:pPr>
              <w:rPr>
                <w:lang w:eastAsia="es-CO"/>
              </w:rPr>
            </w:pPr>
          </w:p>
        </w:tc>
      </w:tr>
      <w:tr w:rsidR="00597420" w14:paraId="7AE4758E" w14:textId="77777777" w:rsidTr="00597420">
        <w:trPr>
          <w:trHeight w:val="465"/>
        </w:trPr>
        <w:tc>
          <w:tcPr>
            <w:tcW w:w="844" w:type="dxa"/>
            <w:shd w:val="clear" w:color="auto" w:fill="auto"/>
            <w:noWrap/>
            <w:tcMar>
              <w:top w:w="0" w:type="dxa"/>
              <w:left w:w="70" w:type="dxa"/>
              <w:bottom w:w="0" w:type="dxa"/>
              <w:right w:w="70" w:type="dxa"/>
            </w:tcMar>
            <w:vAlign w:val="center"/>
            <w:hideMark/>
          </w:tcPr>
          <w:p w14:paraId="5B0D9FD2"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LIC22</w:t>
            </w:r>
          </w:p>
        </w:tc>
        <w:tc>
          <w:tcPr>
            <w:tcW w:w="2126" w:type="dxa"/>
            <w:shd w:val="clear" w:color="auto" w:fill="auto"/>
            <w:tcMar>
              <w:top w:w="0" w:type="dxa"/>
              <w:left w:w="70" w:type="dxa"/>
              <w:bottom w:w="0" w:type="dxa"/>
              <w:right w:w="70" w:type="dxa"/>
            </w:tcMar>
            <w:vAlign w:val="center"/>
            <w:hideMark/>
          </w:tcPr>
          <w:p w14:paraId="34B92DDB"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cotizante se encuentra registrado como fallecido en la RNEC</w:t>
            </w:r>
          </w:p>
        </w:tc>
        <w:tc>
          <w:tcPr>
            <w:tcW w:w="3119" w:type="dxa"/>
            <w:shd w:val="clear" w:color="auto" w:fill="auto"/>
            <w:tcMar>
              <w:top w:w="0" w:type="dxa"/>
              <w:left w:w="70" w:type="dxa"/>
              <w:bottom w:w="0" w:type="dxa"/>
              <w:right w:w="70" w:type="dxa"/>
            </w:tcMar>
            <w:vAlign w:val="center"/>
            <w:hideMark/>
          </w:tcPr>
          <w:p w14:paraId="3F20F9FC"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cotizante no debe registrar como fallecido en la RNEC</w:t>
            </w:r>
          </w:p>
        </w:tc>
        <w:tc>
          <w:tcPr>
            <w:tcW w:w="2693" w:type="dxa"/>
            <w:shd w:val="clear" w:color="auto" w:fill="auto"/>
            <w:tcMar>
              <w:top w:w="0" w:type="dxa"/>
              <w:left w:w="70" w:type="dxa"/>
              <w:bottom w:w="0" w:type="dxa"/>
              <w:right w:w="70" w:type="dxa"/>
            </w:tcMar>
            <w:vAlign w:val="center"/>
            <w:hideMark/>
          </w:tcPr>
          <w:p w14:paraId="6F2300B3"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Tipo y número de documento del cotizante y fecha de inicio de la licencia</w:t>
            </w:r>
          </w:p>
        </w:tc>
        <w:tc>
          <w:tcPr>
            <w:tcW w:w="20" w:type="dxa"/>
            <w:shd w:val="clear" w:color="auto" w:fill="auto"/>
            <w:vAlign w:val="center"/>
            <w:hideMark/>
          </w:tcPr>
          <w:p w14:paraId="2CDED029" w14:textId="77777777" w:rsidR="00597420" w:rsidRDefault="00597420">
            <w:pPr>
              <w:rPr>
                <w:lang w:eastAsia="es-CO"/>
              </w:rPr>
            </w:pPr>
          </w:p>
        </w:tc>
      </w:tr>
      <w:tr w:rsidR="00597420" w14:paraId="365EE719" w14:textId="77777777" w:rsidTr="00597420">
        <w:trPr>
          <w:trHeight w:val="1140"/>
        </w:trPr>
        <w:tc>
          <w:tcPr>
            <w:tcW w:w="844" w:type="dxa"/>
            <w:shd w:val="clear" w:color="auto" w:fill="auto"/>
            <w:noWrap/>
            <w:tcMar>
              <w:top w:w="0" w:type="dxa"/>
              <w:left w:w="70" w:type="dxa"/>
              <w:bottom w:w="0" w:type="dxa"/>
              <w:right w:w="70" w:type="dxa"/>
            </w:tcMar>
            <w:vAlign w:val="center"/>
            <w:hideMark/>
          </w:tcPr>
          <w:p w14:paraId="297EBF6D"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LIC23</w:t>
            </w:r>
          </w:p>
        </w:tc>
        <w:tc>
          <w:tcPr>
            <w:tcW w:w="2126" w:type="dxa"/>
            <w:shd w:val="clear" w:color="auto" w:fill="auto"/>
            <w:tcMar>
              <w:top w:w="0" w:type="dxa"/>
              <w:left w:w="70" w:type="dxa"/>
              <w:bottom w:w="0" w:type="dxa"/>
              <w:right w:w="70" w:type="dxa"/>
            </w:tcMar>
            <w:vAlign w:val="center"/>
            <w:hideMark/>
          </w:tcPr>
          <w:p w14:paraId="7E826F5E"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No cumple con las condiciones de padre o a quien detente la custodia para el reconocimiento de la licencia por enfermedad o fallecimiento de la madre. </w:t>
            </w:r>
          </w:p>
        </w:tc>
        <w:tc>
          <w:tcPr>
            <w:tcW w:w="3119" w:type="dxa"/>
            <w:shd w:val="clear" w:color="auto" w:fill="auto"/>
            <w:tcMar>
              <w:top w:w="0" w:type="dxa"/>
              <w:left w:w="70" w:type="dxa"/>
              <w:bottom w:w="0" w:type="dxa"/>
              <w:right w:w="70" w:type="dxa"/>
            </w:tcMar>
            <w:vAlign w:val="center"/>
            <w:hideMark/>
          </w:tcPr>
          <w:p w14:paraId="6CF760E2"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Se debe validar los aportes de la madre durante el tiempo de gestación </w:t>
            </w:r>
          </w:p>
        </w:tc>
        <w:tc>
          <w:tcPr>
            <w:tcW w:w="2693" w:type="dxa"/>
            <w:shd w:val="clear" w:color="auto" w:fill="auto"/>
            <w:tcMar>
              <w:top w:w="0" w:type="dxa"/>
              <w:left w:w="70" w:type="dxa"/>
              <w:bottom w:w="0" w:type="dxa"/>
              <w:right w:w="70" w:type="dxa"/>
            </w:tcMar>
            <w:vAlign w:val="center"/>
            <w:hideMark/>
          </w:tcPr>
          <w:p w14:paraId="694CA221"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Tipo y número de documento de la madre y fecha de inicio de la licencia</w:t>
            </w:r>
          </w:p>
        </w:tc>
        <w:tc>
          <w:tcPr>
            <w:tcW w:w="20" w:type="dxa"/>
            <w:shd w:val="clear" w:color="auto" w:fill="auto"/>
            <w:vAlign w:val="center"/>
            <w:hideMark/>
          </w:tcPr>
          <w:p w14:paraId="3BF4B8B6" w14:textId="77777777" w:rsidR="00597420" w:rsidRDefault="00597420">
            <w:pPr>
              <w:rPr>
                <w:lang w:eastAsia="es-CO"/>
              </w:rPr>
            </w:pPr>
          </w:p>
        </w:tc>
      </w:tr>
      <w:tr w:rsidR="00597420" w14:paraId="07C3F794" w14:textId="77777777" w:rsidTr="00597420">
        <w:trPr>
          <w:trHeight w:val="915"/>
        </w:trPr>
        <w:tc>
          <w:tcPr>
            <w:tcW w:w="844" w:type="dxa"/>
            <w:shd w:val="clear" w:color="auto" w:fill="auto"/>
            <w:noWrap/>
            <w:tcMar>
              <w:top w:w="0" w:type="dxa"/>
              <w:left w:w="70" w:type="dxa"/>
              <w:bottom w:w="0" w:type="dxa"/>
              <w:right w:w="70" w:type="dxa"/>
            </w:tcMar>
            <w:vAlign w:val="center"/>
            <w:hideMark/>
          </w:tcPr>
          <w:p w14:paraId="71D480C5"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LIC24</w:t>
            </w:r>
          </w:p>
        </w:tc>
        <w:tc>
          <w:tcPr>
            <w:tcW w:w="2126" w:type="dxa"/>
            <w:shd w:val="clear" w:color="auto" w:fill="auto"/>
            <w:tcMar>
              <w:top w:w="0" w:type="dxa"/>
              <w:left w:w="70" w:type="dxa"/>
              <w:bottom w:w="0" w:type="dxa"/>
              <w:right w:w="70" w:type="dxa"/>
            </w:tcMar>
            <w:vAlign w:val="center"/>
            <w:hideMark/>
          </w:tcPr>
          <w:p w14:paraId="005D0BD8"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Ya se efectuó un reconocimiento por licencia por enfermedad o fallecimiento de la madre.</w:t>
            </w:r>
          </w:p>
        </w:tc>
        <w:tc>
          <w:tcPr>
            <w:tcW w:w="3119" w:type="dxa"/>
            <w:shd w:val="clear" w:color="auto" w:fill="auto"/>
            <w:tcMar>
              <w:top w:w="0" w:type="dxa"/>
              <w:left w:w="70" w:type="dxa"/>
              <w:bottom w:w="0" w:type="dxa"/>
              <w:right w:w="70" w:type="dxa"/>
            </w:tcMar>
            <w:vAlign w:val="center"/>
            <w:hideMark/>
          </w:tcPr>
          <w:p w14:paraId="0C9BFDC4"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debe validar que para las licencias por enfermedad o fallecimiento de la madre no se haya efectuado un reconocimiento completo.</w:t>
            </w:r>
          </w:p>
        </w:tc>
        <w:tc>
          <w:tcPr>
            <w:tcW w:w="2693" w:type="dxa"/>
            <w:shd w:val="clear" w:color="auto" w:fill="auto"/>
            <w:tcMar>
              <w:top w:w="0" w:type="dxa"/>
              <w:left w:w="70" w:type="dxa"/>
              <w:bottom w:w="0" w:type="dxa"/>
              <w:right w:w="70" w:type="dxa"/>
            </w:tcMar>
            <w:vAlign w:val="center"/>
            <w:hideMark/>
          </w:tcPr>
          <w:p w14:paraId="576306B2"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Tipo y número de documento de la madre, el padre y fecha de inicio de la licencia</w:t>
            </w:r>
          </w:p>
        </w:tc>
        <w:tc>
          <w:tcPr>
            <w:tcW w:w="20" w:type="dxa"/>
            <w:shd w:val="clear" w:color="auto" w:fill="auto"/>
            <w:vAlign w:val="center"/>
            <w:hideMark/>
          </w:tcPr>
          <w:p w14:paraId="0D04AF41" w14:textId="77777777" w:rsidR="00597420" w:rsidRDefault="00597420">
            <w:pPr>
              <w:rPr>
                <w:lang w:eastAsia="es-CO"/>
              </w:rPr>
            </w:pPr>
          </w:p>
        </w:tc>
      </w:tr>
      <w:tr w:rsidR="00597420" w14:paraId="5AB3C4B2" w14:textId="77777777" w:rsidTr="00597420">
        <w:trPr>
          <w:trHeight w:val="1140"/>
        </w:trPr>
        <w:tc>
          <w:tcPr>
            <w:tcW w:w="844" w:type="dxa"/>
            <w:shd w:val="clear" w:color="auto" w:fill="auto"/>
            <w:noWrap/>
            <w:tcMar>
              <w:top w:w="0" w:type="dxa"/>
              <w:left w:w="70" w:type="dxa"/>
              <w:bottom w:w="0" w:type="dxa"/>
              <w:right w:w="70" w:type="dxa"/>
            </w:tcMar>
            <w:vAlign w:val="center"/>
            <w:hideMark/>
          </w:tcPr>
          <w:p w14:paraId="03FDADA1"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LIC25</w:t>
            </w:r>
          </w:p>
        </w:tc>
        <w:tc>
          <w:tcPr>
            <w:tcW w:w="2126" w:type="dxa"/>
            <w:shd w:val="clear" w:color="auto" w:fill="auto"/>
            <w:tcMar>
              <w:top w:w="0" w:type="dxa"/>
              <w:left w:w="70" w:type="dxa"/>
              <w:bottom w:w="0" w:type="dxa"/>
              <w:right w:w="70" w:type="dxa"/>
            </w:tcMar>
            <w:vAlign w:val="center"/>
            <w:hideMark/>
          </w:tcPr>
          <w:p w14:paraId="35FAAA31"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presentación se realiza por fuera del término dispuesto en el artículo 13 del Decreto Ley 1281 de 2002.</w:t>
            </w:r>
          </w:p>
        </w:tc>
        <w:tc>
          <w:tcPr>
            <w:tcW w:w="3119" w:type="dxa"/>
            <w:shd w:val="clear" w:color="auto" w:fill="auto"/>
            <w:tcMar>
              <w:top w:w="0" w:type="dxa"/>
              <w:left w:w="70" w:type="dxa"/>
              <w:bottom w:w="0" w:type="dxa"/>
              <w:right w:w="70" w:type="dxa"/>
            </w:tcMar>
            <w:vAlign w:val="center"/>
            <w:hideMark/>
          </w:tcPr>
          <w:p w14:paraId="6C5FF62F"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solicitud de reconocimiento de licencia de maternidad o paternidad o fallo de tutela debe realizarse dentro de los 12 meses siguientes al pago al aportante.</w:t>
            </w:r>
          </w:p>
        </w:tc>
        <w:tc>
          <w:tcPr>
            <w:tcW w:w="2693" w:type="dxa"/>
            <w:shd w:val="clear" w:color="auto" w:fill="auto"/>
            <w:tcMar>
              <w:top w:w="0" w:type="dxa"/>
              <w:left w:w="70" w:type="dxa"/>
              <w:bottom w:w="0" w:type="dxa"/>
              <w:right w:w="70" w:type="dxa"/>
            </w:tcMar>
            <w:vAlign w:val="center"/>
            <w:hideMark/>
          </w:tcPr>
          <w:p w14:paraId="387467DB"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que entre la fecha de pago reportada y la fecha de presentación del proceso, no exceda los 365 días.</w:t>
            </w:r>
          </w:p>
        </w:tc>
        <w:tc>
          <w:tcPr>
            <w:tcW w:w="20" w:type="dxa"/>
            <w:shd w:val="clear" w:color="auto" w:fill="auto"/>
            <w:vAlign w:val="center"/>
            <w:hideMark/>
          </w:tcPr>
          <w:p w14:paraId="64C0FCEC" w14:textId="77777777" w:rsidR="00597420" w:rsidRDefault="00597420">
            <w:pPr>
              <w:rPr>
                <w:lang w:eastAsia="es-CO"/>
              </w:rPr>
            </w:pPr>
          </w:p>
        </w:tc>
      </w:tr>
      <w:tr w:rsidR="00597420" w14:paraId="0BDED3EC" w14:textId="77777777" w:rsidTr="00597420">
        <w:trPr>
          <w:trHeight w:val="2145"/>
        </w:trPr>
        <w:tc>
          <w:tcPr>
            <w:tcW w:w="844" w:type="dxa"/>
            <w:shd w:val="clear" w:color="auto" w:fill="auto"/>
            <w:noWrap/>
            <w:tcMar>
              <w:top w:w="0" w:type="dxa"/>
              <w:left w:w="70" w:type="dxa"/>
              <w:bottom w:w="0" w:type="dxa"/>
              <w:right w:w="70" w:type="dxa"/>
            </w:tcMar>
            <w:vAlign w:val="center"/>
            <w:hideMark/>
          </w:tcPr>
          <w:p w14:paraId="3D8DCE23"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LIC26</w:t>
            </w:r>
          </w:p>
        </w:tc>
        <w:tc>
          <w:tcPr>
            <w:tcW w:w="2126" w:type="dxa"/>
            <w:shd w:val="clear" w:color="auto" w:fill="auto"/>
            <w:tcMar>
              <w:top w:w="0" w:type="dxa"/>
              <w:left w:w="70" w:type="dxa"/>
              <w:bottom w:w="0" w:type="dxa"/>
              <w:right w:w="70" w:type="dxa"/>
            </w:tcMar>
            <w:vAlign w:val="center"/>
            <w:hideMark/>
          </w:tcPr>
          <w:p w14:paraId="0429D6A8"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El IBC cotizado por el aportante, no corresponde con el presentado en la licencia dependiendo el tipo de salario. </w:t>
            </w:r>
          </w:p>
        </w:tc>
        <w:tc>
          <w:tcPr>
            <w:tcW w:w="3119" w:type="dxa"/>
            <w:shd w:val="clear" w:color="auto" w:fill="auto"/>
            <w:tcMar>
              <w:top w:w="0" w:type="dxa"/>
              <w:left w:w="70" w:type="dxa"/>
              <w:bottom w:w="0" w:type="dxa"/>
              <w:right w:w="70" w:type="dxa"/>
            </w:tcMar>
            <w:vAlign w:val="center"/>
            <w:hideMark/>
          </w:tcPr>
          <w:p w14:paraId="541C9883" w14:textId="6DD4674E"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IBC deberá corresponder al registrado en el histórico de aportes según su tipo de salario.</w:t>
            </w:r>
            <w:r>
              <w:rPr>
                <w:rFonts w:ascii="Arial" w:hAnsi="Arial" w:cs="Arial"/>
                <w:color w:val="000000"/>
                <w:sz w:val="16"/>
                <w:szCs w:val="16"/>
                <w:lang w:eastAsia="es-CO"/>
              </w:rPr>
              <w:br/>
              <w:t>En los casos de licencia por extensión y por adopción se tendrán en cuenta las cotizaciones de la madre para el reconocimiento de quien ostente la custodia.</w:t>
            </w:r>
          </w:p>
        </w:tc>
        <w:tc>
          <w:tcPr>
            <w:tcW w:w="2693" w:type="dxa"/>
            <w:shd w:val="clear" w:color="auto" w:fill="auto"/>
            <w:tcMar>
              <w:top w:w="0" w:type="dxa"/>
              <w:left w:w="70" w:type="dxa"/>
              <w:bottom w:w="0" w:type="dxa"/>
              <w:right w:w="70" w:type="dxa"/>
            </w:tcMar>
            <w:vAlign w:val="center"/>
            <w:hideMark/>
          </w:tcPr>
          <w:p w14:paraId="6813BD3E"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Se debe validar por el serial, tipo y número documento aportante, Ingreso base de cotización, tipo salario (Fijo toma el del mes de inicio y variable toma el promedio dentro del año), y fecha inicio de la licencia. </w:t>
            </w:r>
          </w:p>
        </w:tc>
        <w:tc>
          <w:tcPr>
            <w:tcW w:w="20" w:type="dxa"/>
            <w:shd w:val="clear" w:color="auto" w:fill="auto"/>
            <w:vAlign w:val="center"/>
            <w:hideMark/>
          </w:tcPr>
          <w:p w14:paraId="584FE3B1" w14:textId="77777777" w:rsidR="00597420" w:rsidRDefault="00597420">
            <w:pPr>
              <w:rPr>
                <w:lang w:eastAsia="es-CO"/>
              </w:rPr>
            </w:pPr>
          </w:p>
        </w:tc>
      </w:tr>
      <w:tr w:rsidR="00597420" w14:paraId="3333A487" w14:textId="77777777" w:rsidTr="00597420">
        <w:trPr>
          <w:trHeight w:val="915"/>
        </w:trPr>
        <w:tc>
          <w:tcPr>
            <w:tcW w:w="844" w:type="dxa"/>
            <w:shd w:val="clear" w:color="auto" w:fill="auto"/>
            <w:noWrap/>
            <w:tcMar>
              <w:top w:w="0" w:type="dxa"/>
              <w:left w:w="70" w:type="dxa"/>
              <w:bottom w:w="0" w:type="dxa"/>
              <w:right w:w="70" w:type="dxa"/>
            </w:tcMar>
            <w:vAlign w:val="center"/>
            <w:hideMark/>
          </w:tcPr>
          <w:p w14:paraId="7E74B74F"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LIC27</w:t>
            </w:r>
          </w:p>
        </w:tc>
        <w:tc>
          <w:tcPr>
            <w:tcW w:w="2126" w:type="dxa"/>
            <w:shd w:val="clear" w:color="auto" w:fill="auto"/>
            <w:tcMar>
              <w:top w:w="0" w:type="dxa"/>
              <w:left w:w="70" w:type="dxa"/>
              <w:bottom w:w="0" w:type="dxa"/>
              <w:right w:w="70" w:type="dxa"/>
            </w:tcMar>
            <w:vAlign w:val="center"/>
            <w:hideMark/>
          </w:tcPr>
          <w:p w14:paraId="5EA942D7"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licencia presentada se encuentra incluida en otra prestación económica ya aprobada, registrada en el histórico de licencias e incapacidades.</w:t>
            </w:r>
          </w:p>
        </w:tc>
        <w:tc>
          <w:tcPr>
            <w:tcW w:w="3119" w:type="dxa"/>
            <w:shd w:val="clear" w:color="auto" w:fill="auto"/>
            <w:tcMar>
              <w:top w:w="0" w:type="dxa"/>
              <w:left w:w="70" w:type="dxa"/>
              <w:bottom w:w="0" w:type="dxa"/>
              <w:right w:w="70" w:type="dxa"/>
            </w:tcMar>
            <w:vAlign w:val="center"/>
            <w:hideMark/>
          </w:tcPr>
          <w:p w14:paraId="1E7616BD"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licencia no debe estar incluida dentro de otra licencia o incapacidad en el histórico de licencias e incapacidades aprobadas.</w:t>
            </w:r>
          </w:p>
        </w:tc>
        <w:tc>
          <w:tcPr>
            <w:tcW w:w="2693" w:type="dxa"/>
            <w:shd w:val="clear" w:color="auto" w:fill="auto"/>
            <w:tcMar>
              <w:top w:w="0" w:type="dxa"/>
              <w:left w:w="70" w:type="dxa"/>
              <w:bottom w:w="0" w:type="dxa"/>
              <w:right w:w="70" w:type="dxa"/>
            </w:tcMar>
            <w:vAlign w:val="center"/>
            <w:hideMark/>
          </w:tcPr>
          <w:p w14:paraId="335301F7"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que el serial del afiliado, tipo y número identificación aportante y fecha inicio de la licencia</w:t>
            </w:r>
          </w:p>
        </w:tc>
        <w:tc>
          <w:tcPr>
            <w:tcW w:w="20" w:type="dxa"/>
            <w:shd w:val="clear" w:color="auto" w:fill="auto"/>
            <w:vAlign w:val="center"/>
            <w:hideMark/>
          </w:tcPr>
          <w:p w14:paraId="127F2824" w14:textId="77777777" w:rsidR="00597420" w:rsidRDefault="00597420">
            <w:pPr>
              <w:rPr>
                <w:lang w:eastAsia="es-CO"/>
              </w:rPr>
            </w:pPr>
          </w:p>
        </w:tc>
      </w:tr>
      <w:tr w:rsidR="00597420" w14:paraId="2B62DE4D" w14:textId="77777777" w:rsidTr="00597420">
        <w:trPr>
          <w:trHeight w:val="1590"/>
        </w:trPr>
        <w:tc>
          <w:tcPr>
            <w:tcW w:w="844" w:type="dxa"/>
            <w:shd w:val="clear" w:color="auto" w:fill="auto"/>
            <w:noWrap/>
            <w:tcMar>
              <w:top w:w="0" w:type="dxa"/>
              <w:left w:w="70" w:type="dxa"/>
              <w:bottom w:w="0" w:type="dxa"/>
              <w:right w:w="70" w:type="dxa"/>
            </w:tcMar>
            <w:vAlign w:val="center"/>
            <w:hideMark/>
          </w:tcPr>
          <w:p w14:paraId="5F3B9267"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LIC28</w:t>
            </w:r>
          </w:p>
        </w:tc>
        <w:tc>
          <w:tcPr>
            <w:tcW w:w="2126" w:type="dxa"/>
            <w:shd w:val="clear" w:color="auto" w:fill="auto"/>
            <w:tcMar>
              <w:top w:w="0" w:type="dxa"/>
              <w:left w:w="70" w:type="dxa"/>
              <w:bottom w:w="0" w:type="dxa"/>
              <w:right w:w="70" w:type="dxa"/>
            </w:tcMar>
            <w:vAlign w:val="center"/>
            <w:hideMark/>
          </w:tcPr>
          <w:p w14:paraId="0B6C5E93"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Los datos presentados para corrección de licencia aprobada no son coincidentes con los registrados en el histórico de licencias aprobadas o se identifica modificación a campos no permitidos, definidos para la corrección de una licencia aprobada.</w:t>
            </w:r>
          </w:p>
        </w:tc>
        <w:tc>
          <w:tcPr>
            <w:tcW w:w="3119" w:type="dxa"/>
            <w:shd w:val="clear" w:color="auto" w:fill="auto"/>
            <w:tcMar>
              <w:top w:w="0" w:type="dxa"/>
              <w:left w:w="70" w:type="dxa"/>
              <w:bottom w:w="0" w:type="dxa"/>
              <w:right w:w="70" w:type="dxa"/>
            </w:tcMar>
            <w:vAlign w:val="center"/>
            <w:hideMark/>
          </w:tcPr>
          <w:p w14:paraId="5774E91E"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registro presentado deberá corresponder con uno ya registrado en el histórico de licencias aprobadas</w:t>
            </w:r>
          </w:p>
        </w:tc>
        <w:tc>
          <w:tcPr>
            <w:tcW w:w="2693" w:type="dxa"/>
            <w:shd w:val="clear" w:color="auto" w:fill="auto"/>
            <w:tcMar>
              <w:top w:w="0" w:type="dxa"/>
              <w:left w:w="70" w:type="dxa"/>
              <w:bottom w:w="0" w:type="dxa"/>
              <w:right w:w="70" w:type="dxa"/>
            </w:tcMar>
            <w:vAlign w:val="center"/>
            <w:hideMark/>
          </w:tcPr>
          <w:p w14:paraId="3B201B2F"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serial del afiliado, tipo y número identificación aportante, y fecha inicio de la licencia</w:t>
            </w:r>
          </w:p>
        </w:tc>
        <w:tc>
          <w:tcPr>
            <w:tcW w:w="20" w:type="dxa"/>
            <w:shd w:val="clear" w:color="auto" w:fill="auto"/>
            <w:vAlign w:val="center"/>
            <w:hideMark/>
          </w:tcPr>
          <w:p w14:paraId="59BFBA81" w14:textId="77777777" w:rsidR="00597420" w:rsidRDefault="00597420">
            <w:pPr>
              <w:rPr>
                <w:lang w:eastAsia="es-CO"/>
              </w:rPr>
            </w:pPr>
          </w:p>
        </w:tc>
      </w:tr>
      <w:tr w:rsidR="00597420" w14:paraId="1B9296D6" w14:textId="77777777" w:rsidTr="00597420">
        <w:trPr>
          <w:trHeight w:val="1590"/>
        </w:trPr>
        <w:tc>
          <w:tcPr>
            <w:tcW w:w="844" w:type="dxa"/>
            <w:shd w:val="clear" w:color="auto" w:fill="auto"/>
            <w:noWrap/>
            <w:tcMar>
              <w:top w:w="0" w:type="dxa"/>
              <w:left w:w="70" w:type="dxa"/>
              <w:bottom w:w="0" w:type="dxa"/>
              <w:right w:w="70" w:type="dxa"/>
            </w:tcMar>
            <w:vAlign w:val="center"/>
            <w:hideMark/>
          </w:tcPr>
          <w:p w14:paraId="0AF6F7FB"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LIC29</w:t>
            </w:r>
          </w:p>
        </w:tc>
        <w:tc>
          <w:tcPr>
            <w:tcW w:w="2126" w:type="dxa"/>
            <w:shd w:val="clear" w:color="auto" w:fill="auto"/>
            <w:tcMar>
              <w:top w:w="0" w:type="dxa"/>
              <w:left w:w="70" w:type="dxa"/>
              <w:bottom w:w="0" w:type="dxa"/>
              <w:right w:w="70" w:type="dxa"/>
            </w:tcMar>
            <w:vAlign w:val="center"/>
            <w:hideMark/>
          </w:tcPr>
          <w:p w14:paraId="3F942104"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Los datos presentados para corrección de licencia glosada no son coincidentes con los registrados en el histórico de licencias glosadas o se identifica modificación a campos no permitidos, definidos para la corrección de una licencia glosada.</w:t>
            </w:r>
          </w:p>
        </w:tc>
        <w:tc>
          <w:tcPr>
            <w:tcW w:w="3119" w:type="dxa"/>
            <w:shd w:val="clear" w:color="auto" w:fill="auto"/>
            <w:tcMar>
              <w:top w:w="0" w:type="dxa"/>
              <w:left w:w="70" w:type="dxa"/>
              <w:bottom w:w="0" w:type="dxa"/>
              <w:right w:w="70" w:type="dxa"/>
            </w:tcMar>
            <w:vAlign w:val="center"/>
            <w:hideMark/>
          </w:tcPr>
          <w:p w14:paraId="30C35F36"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registro presentado deberá corresponder con uno ya registrado en el histórico de licencias glosadas.</w:t>
            </w:r>
          </w:p>
        </w:tc>
        <w:tc>
          <w:tcPr>
            <w:tcW w:w="2693" w:type="dxa"/>
            <w:shd w:val="clear" w:color="auto" w:fill="auto"/>
            <w:tcMar>
              <w:top w:w="0" w:type="dxa"/>
              <w:left w:w="70" w:type="dxa"/>
              <w:bottom w:w="0" w:type="dxa"/>
              <w:right w:w="70" w:type="dxa"/>
            </w:tcMar>
            <w:vAlign w:val="center"/>
            <w:hideMark/>
          </w:tcPr>
          <w:p w14:paraId="52285C67"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serial del afiliado, tipo y número identificación aportante, y fecha inicio de la licencia</w:t>
            </w:r>
          </w:p>
        </w:tc>
        <w:tc>
          <w:tcPr>
            <w:tcW w:w="20" w:type="dxa"/>
            <w:shd w:val="clear" w:color="auto" w:fill="auto"/>
            <w:vAlign w:val="center"/>
            <w:hideMark/>
          </w:tcPr>
          <w:p w14:paraId="716DC7B0" w14:textId="77777777" w:rsidR="00597420" w:rsidRDefault="00597420">
            <w:pPr>
              <w:rPr>
                <w:lang w:eastAsia="es-CO"/>
              </w:rPr>
            </w:pPr>
          </w:p>
        </w:tc>
      </w:tr>
      <w:tr w:rsidR="00597420" w14:paraId="4535FECB" w14:textId="77777777" w:rsidTr="00597420">
        <w:trPr>
          <w:trHeight w:val="465"/>
        </w:trPr>
        <w:tc>
          <w:tcPr>
            <w:tcW w:w="844" w:type="dxa"/>
            <w:shd w:val="clear" w:color="auto" w:fill="auto"/>
            <w:noWrap/>
            <w:tcMar>
              <w:top w:w="0" w:type="dxa"/>
              <w:left w:w="70" w:type="dxa"/>
              <w:bottom w:w="0" w:type="dxa"/>
              <w:right w:w="70" w:type="dxa"/>
            </w:tcMar>
            <w:vAlign w:val="center"/>
            <w:hideMark/>
          </w:tcPr>
          <w:p w14:paraId="61B158CC"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LIC30</w:t>
            </w:r>
          </w:p>
        </w:tc>
        <w:tc>
          <w:tcPr>
            <w:tcW w:w="2126" w:type="dxa"/>
            <w:shd w:val="clear" w:color="auto" w:fill="auto"/>
            <w:tcMar>
              <w:top w:w="0" w:type="dxa"/>
              <w:left w:w="70" w:type="dxa"/>
              <w:bottom w:w="0" w:type="dxa"/>
              <w:right w:w="70" w:type="dxa"/>
            </w:tcMar>
            <w:vAlign w:val="center"/>
            <w:hideMark/>
          </w:tcPr>
          <w:p w14:paraId="6BA867C4"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Los datos del médico tratante no registran como personal medico</w:t>
            </w:r>
          </w:p>
        </w:tc>
        <w:tc>
          <w:tcPr>
            <w:tcW w:w="3119" w:type="dxa"/>
            <w:shd w:val="clear" w:color="auto" w:fill="auto"/>
            <w:tcMar>
              <w:top w:w="0" w:type="dxa"/>
              <w:left w:w="70" w:type="dxa"/>
              <w:bottom w:w="0" w:type="dxa"/>
              <w:right w:w="70" w:type="dxa"/>
            </w:tcMar>
            <w:vAlign w:val="center"/>
            <w:hideMark/>
          </w:tcPr>
          <w:p w14:paraId="36A1CC5B"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El medico debe registrar en la Base de Datos de RETHUS</w:t>
            </w:r>
          </w:p>
        </w:tc>
        <w:tc>
          <w:tcPr>
            <w:tcW w:w="2693" w:type="dxa"/>
            <w:shd w:val="clear" w:color="auto" w:fill="auto"/>
            <w:tcMar>
              <w:top w:w="0" w:type="dxa"/>
              <w:left w:w="70" w:type="dxa"/>
              <w:bottom w:w="0" w:type="dxa"/>
              <w:right w:w="70" w:type="dxa"/>
            </w:tcMar>
            <w:vAlign w:val="center"/>
            <w:hideMark/>
          </w:tcPr>
          <w:p w14:paraId="7829862A"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Tipo y número de documento del médico tratante</w:t>
            </w:r>
          </w:p>
        </w:tc>
        <w:tc>
          <w:tcPr>
            <w:tcW w:w="20" w:type="dxa"/>
            <w:shd w:val="clear" w:color="auto" w:fill="auto"/>
            <w:vAlign w:val="center"/>
            <w:hideMark/>
          </w:tcPr>
          <w:p w14:paraId="6C0CE18E" w14:textId="77777777" w:rsidR="00597420" w:rsidRDefault="00597420">
            <w:pPr>
              <w:rPr>
                <w:lang w:eastAsia="es-CO"/>
              </w:rPr>
            </w:pPr>
          </w:p>
        </w:tc>
      </w:tr>
      <w:tr w:rsidR="00597420" w14:paraId="18D9D686" w14:textId="77777777" w:rsidTr="00597420">
        <w:trPr>
          <w:trHeight w:val="465"/>
        </w:trPr>
        <w:tc>
          <w:tcPr>
            <w:tcW w:w="844" w:type="dxa"/>
            <w:shd w:val="clear" w:color="auto" w:fill="auto"/>
            <w:noWrap/>
            <w:tcMar>
              <w:top w:w="0" w:type="dxa"/>
              <w:left w:w="70" w:type="dxa"/>
              <w:bottom w:w="0" w:type="dxa"/>
              <w:right w:w="70" w:type="dxa"/>
            </w:tcMar>
            <w:vAlign w:val="center"/>
            <w:hideMark/>
          </w:tcPr>
          <w:p w14:paraId="437C957A"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LIC31</w:t>
            </w:r>
          </w:p>
        </w:tc>
        <w:tc>
          <w:tcPr>
            <w:tcW w:w="2126" w:type="dxa"/>
            <w:shd w:val="clear" w:color="auto" w:fill="auto"/>
            <w:tcMar>
              <w:top w:w="0" w:type="dxa"/>
              <w:left w:w="70" w:type="dxa"/>
              <w:bottom w:w="0" w:type="dxa"/>
              <w:right w:w="70" w:type="dxa"/>
            </w:tcMar>
            <w:vAlign w:val="center"/>
            <w:hideMark/>
          </w:tcPr>
          <w:p w14:paraId="1D7F3A18"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prestación económica no registra como expedida</w:t>
            </w:r>
          </w:p>
        </w:tc>
        <w:tc>
          <w:tcPr>
            <w:tcW w:w="3119" w:type="dxa"/>
            <w:shd w:val="clear" w:color="auto" w:fill="auto"/>
            <w:tcMar>
              <w:top w:w="0" w:type="dxa"/>
              <w:left w:w="70" w:type="dxa"/>
              <w:bottom w:w="0" w:type="dxa"/>
              <w:right w:w="70" w:type="dxa"/>
            </w:tcMar>
            <w:vAlign w:val="center"/>
            <w:hideMark/>
          </w:tcPr>
          <w:p w14:paraId="34E47D37"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prestación económica no registra en la base de datos SIIPE</w:t>
            </w:r>
          </w:p>
        </w:tc>
        <w:tc>
          <w:tcPr>
            <w:tcW w:w="2693" w:type="dxa"/>
            <w:shd w:val="clear" w:color="auto" w:fill="auto"/>
            <w:tcMar>
              <w:top w:w="0" w:type="dxa"/>
              <w:left w:w="70" w:type="dxa"/>
              <w:bottom w:w="0" w:type="dxa"/>
              <w:right w:w="70" w:type="dxa"/>
            </w:tcMar>
            <w:vAlign w:val="center"/>
            <w:hideMark/>
          </w:tcPr>
          <w:p w14:paraId="3CA4804C"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Se valida por el tipo, número del documento del afiliado fecha de inicio de la licencia </w:t>
            </w:r>
          </w:p>
        </w:tc>
        <w:tc>
          <w:tcPr>
            <w:tcW w:w="20" w:type="dxa"/>
            <w:shd w:val="clear" w:color="auto" w:fill="auto"/>
            <w:vAlign w:val="center"/>
            <w:hideMark/>
          </w:tcPr>
          <w:p w14:paraId="0DDAAADF" w14:textId="77777777" w:rsidR="00597420" w:rsidRDefault="00597420">
            <w:pPr>
              <w:rPr>
                <w:lang w:eastAsia="es-CO"/>
              </w:rPr>
            </w:pPr>
          </w:p>
        </w:tc>
      </w:tr>
      <w:tr w:rsidR="00597420" w14:paraId="6AA8AFE8" w14:textId="77777777" w:rsidTr="00597420">
        <w:trPr>
          <w:trHeight w:val="690"/>
        </w:trPr>
        <w:tc>
          <w:tcPr>
            <w:tcW w:w="844" w:type="dxa"/>
            <w:shd w:val="clear" w:color="auto" w:fill="auto"/>
            <w:noWrap/>
            <w:tcMar>
              <w:top w:w="0" w:type="dxa"/>
              <w:left w:w="70" w:type="dxa"/>
              <w:bottom w:w="0" w:type="dxa"/>
              <w:right w:w="70" w:type="dxa"/>
            </w:tcMar>
            <w:vAlign w:val="center"/>
            <w:hideMark/>
          </w:tcPr>
          <w:p w14:paraId="78079E47"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LIC32</w:t>
            </w:r>
          </w:p>
        </w:tc>
        <w:tc>
          <w:tcPr>
            <w:tcW w:w="2126" w:type="dxa"/>
            <w:shd w:val="clear" w:color="auto" w:fill="auto"/>
            <w:tcMar>
              <w:top w:w="0" w:type="dxa"/>
              <w:left w:w="70" w:type="dxa"/>
              <w:bottom w:w="0" w:type="dxa"/>
              <w:right w:w="70" w:type="dxa"/>
            </w:tcMar>
            <w:vAlign w:val="center"/>
            <w:hideMark/>
          </w:tcPr>
          <w:p w14:paraId="5750148F"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El género reportado no es coincidente de acuerdo con </w:t>
            </w:r>
            <w:r>
              <w:rPr>
                <w:rFonts w:ascii="Arial" w:hAnsi="Arial" w:cs="Arial"/>
                <w:color w:val="000000"/>
                <w:sz w:val="16"/>
                <w:szCs w:val="16"/>
                <w:lang w:eastAsia="es-CO"/>
              </w:rPr>
              <w:lastRenderedPageBreak/>
              <w:t>el tipo de licencia presentada.</w:t>
            </w:r>
          </w:p>
        </w:tc>
        <w:tc>
          <w:tcPr>
            <w:tcW w:w="3119" w:type="dxa"/>
            <w:shd w:val="clear" w:color="auto" w:fill="auto"/>
            <w:tcMar>
              <w:top w:w="0" w:type="dxa"/>
              <w:left w:w="70" w:type="dxa"/>
              <w:bottom w:w="0" w:type="dxa"/>
              <w:right w:w="70" w:type="dxa"/>
            </w:tcMar>
            <w:vAlign w:val="center"/>
            <w:hideMark/>
          </w:tcPr>
          <w:p w14:paraId="36319B13"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lastRenderedPageBreak/>
              <w:t>El tipo y número de documento del afiliado no corresponde con el género registrado en la RNEC</w:t>
            </w:r>
          </w:p>
        </w:tc>
        <w:tc>
          <w:tcPr>
            <w:tcW w:w="2693" w:type="dxa"/>
            <w:shd w:val="clear" w:color="auto" w:fill="auto"/>
            <w:tcMar>
              <w:top w:w="0" w:type="dxa"/>
              <w:left w:w="70" w:type="dxa"/>
              <w:bottom w:w="0" w:type="dxa"/>
              <w:right w:w="70" w:type="dxa"/>
            </w:tcMar>
            <w:vAlign w:val="center"/>
            <w:hideMark/>
          </w:tcPr>
          <w:p w14:paraId="2816FBAD"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tipo, número del documento del afiliado y por tipo de licencia</w:t>
            </w:r>
          </w:p>
        </w:tc>
        <w:tc>
          <w:tcPr>
            <w:tcW w:w="20" w:type="dxa"/>
            <w:shd w:val="clear" w:color="auto" w:fill="auto"/>
            <w:vAlign w:val="center"/>
            <w:hideMark/>
          </w:tcPr>
          <w:p w14:paraId="14C1D22C" w14:textId="77777777" w:rsidR="00597420" w:rsidRDefault="00597420">
            <w:pPr>
              <w:rPr>
                <w:lang w:eastAsia="es-CO"/>
              </w:rPr>
            </w:pPr>
          </w:p>
        </w:tc>
      </w:tr>
      <w:tr w:rsidR="00597420" w14:paraId="75A4774A" w14:textId="77777777" w:rsidTr="00597420">
        <w:trPr>
          <w:trHeight w:val="690"/>
        </w:trPr>
        <w:tc>
          <w:tcPr>
            <w:tcW w:w="844" w:type="dxa"/>
            <w:shd w:val="clear" w:color="auto" w:fill="auto"/>
            <w:noWrap/>
            <w:tcMar>
              <w:top w:w="0" w:type="dxa"/>
              <w:left w:w="70" w:type="dxa"/>
              <w:bottom w:w="0" w:type="dxa"/>
              <w:right w:w="70" w:type="dxa"/>
            </w:tcMar>
            <w:vAlign w:val="center"/>
            <w:hideMark/>
          </w:tcPr>
          <w:p w14:paraId="647153E3"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LIC33</w:t>
            </w:r>
          </w:p>
        </w:tc>
        <w:tc>
          <w:tcPr>
            <w:tcW w:w="2126" w:type="dxa"/>
            <w:shd w:val="clear" w:color="auto" w:fill="auto"/>
            <w:tcMar>
              <w:top w:w="0" w:type="dxa"/>
              <w:left w:w="70" w:type="dxa"/>
              <w:bottom w:w="0" w:type="dxa"/>
              <w:right w:w="70" w:type="dxa"/>
            </w:tcMar>
            <w:vAlign w:val="center"/>
            <w:hideMark/>
          </w:tcPr>
          <w:p w14:paraId="6AAC07ED"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edad del cotizante reportado está dentro del rango de pensión establecida por el Gobierno Nacional</w:t>
            </w:r>
          </w:p>
        </w:tc>
        <w:tc>
          <w:tcPr>
            <w:tcW w:w="3119" w:type="dxa"/>
            <w:shd w:val="clear" w:color="auto" w:fill="auto"/>
            <w:tcMar>
              <w:top w:w="0" w:type="dxa"/>
              <w:left w:w="70" w:type="dxa"/>
              <w:bottom w:w="0" w:type="dxa"/>
              <w:right w:w="70" w:type="dxa"/>
            </w:tcMar>
            <w:vAlign w:val="center"/>
            <w:hideMark/>
          </w:tcPr>
          <w:p w14:paraId="64B8EE7B"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edad presentada para la fecha de inicio de la licencia corresponde a la edad para pensión.</w:t>
            </w:r>
          </w:p>
        </w:tc>
        <w:tc>
          <w:tcPr>
            <w:tcW w:w="2693" w:type="dxa"/>
            <w:shd w:val="clear" w:color="auto" w:fill="auto"/>
            <w:tcMar>
              <w:top w:w="0" w:type="dxa"/>
              <w:left w:w="70" w:type="dxa"/>
              <w:bottom w:w="0" w:type="dxa"/>
              <w:right w:w="70" w:type="dxa"/>
            </w:tcMar>
            <w:vAlign w:val="center"/>
            <w:hideMark/>
          </w:tcPr>
          <w:p w14:paraId="25A1C74B"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Se valida por el tipo, número del documento del afiliado, tipo de licencia y fecha de inicio de la licencia </w:t>
            </w:r>
          </w:p>
        </w:tc>
        <w:tc>
          <w:tcPr>
            <w:tcW w:w="20" w:type="dxa"/>
            <w:shd w:val="clear" w:color="auto" w:fill="auto"/>
            <w:vAlign w:val="center"/>
            <w:hideMark/>
          </w:tcPr>
          <w:p w14:paraId="4A673D38" w14:textId="77777777" w:rsidR="00597420" w:rsidRDefault="00597420">
            <w:pPr>
              <w:rPr>
                <w:lang w:eastAsia="es-CO"/>
              </w:rPr>
            </w:pPr>
          </w:p>
        </w:tc>
      </w:tr>
      <w:tr w:rsidR="00597420" w14:paraId="3130846A" w14:textId="77777777" w:rsidTr="00597420">
        <w:trPr>
          <w:trHeight w:val="915"/>
        </w:trPr>
        <w:tc>
          <w:tcPr>
            <w:tcW w:w="844" w:type="dxa"/>
            <w:shd w:val="clear" w:color="auto" w:fill="auto"/>
            <w:noWrap/>
            <w:tcMar>
              <w:top w:w="0" w:type="dxa"/>
              <w:left w:w="70" w:type="dxa"/>
              <w:bottom w:w="0" w:type="dxa"/>
              <w:right w:w="70" w:type="dxa"/>
            </w:tcMar>
            <w:vAlign w:val="center"/>
            <w:hideMark/>
          </w:tcPr>
          <w:p w14:paraId="41814BF1"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LIC34</w:t>
            </w:r>
          </w:p>
        </w:tc>
        <w:tc>
          <w:tcPr>
            <w:tcW w:w="2126" w:type="dxa"/>
            <w:shd w:val="clear" w:color="auto" w:fill="auto"/>
            <w:tcMar>
              <w:top w:w="0" w:type="dxa"/>
              <w:left w:w="70" w:type="dxa"/>
              <w:bottom w:w="0" w:type="dxa"/>
              <w:right w:w="70" w:type="dxa"/>
            </w:tcMar>
            <w:vAlign w:val="center"/>
            <w:hideMark/>
          </w:tcPr>
          <w:p w14:paraId="184B3259"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licencia de paternidad no debe superar los 30 días hábiles.</w:t>
            </w:r>
          </w:p>
        </w:tc>
        <w:tc>
          <w:tcPr>
            <w:tcW w:w="3119" w:type="dxa"/>
            <w:shd w:val="clear" w:color="auto" w:fill="auto"/>
            <w:tcMar>
              <w:top w:w="0" w:type="dxa"/>
              <w:left w:w="70" w:type="dxa"/>
              <w:bottom w:w="0" w:type="dxa"/>
              <w:right w:w="70" w:type="dxa"/>
            </w:tcMar>
            <w:vAlign w:val="center"/>
            <w:hideMark/>
          </w:tcPr>
          <w:p w14:paraId="17D732FD"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debe validar para las licencias de paternidad que la solicitud sea presentada dentro de los 30 días hábiles desde el inicio de la licencia.</w:t>
            </w:r>
          </w:p>
        </w:tc>
        <w:tc>
          <w:tcPr>
            <w:tcW w:w="2693" w:type="dxa"/>
            <w:shd w:val="clear" w:color="auto" w:fill="auto"/>
            <w:tcMar>
              <w:top w:w="0" w:type="dxa"/>
              <w:left w:w="70" w:type="dxa"/>
              <w:bottom w:w="0" w:type="dxa"/>
              <w:right w:w="70" w:type="dxa"/>
            </w:tcMar>
            <w:vAlign w:val="center"/>
            <w:hideMark/>
          </w:tcPr>
          <w:p w14:paraId="35CBBF4B"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la fecha de inicio de la licencia.</w:t>
            </w:r>
          </w:p>
        </w:tc>
        <w:tc>
          <w:tcPr>
            <w:tcW w:w="20" w:type="dxa"/>
            <w:shd w:val="clear" w:color="auto" w:fill="auto"/>
            <w:vAlign w:val="center"/>
            <w:hideMark/>
          </w:tcPr>
          <w:p w14:paraId="6476809A" w14:textId="77777777" w:rsidR="00597420" w:rsidRDefault="00597420">
            <w:pPr>
              <w:rPr>
                <w:lang w:eastAsia="es-CO"/>
              </w:rPr>
            </w:pPr>
          </w:p>
        </w:tc>
      </w:tr>
      <w:tr w:rsidR="00597420" w14:paraId="3AAB9F64" w14:textId="77777777" w:rsidTr="00597420">
        <w:trPr>
          <w:trHeight w:val="1815"/>
        </w:trPr>
        <w:tc>
          <w:tcPr>
            <w:tcW w:w="844" w:type="dxa"/>
            <w:shd w:val="clear" w:color="auto" w:fill="auto"/>
            <w:noWrap/>
            <w:tcMar>
              <w:top w:w="0" w:type="dxa"/>
              <w:left w:w="70" w:type="dxa"/>
              <w:bottom w:w="0" w:type="dxa"/>
              <w:right w:w="70" w:type="dxa"/>
            </w:tcMar>
            <w:vAlign w:val="center"/>
            <w:hideMark/>
          </w:tcPr>
          <w:p w14:paraId="2D54A2A3"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LIC35</w:t>
            </w:r>
          </w:p>
        </w:tc>
        <w:tc>
          <w:tcPr>
            <w:tcW w:w="2126" w:type="dxa"/>
            <w:shd w:val="clear" w:color="auto" w:fill="auto"/>
            <w:tcMar>
              <w:top w:w="0" w:type="dxa"/>
              <w:left w:w="70" w:type="dxa"/>
              <w:bottom w:w="0" w:type="dxa"/>
              <w:right w:w="70" w:type="dxa"/>
            </w:tcMar>
            <w:vAlign w:val="center"/>
            <w:hideMark/>
          </w:tcPr>
          <w:p w14:paraId="22F00FAC"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Las licencias de maternidad y paternidad exceden el 40% en el valor de su IBC.</w:t>
            </w:r>
          </w:p>
        </w:tc>
        <w:tc>
          <w:tcPr>
            <w:tcW w:w="3119" w:type="dxa"/>
            <w:shd w:val="clear" w:color="auto" w:fill="auto"/>
            <w:tcMar>
              <w:top w:w="0" w:type="dxa"/>
              <w:left w:w="70" w:type="dxa"/>
              <w:bottom w:w="0" w:type="dxa"/>
              <w:right w:w="70" w:type="dxa"/>
            </w:tcMar>
            <w:vAlign w:val="center"/>
            <w:hideMark/>
          </w:tcPr>
          <w:p w14:paraId="6E9605C2"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debe validar para las licencias de maternidad, que el IBC promedio de los 12 meses inmediatamente anteriores a la fecha de inicio de la licencia no excedan el 40%, si aplica esta regla no se tendrá en cuenta para el reconocimiento en la parte que exceda dicho porcentaje.</w:t>
            </w:r>
          </w:p>
        </w:tc>
        <w:tc>
          <w:tcPr>
            <w:tcW w:w="2693" w:type="dxa"/>
            <w:shd w:val="clear" w:color="auto" w:fill="auto"/>
            <w:tcMar>
              <w:top w:w="0" w:type="dxa"/>
              <w:left w:w="70" w:type="dxa"/>
              <w:bottom w:w="0" w:type="dxa"/>
              <w:right w:w="70" w:type="dxa"/>
            </w:tcMar>
            <w:vAlign w:val="center"/>
            <w:hideMark/>
          </w:tcPr>
          <w:p w14:paraId="0C67E03C"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tipo, número del documento del afiliado, tipo de licencia y fecha de inicio de la licencia</w:t>
            </w:r>
          </w:p>
        </w:tc>
        <w:tc>
          <w:tcPr>
            <w:tcW w:w="20" w:type="dxa"/>
            <w:shd w:val="clear" w:color="auto" w:fill="auto"/>
            <w:vAlign w:val="center"/>
            <w:hideMark/>
          </w:tcPr>
          <w:p w14:paraId="081221E9" w14:textId="77777777" w:rsidR="00597420" w:rsidRDefault="00597420">
            <w:pPr>
              <w:rPr>
                <w:lang w:eastAsia="es-CO"/>
              </w:rPr>
            </w:pPr>
          </w:p>
        </w:tc>
      </w:tr>
      <w:tr w:rsidR="00597420" w14:paraId="759E90F7" w14:textId="77777777" w:rsidTr="00597420">
        <w:trPr>
          <w:trHeight w:val="1140"/>
        </w:trPr>
        <w:tc>
          <w:tcPr>
            <w:tcW w:w="844" w:type="dxa"/>
            <w:shd w:val="clear" w:color="auto" w:fill="auto"/>
            <w:noWrap/>
            <w:tcMar>
              <w:top w:w="0" w:type="dxa"/>
              <w:left w:w="70" w:type="dxa"/>
              <w:bottom w:w="0" w:type="dxa"/>
              <w:right w:w="70" w:type="dxa"/>
            </w:tcMar>
            <w:vAlign w:val="center"/>
            <w:hideMark/>
          </w:tcPr>
          <w:p w14:paraId="650E9E8F"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LIC36</w:t>
            </w:r>
          </w:p>
        </w:tc>
        <w:tc>
          <w:tcPr>
            <w:tcW w:w="2126" w:type="dxa"/>
            <w:shd w:val="clear" w:color="auto" w:fill="auto"/>
            <w:tcMar>
              <w:top w:w="0" w:type="dxa"/>
              <w:left w:w="70" w:type="dxa"/>
              <w:bottom w:w="0" w:type="dxa"/>
              <w:right w:w="70" w:type="dxa"/>
            </w:tcMar>
            <w:vAlign w:val="center"/>
            <w:hideMark/>
          </w:tcPr>
          <w:p w14:paraId="7CE5CEFA"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La reliquidación de las licencias de maternidad y paternidad aplica solamente cuando haya un reajuste salarial y exista la cotización correspondiente.</w:t>
            </w:r>
          </w:p>
        </w:tc>
        <w:tc>
          <w:tcPr>
            <w:tcW w:w="3119" w:type="dxa"/>
            <w:shd w:val="clear" w:color="auto" w:fill="auto"/>
            <w:tcMar>
              <w:top w:w="0" w:type="dxa"/>
              <w:left w:w="70" w:type="dxa"/>
              <w:bottom w:w="0" w:type="dxa"/>
              <w:right w:w="70" w:type="dxa"/>
            </w:tcMar>
            <w:vAlign w:val="center"/>
            <w:hideMark/>
          </w:tcPr>
          <w:p w14:paraId="174256C4"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debe validar que exista cotización que modifique el IBC para el periodo de inicio de la licencia</w:t>
            </w:r>
          </w:p>
        </w:tc>
        <w:tc>
          <w:tcPr>
            <w:tcW w:w="2693" w:type="dxa"/>
            <w:shd w:val="clear" w:color="auto" w:fill="auto"/>
            <w:tcMar>
              <w:top w:w="0" w:type="dxa"/>
              <w:left w:w="70" w:type="dxa"/>
              <w:bottom w:w="0" w:type="dxa"/>
              <w:right w:w="70" w:type="dxa"/>
            </w:tcMar>
            <w:vAlign w:val="center"/>
            <w:hideMark/>
          </w:tcPr>
          <w:p w14:paraId="6707601D"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tipo, número del documento del afiliado, y fecha de inicio de la licencia.</w:t>
            </w:r>
          </w:p>
        </w:tc>
        <w:tc>
          <w:tcPr>
            <w:tcW w:w="20" w:type="dxa"/>
            <w:shd w:val="clear" w:color="auto" w:fill="auto"/>
            <w:vAlign w:val="center"/>
            <w:hideMark/>
          </w:tcPr>
          <w:p w14:paraId="20FF1A3E" w14:textId="77777777" w:rsidR="00597420" w:rsidRDefault="00597420">
            <w:pPr>
              <w:rPr>
                <w:lang w:eastAsia="es-CO"/>
              </w:rPr>
            </w:pPr>
          </w:p>
        </w:tc>
      </w:tr>
      <w:tr w:rsidR="00597420" w14:paraId="2C37EAF2" w14:textId="77777777" w:rsidTr="00597420">
        <w:trPr>
          <w:trHeight w:val="1140"/>
        </w:trPr>
        <w:tc>
          <w:tcPr>
            <w:tcW w:w="844" w:type="dxa"/>
            <w:shd w:val="clear" w:color="auto" w:fill="auto"/>
            <w:noWrap/>
            <w:tcMar>
              <w:top w:w="0" w:type="dxa"/>
              <w:left w:w="70" w:type="dxa"/>
              <w:bottom w:w="0" w:type="dxa"/>
              <w:right w:w="70" w:type="dxa"/>
            </w:tcMar>
            <w:vAlign w:val="center"/>
            <w:hideMark/>
          </w:tcPr>
          <w:p w14:paraId="5F2C48C4"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LIC37</w:t>
            </w:r>
          </w:p>
        </w:tc>
        <w:tc>
          <w:tcPr>
            <w:tcW w:w="2126" w:type="dxa"/>
            <w:shd w:val="clear" w:color="auto" w:fill="auto"/>
            <w:tcMar>
              <w:top w:w="0" w:type="dxa"/>
              <w:left w:w="70" w:type="dxa"/>
              <w:bottom w:w="0" w:type="dxa"/>
              <w:right w:w="70" w:type="dxa"/>
            </w:tcMar>
            <w:vAlign w:val="center"/>
            <w:hideMark/>
          </w:tcPr>
          <w:p w14:paraId="40F07CEA" w14:textId="387FB61A"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Se </w:t>
            </w:r>
            <w:r>
              <w:rPr>
                <w:rFonts w:ascii="Arial" w:hAnsi="Arial" w:cs="Arial"/>
                <w:color w:val="000000"/>
                <w:sz w:val="16"/>
                <w:szCs w:val="16"/>
                <w:lang w:eastAsia="es-CO"/>
              </w:rPr>
              <w:t>encuentra reportado</w:t>
            </w:r>
            <w:r>
              <w:rPr>
                <w:rFonts w:ascii="Arial" w:hAnsi="Arial" w:cs="Arial"/>
                <w:color w:val="000000"/>
                <w:sz w:val="16"/>
                <w:szCs w:val="16"/>
                <w:lang w:eastAsia="es-CO"/>
              </w:rPr>
              <w:t xml:space="preserve"> en la Base de datos de INPEC no aplica para beneficio de licencia parental compartida</w:t>
            </w:r>
          </w:p>
        </w:tc>
        <w:tc>
          <w:tcPr>
            <w:tcW w:w="3119" w:type="dxa"/>
            <w:shd w:val="clear" w:color="auto" w:fill="auto"/>
            <w:tcMar>
              <w:top w:w="0" w:type="dxa"/>
              <w:left w:w="70" w:type="dxa"/>
              <w:bottom w:w="0" w:type="dxa"/>
              <w:right w:w="70" w:type="dxa"/>
            </w:tcMar>
            <w:vAlign w:val="center"/>
            <w:hideMark/>
          </w:tcPr>
          <w:p w14:paraId="64F5048F"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debe validar que no registre en la base de datos del INPEC en los delitos contemplados en el Titulo IV y VI de la Ley 599 de 2022 y el artículo 16 de la Ley 1257 de 2008</w:t>
            </w:r>
          </w:p>
        </w:tc>
        <w:tc>
          <w:tcPr>
            <w:tcW w:w="2693" w:type="dxa"/>
            <w:shd w:val="clear" w:color="auto" w:fill="auto"/>
            <w:tcMar>
              <w:top w:w="0" w:type="dxa"/>
              <w:left w:w="70" w:type="dxa"/>
              <w:bottom w:w="0" w:type="dxa"/>
              <w:right w:w="70" w:type="dxa"/>
            </w:tcMar>
            <w:vAlign w:val="center"/>
            <w:hideMark/>
          </w:tcPr>
          <w:p w14:paraId="26BCBCD7"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Se valida por el tipo, número del documento del afiliado, y fecha de inicio de la licencia.</w:t>
            </w:r>
          </w:p>
        </w:tc>
        <w:tc>
          <w:tcPr>
            <w:tcW w:w="20" w:type="dxa"/>
            <w:shd w:val="clear" w:color="auto" w:fill="auto"/>
            <w:vAlign w:val="center"/>
            <w:hideMark/>
          </w:tcPr>
          <w:p w14:paraId="31A5443F" w14:textId="77777777" w:rsidR="00597420" w:rsidRDefault="00597420">
            <w:pPr>
              <w:rPr>
                <w:lang w:eastAsia="es-CO"/>
              </w:rPr>
            </w:pPr>
          </w:p>
        </w:tc>
      </w:tr>
      <w:tr w:rsidR="00597420" w14:paraId="20CA2FD7" w14:textId="77777777" w:rsidTr="00597420">
        <w:trPr>
          <w:trHeight w:val="465"/>
        </w:trPr>
        <w:tc>
          <w:tcPr>
            <w:tcW w:w="844" w:type="dxa"/>
            <w:shd w:val="clear" w:color="auto" w:fill="auto"/>
            <w:noWrap/>
            <w:tcMar>
              <w:top w:w="0" w:type="dxa"/>
              <w:left w:w="70" w:type="dxa"/>
              <w:bottom w:w="0" w:type="dxa"/>
              <w:right w:w="70" w:type="dxa"/>
            </w:tcMar>
            <w:vAlign w:val="center"/>
            <w:hideMark/>
          </w:tcPr>
          <w:p w14:paraId="783D1962" w14:textId="77777777" w:rsidR="00597420" w:rsidRDefault="00597420">
            <w:pPr>
              <w:jc w:val="center"/>
              <w:rPr>
                <w:rFonts w:ascii="Arial" w:hAnsi="Arial" w:cs="Arial"/>
                <w:color w:val="000000"/>
                <w:sz w:val="16"/>
                <w:szCs w:val="16"/>
                <w:lang w:eastAsia="es-CO"/>
              </w:rPr>
            </w:pPr>
            <w:r>
              <w:rPr>
                <w:rFonts w:ascii="Arial" w:hAnsi="Arial" w:cs="Arial"/>
                <w:color w:val="000000"/>
                <w:sz w:val="16"/>
                <w:szCs w:val="16"/>
                <w:lang w:eastAsia="es-CO"/>
              </w:rPr>
              <w:t>LIC38</w:t>
            </w:r>
          </w:p>
        </w:tc>
        <w:tc>
          <w:tcPr>
            <w:tcW w:w="2126" w:type="dxa"/>
            <w:shd w:val="clear" w:color="auto" w:fill="auto"/>
            <w:tcMar>
              <w:top w:w="0" w:type="dxa"/>
              <w:left w:w="70" w:type="dxa"/>
              <w:bottom w:w="0" w:type="dxa"/>
              <w:right w:w="70" w:type="dxa"/>
            </w:tcMar>
            <w:vAlign w:val="center"/>
            <w:hideMark/>
          </w:tcPr>
          <w:p w14:paraId="5B03ABC7" w14:textId="533F16D1"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Los datos de la Institución prestadora de salud no registran</w:t>
            </w:r>
            <w:r>
              <w:rPr>
                <w:rFonts w:ascii="Arial" w:hAnsi="Arial" w:cs="Arial"/>
                <w:color w:val="000000"/>
                <w:sz w:val="16"/>
                <w:szCs w:val="16"/>
                <w:lang w:eastAsia="es-CO"/>
              </w:rPr>
              <w:t xml:space="preserve"> como habilitada</w:t>
            </w:r>
          </w:p>
        </w:tc>
        <w:tc>
          <w:tcPr>
            <w:tcW w:w="3119" w:type="dxa"/>
            <w:shd w:val="clear" w:color="auto" w:fill="auto"/>
            <w:tcMar>
              <w:top w:w="0" w:type="dxa"/>
              <w:left w:w="70" w:type="dxa"/>
              <w:bottom w:w="0" w:type="dxa"/>
              <w:right w:w="70" w:type="dxa"/>
            </w:tcMar>
            <w:vAlign w:val="center"/>
            <w:hideMark/>
          </w:tcPr>
          <w:p w14:paraId="36E1CFC7" w14:textId="6557D39A"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 xml:space="preserve">Se valida que la institución </w:t>
            </w:r>
            <w:r>
              <w:rPr>
                <w:rFonts w:ascii="Arial" w:hAnsi="Arial" w:cs="Arial"/>
                <w:color w:val="000000"/>
                <w:sz w:val="16"/>
                <w:szCs w:val="16"/>
                <w:lang w:eastAsia="es-CO"/>
              </w:rPr>
              <w:t>prestadora registre</w:t>
            </w:r>
            <w:r>
              <w:rPr>
                <w:rFonts w:ascii="Arial" w:hAnsi="Arial" w:cs="Arial"/>
                <w:color w:val="000000"/>
                <w:sz w:val="16"/>
                <w:szCs w:val="16"/>
                <w:lang w:eastAsia="es-CO"/>
              </w:rPr>
              <w:t xml:space="preserve"> en la Base de Datos de REPS</w:t>
            </w:r>
          </w:p>
        </w:tc>
        <w:tc>
          <w:tcPr>
            <w:tcW w:w="2693" w:type="dxa"/>
            <w:shd w:val="clear" w:color="auto" w:fill="auto"/>
            <w:tcMar>
              <w:top w:w="0" w:type="dxa"/>
              <w:left w:w="70" w:type="dxa"/>
              <w:bottom w:w="0" w:type="dxa"/>
              <w:right w:w="70" w:type="dxa"/>
            </w:tcMar>
            <w:vAlign w:val="center"/>
            <w:hideMark/>
          </w:tcPr>
          <w:p w14:paraId="0FECE102" w14:textId="77777777" w:rsidR="00597420" w:rsidRDefault="00597420">
            <w:pPr>
              <w:jc w:val="both"/>
              <w:rPr>
                <w:rFonts w:ascii="Arial" w:hAnsi="Arial" w:cs="Arial"/>
                <w:color w:val="000000"/>
                <w:sz w:val="16"/>
                <w:szCs w:val="16"/>
                <w:lang w:eastAsia="es-CO"/>
              </w:rPr>
            </w:pPr>
            <w:r>
              <w:rPr>
                <w:rFonts w:ascii="Arial" w:hAnsi="Arial" w:cs="Arial"/>
                <w:color w:val="000000"/>
                <w:sz w:val="16"/>
                <w:szCs w:val="16"/>
                <w:lang w:eastAsia="es-CO"/>
              </w:rPr>
              <w:t>NIT de la Institución Prestadora de Servicios de Salud</w:t>
            </w:r>
          </w:p>
        </w:tc>
        <w:tc>
          <w:tcPr>
            <w:tcW w:w="20" w:type="dxa"/>
            <w:shd w:val="clear" w:color="auto" w:fill="auto"/>
            <w:vAlign w:val="center"/>
            <w:hideMark/>
          </w:tcPr>
          <w:p w14:paraId="0D80C9CB" w14:textId="77777777" w:rsidR="00597420" w:rsidRDefault="00597420">
            <w:pPr>
              <w:rPr>
                <w:lang w:eastAsia="es-CO"/>
              </w:rPr>
            </w:pPr>
          </w:p>
        </w:tc>
      </w:tr>
    </w:tbl>
    <w:p w14:paraId="5E5081BF" w14:textId="518E5806" w:rsidR="00597420" w:rsidRDefault="00597420" w:rsidP="00497CCC">
      <w:pPr>
        <w:rPr>
          <w:rFonts w:ascii="Arial" w:eastAsia="Arial Unicode MS" w:hAnsi="Arial" w:cs="Arial"/>
          <w:bCs/>
          <w:iCs/>
          <w:sz w:val="22"/>
          <w:szCs w:val="22"/>
        </w:rPr>
      </w:pPr>
    </w:p>
    <w:p w14:paraId="5CD3BDA3" w14:textId="77777777" w:rsidR="00597420" w:rsidRPr="00E25783" w:rsidRDefault="00597420" w:rsidP="00497CCC">
      <w:pPr>
        <w:rPr>
          <w:rFonts w:ascii="Arial" w:eastAsia="Arial Unicode MS" w:hAnsi="Arial" w:cs="Arial"/>
          <w:bCs/>
          <w:iCs/>
          <w:sz w:val="22"/>
          <w:szCs w:val="22"/>
        </w:rPr>
      </w:pPr>
    </w:p>
    <w:p w14:paraId="1C81CC5A" w14:textId="43D99C03" w:rsidR="00D2215A" w:rsidRPr="00E25783" w:rsidRDefault="00D2215A" w:rsidP="00D2215A">
      <w:pPr>
        <w:rPr>
          <w:rFonts w:ascii="Arial" w:eastAsia="Arial Unicode MS" w:hAnsi="Arial" w:cs="Arial"/>
          <w:b/>
          <w:iCs/>
          <w:sz w:val="22"/>
          <w:szCs w:val="22"/>
        </w:rPr>
      </w:pPr>
      <w:r w:rsidRPr="00E25783">
        <w:rPr>
          <w:rFonts w:ascii="Arial" w:eastAsia="Arial Unicode MS" w:hAnsi="Arial" w:cs="Arial"/>
          <w:b/>
          <w:iCs/>
          <w:sz w:val="22"/>
          <w:szCs w:val="22"/>
        </w:rPr>
        <w:t>3.2 Causales de inconsistencia proceso de licencias de maternidad y paternidad</w:t>
      </w:r>
    </w:p>
    <w:p w14:paraId="5824F2C1" w14:textId="6F549FDC" w:rsidR="00D2215A" w:rsidRPr="00E25783" w:rsidRDefault="00D2215A" w:rsidP="00497CCC">
      <w:pPr>
        <w:rPr>
          <w:rFonts w:ascii="Arial" w:eastAsia="Arial Unicode MS" w:hAnsi="Arial" w:cs="Arial"/>
          <w:bCs/>
          <w:iCs/>
          <w:sz w:val="22"/>
          <w:szCs w:val="22"/>
        </w:rPr>
      </w:pPr>
    </w:p>
    <w:p w14:paraId="315CF357" w14:textId="64AAF8DF" w:rsidR="004D0322" w:rsidRPr="00E25783" w:rsidRDefault="004D0322" w:rsidP="004D0322">
      <w:pPr>
        <w:rPr>
          <w:rFonts w:ascii="Arial" w:eastAsia="Arial Unicode MS" w:hAnsi="Arial" w:cs="Arial"/>
          <w:bCs/>
          <w:iCs/>
          <w:sz w:val="22"/>
          <w:szCs w:val="22"/>
        </w:rPr>
      </w:pPr>
      <w:r w:rsidRPr="00E25783">
        <w:rPr>
          <w:rFonts w:ascii="Arial" w:eastAsia="Arial Unicode MS" w:hAnsi="Arial" w:cs="Arial"/>
          <w:bCs/>
          <w:iCs/>
          <w:sz w:val="22"/>
          <w:szCs w:val="22"/>
        </w:rPr>
        <w:t xml:space="preserve">Corresponde a las causales de inconsistencia derivadas de la </w:t>
      </w:r>
      <w:r w:rsidR="00304B33" w:rsidRPr="00E25783">
        <w:rPr>
          <w:rFonts w:ascii="Arial" w:eastAsia="Arial Unicode MS" w:hAnsi="Arial" w:cs="Arial"/>
          <w:bCs/>
          <w:iCs/>
          <w:sz w:val="22"/>
          <w:szCs w:val="22"/>
        </w:rPr>
        <w:t>estructura establecida</w:t>
      </w:r>
      <w:r w:rsidRPr="00E25783">
        <w:rPr>
          <w:rFonts w:ascii="Arial" w:eastAsia="Arial Unicode MS" w:hAnsi="Arial" w:cs="Arial"/>
          <w:bCs/>
          <w:iCs/>
          <w:sz w:val="22"/>
          <w:szCs w:val="22"/>
        </w:rPr>
        <w:t xml:space="preserve"> en la </w:t>
      </w:r>
      <w:r w:rsidR="009E600B" w:rsidRPr="00E25783">
        <w:rPr>
          <w:rFonts w:ascii="Arial" w:eastAsia="Arial Unicode MS" w:hAnsi="Arial" w:cs="Arial"/>
          <w:bCs/>
          <w:iCs/>
          <w:sz w:val="22"/>
          <w:szCs w:val="22"/>
        </w:rPr>
        <w:t>Nota externa 5215 de 2012</w:t>
      </w:r>
      <w:r w:rsidRPr="00E25783">
        <w:rPr>
          <w:rFonts w:ascii="Arial" w:eastAsia="Arial Unicode MS" w:hAnsi="Arial" w:cs="Arial"/>
          <w:bCs/>
          <w:iCs/>
          <w:sz w:val="22"/>
          <w:szCs w:val="22"/>
        </w:rPr>
        <w:t>:</w:t>
      </w:r>
    </w:p>
    <w:p w14:paraId="23D8BA40" w14:textId="77777777" w:rsidR="004D0322" w:rsidRPr="00E25783" w:rsidRDefault="004D0322" w:rsidP="00497CCC">
      <w:pPr>
        <w:rPr>
          <w:rFonts w:ascii="Arial" w:eastAsia="Arial Unicode MS" w:hAnsi="Arial" w:cs="Arial"/>
          <w:bCs/>
          <w:iCs/>
          <w:sz w:val="22"/>
          <w:szCs w:val="22"/>
        </w:rPr>
      </w:pPr>
    </w:p>
    <w:tbl>
      <w:tblPr>
        <w:tblW w:w="0" w:type="auto"/>
        <w:tblLayout w:type="fixed"/>
        <w:tblCellMar>
          <w:left w:w="70" w:type="dxa"/>
          <w:right w:w="70" w:type="dxa"/>
        </w:tblCellMar>
        <w:tblLook w:val="04A0" w:firstRow="1" w:lastRow="0" w:firstColumn="1" w:lastColumn="0" w:noHBand="0" w:noVBand="1"/>
      </w:tblPr>
      <w:tblGrid>
        <w:gridCol w:w="1271"/>
        <w:gridCol w:w="7650"/>
      </w:tblGrid>
      <w:tr w:rsidR="000B7B64" w:rsidRPr="00E25783" w14:paraId="315E26CD" w14:textId="77777777" w:rsidTr="00567565">
        <w:trPr>
          <w:trHeight w:val="300"/>
          <w:tblHead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4B241" w14:textId="1D2650AD" w:rsidR="000B7B64" w:rsidRPr="00E25783" w:rsidRDefault="004D0322" w:rsidP="000B7B64">
            <w:pPr>
              <w:jc w:val="center"/>
              <w:rPr>
                <w:rFonts w:ascii="Arial" w:hAnsi="Arial" w:cs="Arial"/>
                <w:b/>
                <w:bCs/>
                <w:color w:val="000000"/>
                <w:sz w:val="16"/>
                <w:szCs w:val="16"/>
                <w:lang w:val="es-CO" w:eastAsia="es-CO"/>
              </w:rPr>
            </w:pPr>
            <w:r w:rsidRPr="00E25783">
              <w:rPr>
                <w:rFonts w:ascii="Arial" w:hAnsi="Arial" w:cs="Arial"/>
                <w:b/>
                <w:bCs/>
                <w:color w:val="000000"/>
                <w:sz w:val="16"/>
                <w:szCs w:val="16"/>
                <w:lang w:val="es-CO" w:eastAsia="es-CO"/>
              </w:rPr>
              <w:t>Código</w:t>
            </w:r>
          </w:p>
        </w:tc>
        <w:tc>
          <w:tcPr>
            <w:tcW w:w="7650" w:type="dxa"/>
            <w:tcBorders>
              <w:top w:val="single" w:sz="4" w:space="0" w:color="auto"/>
              <w:left w:val="nil"/>
              <w:bottom w:val="single" w:sz="4" w:space="0" w:color="auto"/>
              <w:right w:val="single" w:sz="4" w:space="0" w:color="auto"/>
            </w:tcBorders>
            <w:shd w:val="clear" w:color="auto" w:fill="auto"/>
            <w:noWrap/>
            <w:vAlign w:val="center"/>
            <w:hideMark/>
          </w:tcPr>
          <w:p w14:paraId="2B6734B7" w14:textId="0E2104A8" w:rsidR="000B7B64" w:rsidRPr="00E25783" w:rsidRDefault="004D0322" w:rsidP="000B7B64">
            <w:pPr>
              <w:jc w:val="center"/>
              <w:rPr>
                <w:rFonts w:ascii="Arial" w:hAnsi="Arial" w:cs="Arial"/>
                <w:b/>
                <w:bCs/>
                <w:color w:val="000000"/>
                <w:sz w:val="16"/>
                <w:szCs w:val="16"/>
                <w:lang w:val="es-CO" w:eastAsia="es-CO"/>
              </w:rPr>
            </w:pPr>
            <w:r w:rsidRPr="00E25783">
              <w:rPr>
                <w:rFonts w:ascii="Arial" w:hAnsi="Arial" w:cs="Arial"/>
                <w:b/>
                <w:bCs/>
                <w:color w:val="000000"/>
                <w:sz w:val="16"/>
                <w:szCs w:val="16"/>
                <w:lang w:val="es-CO" w:eastAsia="es-CO"/>
              </w:rPr>
              <w:t>Descripción</w:t>
            </w:r>
          </w:p>
        </w:tc>
      </w:tr>
      <w:tr w:rsidR="000B7B64" w:rsidRPr="00E25783" w14:paraId="7CA765AB"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403438B"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GNP000</w:t>
            </w:r>
          </w:p>
        </w:tc>
        <w:tc>
          <w:tcPr>
            <w:tcW w:w="7650" w:type="dxa"/>
            <w:tcBorders>
              <w:top w:val="nil"/>
              <w:left w:val="nil"/>
              <w:bottom w:val="single" w:sz="4" w:space="0" w:color="auto"/>
              <w:right w:val="single" w:sz="4" w:space="0" w:color="auto"/>
            </w:tcBorders>
            <w:shd w:val="clear" w:color="auto" w:fill="auto"/>
            <w:noWrap/>
            <w:vAlign w:val="center"/>
            <w:hideMark/>
          </w:tcPr>
          <w:p w14:paraId="0C42E066"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 que el serial del afiliado (campo 6) exista en la BDUA</w:t>
            </w:r>
          </w:p>
        </w:tc>
      </w:tr>
      <w:tr w:rsidR="000B7B64" w:rsidRPr="00E25783" w14:paraId="3C3282FF"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CF44F4D"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GNP001</w:t>
            </w:r>
          </w:p>
        </w:tc>
        <w:tc>
          <w:tcPr>
            <w:tcW w:w="7650" w:type="dxa"/>
            <w:tcBorders>
              <w:top w:val="nil"/>
              <w:left w:val="nil"/>
              <w:bottom w:val="single" w:sz="4" w:space="0" w:color="auto"/>
              <w:right w:val="single" w:sz="4" w:space="0" w:color="auto"/>
            </w:tcBorders>
            <w:shd w:val="clear" w:color="auto" w:fill="auto"/>
            <w:noWrap/>
            <w:vAlign w:val="center"/>
            <w:hideMark/>
          </w:tcPr>
          <w:p w14:paraId="03931252"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Validar por el serial BDUA, tipo y número de identificación del aportante y fecha inicio de la licencia, que el registro no se encuentre más de una vez dentro del archivo. </w:t>
            </w:r>
          </w:p>
        </w:tc>
      </w:tr>
      <w:tr w:rsidR="000B7B64" w:rsidRPr="00E25783" w14:paraId="6DE5245E"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8D834BE"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GNP002</w:t>
            </w:r>
          </w:p>
        </w:tc>
        <w:tc>
          <w:tcPr>
            <w:tcW w:w="7650" w:type="dxa"/>
            <w:tcBorders>
              <w:top w:val="nil"/>
              <w:left w:val="nil"/>
              <w:bottom w:val="single" w:sz="4" w:space="0" w:color="auto"/>
              <w:right w:val="single" w:sz="4" w:space="0" w:color="auto"/>
            </w:tcBorders>
            <w:shd w:val="clear" w:color="auto" w:fill="auto"/>
            <w:noWrap/>
            <w:vAlign w:val="center"/>
            <w:hideMark/>
          </w:tcPr>
          <w:p w14:paraId="196C6180"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 en la BDUA que el afiliado pertenezca a la entidad que recobra la licencia, al régimen contributivo en estado activo para la fecha de inicio de la licencia.</w:t>
            </w:r>
          </w:p>
        </w:tc>
      </w:tr>
      <w:tr w:rsidR="000B7B64" w:rsidRPr="00E25783" w14:paraId="296474D3"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AB1252F"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GNP003</w:t>
            </w:r>
          </w:p>
        </w:tc>
        <w:tc>
          <w:tcPr>
            <w:tcW w:w="7650" w:type="dxa"/>
            <w:tcBorders>
              <w:top w:val="nil"/>
              <w:left w:val="nil"/>
              <w:bottom w:val="single" w:sz="4" w:space="0" w:color="auto"/>
              <w:right w:val="single" w:sz="4" w:space="0" w:color="auto"/>
            </w:tcBorders>
            <w:shd w:val="clear" w:color="auto" w:fill="auto"/>
            <w:noWrap/>
            <w:vAlign w:val="center"/>
            <w:hideMark/>
          </w:tcPr>
          <w:p w14:paraId="48EC3971" w14:textId="10B589F0"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el periodo de inicio de la Licencias por serial BDUA, tipo y número de identificación del aportante y fecha inicio de la licencia, que exista cotización en la HAC o HA.</w:t>
            </w:r>
          </w:p>
        </w:tc>
      </w:tr>
      <w:tr w:rsidR="000B7B64" w:rsidRPr="00E25783" w14:paraId="0B57E886"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DE29527"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GNP004</w:t>
            </w:r>
          </w:p>
        </w:tc>
        <w:tc>
          <w:tcPr>
            <w:tcW w:w="7650" w:type="dxa"/>
            <w:tcBorders>
              <w:top w:val="nil"/>
              <w:left w:val="nil"/>
              <w:bottom w:val="single" w:sz="4" w:space="0" w:color="auto"/>
              <w:right w:val="single" w:sz="4" w:space="0" w:color="auto"/>
            </w:tcBorders>
            <w:shd w:val="clear" w:color="auto" w:fill="auto"/>
            <w:noWrap/>
            <w:vAlign w:val="center"/>
            <w:hideMark/>
          </w:tcPr>
          <w:p w14:paraId="4880AC1E" w14:textId="29E7D74D"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 por serial BDUA la continuidad y el cumplimiento de los aportes de acuerdo al tipo de licencia </w:t>
            </w:r>
            <w:r w:rsidR="005C163E" w:rsidRPr="00E25783">
              <w:rPr>
                <w:rFonts w:ascii="Arial" w:hAnsi="Arial" w:cs="Arial"/>
                <w:color w:val="000000"/>
                <w:sz w:val="16"/>
                <w:szCs w:val="16"/>
                <w:lang w:val="es-CO" w:eastAsia="es-CO"/>
              </w:rPr>
              <w:t>o</w:t>
            </w:r>
            <w:r w:rsidRPr="00E25783">
              <w:rPr>
                <w:rFonts w:ascii="Arial" w:hAnsi="Arial" w:cs="Arial"/>
                <w:color w:val="000000"/>
                <w:sz w:val="16"/>
                <w:szCs w:val="16"/>
                <w:lang w:val="es-CO" w:eastAsia="es-CO"/>
              </w:rPr>
              <w:t xml:space="preserve"> días de gestación.</w:t>
            </w:r>
          </w:p>
        </w:tc>
      </w:tr>
      <w:tr w:rsidR="000B7B64" w:rsidRPr="00E25783" w14:paraId="4791C0D2"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6800631"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GNP005C1</w:t>
            </w:r>
          </w:p>
        </w:tc>
        <w:tc>
          <w:tcPr>
            <w:tcW w:w="7650" w:type="dxa"/>
            <w:tcBorders>
              <w:top w:val="nil"/>
              <w:left w:val="nil"/>
              <w:bottom w:val="single" w:sz="4" w:space="0" w:color="auto"/>
              <w:right w:val="single" w:sz="4" w:space="0" w:color="auto"/>
            </w:tcBorders>
            <w:shd w:val="clear" w:color="auto" w:fill="auto"/>
            <w:noWrap/>
            <w:vAlign w:val="center"/>
            <w:hideMark/>
          </w:tcPr>
          <w:p w14:paraId="387A5167" w14:textId="0BFDCA12"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Fijo para cotizantes tipo 4 aplica para licencias Proporcionales (7-8-9-</w:t>
            </w:r>
            <w:r w:rsidR="00304B33" w:rsidRPr="00E25783">
              <w:rPr>
                <w:rFonts w:ascii="Arial" w:hAnsi="Arial" w:cs="Arial"/>
                <w:color w:val="000000"/>
                <w:sz w:val="16"/>
                <w:szCs w:val="16"/>
                <w:lang w:val="es-CO" w:eastAsia="es-CO"/>
              </w:rPr>
              <w:t>11)</w:t>
            </w:r>
            <w:r w:rsidR="000B7B64" w:rsidRPr="00E25783">
              <w:rPr>
                <w:rFonts w:ascii="Arial" w:hAnsi="Arial" w:cs="Arial"/>
                <w:color w:val="000000"/>
                <w:sz w:val="16"/>
                <w:szCs w:val="16"/>
                <w:lang w:val="es-CO" w:eastAsia="es-CO"/>
              </w:rPr>
              <w:t xml:space="preserve"> independientes del SMLMV</w:t>
            </w:r>
          </w:p>
        </w:tc>
      </w:tr>
      <w:tr w:rsidR="000B7B64" w:rsidRPr="00E25783" w14:paraId="33D7877B"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D9F216A"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GNP005C2</w:t>
            </w:r>
          </w:p>
        </w:tc>
        <w:tc>
          <w:tcPr>
            <w:tcW w:w="7650" w:type="dxa"/>
            <w:tcBorders>
              <w:top w:val="nil"/>
              <w:left w:val="nil"/>
              <w:bottom w:val="single" w:sz="4" w:space="0" w:color="auto"/>
              <w:right w:val="single" w:sz="4" w:space="0" w:color="auto"/>
            </w:tcBorders>
            <w:shd w:val="clear" w:color="auto" w:fill="auto"/>
            <w:noWrap/>
            <w:vAlign w:val="center"/>
            <w:hideMark/>
          </w:tcPr>
          <w:p w14:paraId="1CD1B348" w14:textId="5F3CD0C9"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Fijo para </w:t>
            </w:r>
            <w:r w:rsidR="00304B33" w:rsidRPr="00E25783">
              <w:rPr>
                <w:rFonts w:ascii="Arial" w:hAnsi="Arial" w:cs="Arial"/>
                <w:color w:val="000000"/>
                <w:sz w:val="16"/>
                <w:szCs w:val="16"/>
                <w:lang w:val="es-CO" w:eastAsia="es-CO"/>
              </w:rPr>
              <w:t>cotizantes diferentes de</w:t>
            </w:r>
            <w:r w:rsidR="000B7B64" w:rsidRPr="00E25783">
              <w:rPr>
                <w:rFonts w:ascii="Arial" w:hAnsi="Arial" w:cs="Arial"/>
                <w:color w:val="000000"/>
                <w:sz w:val="16"/>
                <w:szCs w:val="16"/>
                <w:lang w:val="es-CO" w:eastAsia="es-CO"/>
              </w:rPr>
              <w:t xml:space="preserve"> 3 y 16 aplica para licencias Normales (1-2-3-</w:t>
            </w:r>
            <w:r w:rsidR="00304B33" w:rsidRPr="00E25783">
              <w:rPr>
                <w:rFonts w:ascii="Arial" w:hAnsi="Arial" w:cs="Arial"/>
                <w:color w:val="000000"/>
                <w:sz w:val="16"/>
                <w:szCs w:val="16"/>
                <w:lang w:val="es-CO" w:eastAsia="es-CO"/>
              </w:rPr>
              <w:t>10)</w:t>
            </w:r>
          </w:p>
        </w:tc>
      </w:tr>
      <w:tr w:rsidR="000B7B64" w:rsidRPr="00E25783" w14:paraId="1FDB4A8C"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E75479B"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GNP005C3</w:t>
            </w:r>
          </w:p>
        </w:tc>
        <w:tc>
          <w:tcPr>
            <w:tcW w:w="7650" w:type="dxa"/>
            <w:tcBorders>
              <w:top w:val="nil"/>
              <w:left w:val="nil"/>
              <w:bottom w:val="single" w:sz="4" w:space="0" w:color="auto"/>
              <w:right w:val="single" w:sz="4" w:space="0" w:color="auto"/>
            </w:tcBorders>
            <w:shd w:val="clear" w:color="auto" w:fill="auto"/>
            <w:noWrap/>
            <w:vAlign w:val="center"/>
            <w:hideMark/>
          </w:tcPr>
          <w:p w14:paraId="244901EB" w14:textId="2EEC5A64"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Fijo para cotizantes tipo 3 y 16 aplica para licencias Proporcionales (7-8-9-</w:t>
            </w:r>
            <w:r w:rsidR="00304B33" w:rsidRPr="00E25783">
              <w:rPr>
                <w:rFonts w:ascii="Arial" w:hAnsi="Arial" w:cs="Arial"/>
                <w:color w:val="000000"/>
                <w:sz w:val="16"/>
                <w:szCs w:val="16"/>
                <w:lang w:val="es-CO" w:eastAsia="es-CO"/>
              </w:rPr>
              <w:t>11)</w:t>
            </w:r>
            <w:r w:rsidR="000B7B64" w:rsidRPr="00E25783">
              <w:rPr>
                <w:rFonts w:ascii="Arial" w:hAnsi="Arial" w:cs="Arial"/>
                <w:color w:val="000000"/>
                <w:sz w:val="16"/>
                <w:szCs w:val="16"/>
                <w:lang w:val="es-CO" w:eastAsia="es-CO"/>
              </w:rPr>
              <w:t xml:space="preserve"> </w:t>
            </w:r>
            <w:r w:rsidR="00304B33" w:rsidRPr="00E25783">
              <w:rPr>
                <w:rFonts w:ascii="Arial" w:hAnsi="Arial" w:cs="Arial"/>
                <w:color w:val="000000"/>
                <w:sz w:val="16"/>
                <w:szCs w:val="16"/>
                <w:lang w:val="es-CO" w:eastAsia="es-CO"/>
              </w:rPr>
              <w:t>- independientes</w:t>
            </w:r>
            <w:r w:rsidR="000B7B64" w:rsidRPr="00E25783">
              <w:rPr>
                <w:rFonts w:ascii="Arial" w:hAnsi="Arial" w:cs="Arial"/>
                <w:color w:val="000000"/>
                <w:sz w:val="16"/>
                <w:szCs w:val="16"/>
                <w:lang w:val="es-CO" w:eastAsia="es-CO"/>
              </w:rPr>
              <w:t xml:space="preserve"> del SMLMV</w:t>
            </w:r>
          </w:p>
        </w:tc>
      </w:tr>
      <w:tr w:rsidR="000B7B64" w:rsidRPr="00E25783" w14:paraId="202D7224"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AC79CD9"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GNP005C4</w:t>
            </w:r>
          </w:p>
        </w:tc>
        <w:tc>
          <w:tcPr>
            <w:tcW w:w="7650" w:type="dxa"/>
            <w:tcBorders>
              <w:top w:val="nil"/>
              <w:left w:val="nil"/>
              <w:bottom w:val="single" w:sz="4" w:space="0" w:color="auto"/>
              <w:right w:val="single" w:sz="4" w:space="0" w:color="auto"/>
            </w:tcBorders>
            <w:shd w:val="clear" w:color="auto" w:fill="auto"/>
            <w:noWrap/>
            <w:vAlign w:val="center"/>
            <w:hideMark/>
          </w:tcPr>
          <w:p w14:paraId="16D90F52" w14:textId="02E74728"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Fijo para cotizantes tipo 3 y 16 aplica para licencias Normales (1-2-3-</w:t>
            </w:r>
            <w:r w:rsidR="00304B33" w:rsidRPr="00E25783">
              <w:rPr>
                <w:rFonts w:ascii="Arial" w:hAnsi="Arial" w:cs="Arial"/>
                <w:color w:val="000000"/>
                <w:sz w:val="16"/>
                <w:szCs w:val="16"/>
                <w:lang w:val="es-CO" w:eastAsia="es-CO"/>
              </w:rPr>
              <w:t>10)</w:t>
            </w:r>
          </w:p>
        </w:tc>
      </w:tr>
      <w:tr w:rsidR="000B7B64" w:rsidRPr="00E25783" w14:paraId="01456200"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A808F25"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GNP005C5</w:t>
            </w:r>
          </w:p>
        </w:tc>
        <w:tc>
          <w:tcPr>
            <w:tcW w:w="7650" w:type="dxa"/>
            <w:tcBorders>
              <w:top w:val="nil"/>
              <w:left w:val="nil"/>
              <w:bottom w:val="single" w:sz="4" w:space="0" w:color="auto"/>
              <w:right w:val="single" w:sz="4" w:space="0" w:color="auto"/>
            </w:tcBorders>
            <w:shd w:val="clear" w:color="auto" w:fill="auto"/>
            <w:noWrap/>
            <w:vAlign w:val="center"/>
            <w:hideMark/>
          </w:tcPr>
          <w:p w14:paraId="01003D89" w14:textId="7EBE3366"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Variable para cotizantes tipo 4 aplica para licencias Proporcionales (7-8-9-</w:t>
            </w:r>
            <w:r w:rsidR="00304B33" w:rsidRPr="00E25783">
              <w:rPr>
                <w:rFonts w:ascii="Arial" w:hAnsi="Arial" w:cs="Arial"/>
                <w:color w:val="000000"/>
                <w:sz w:val="16"/>
                <w:szCs w:val="16"/>
                <w:lang w:val="es-CO" w:eastAsia="es-CO"/>
              </w:rPr>
              <w:t>11)</w:t>
            </w:r>
            <w:r w:rsidR="000B7B64" w:rsidRPr="00E25783">
              <w:rPr>
                <w:rFonts w:ascii="Arial" w:hAnsi="Arial" w:cs="Arial"/>
                <w:color w:val="000000"/>
                <w:sz w:val="16"/>
                <w:szCs w:val="16"/>
                <w:lang w:val="es-CO" w:eastAsia="es-CO"/>
              </w:rPr>
              <w:t xml:space="preserve"> </w:t>
            </w:r>
            <w:r w:rsidR="00304B33" w:rsidRPr="00E25783">
              <w:rPr>
                <w:rFonts w:ascii="Arial" w:hAnsi="Arial" w:cs="Arial"/>
                <w:color w:val="000000"/>
                <w:sz w:val="16"/>
                <w:szCs w:val="16"/>
                <w:lang w:val="es-CO" w:eastAsia="es-CO"/>
              </w:rPr>
              <w:t>- independientes</w:t>
            </w:r>
            <w:r w:rsidR="000B7B64" w:rsidRPr="00E25783">
              <w:rPr>
                <w:rFonts w:ascii="Arial" w:hAnsi="Arial" w:cs="Arial"/>
                <w:color w:val="000000"/>
                <w:sz w:val="16"/>
                <w:szCs w:val="16"/>
                <w:lang w:val="es-CO" w:eastAsia="es-CO"/>
              </w:rPr>
              <w:t xml:space="preserve"> del SMLMV</w:t>
            </w:r>
          </w:p>
        </w:tc>
      </w:tr>
      <w:tr w:rsidR="000B7B64" w:rsidRPr="00E25783" w14:paraId="458E27EE"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DCD5A70"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GNP005C6</w:t>
            </w:r>
          </w:p>
        </w:tc>
        <w:tc>
          <w:tcPr>
            <w:tcW w:w="7650" w:type="dxa"/>
            <w:tcBorders>
              <w:top w:val="nil"/>
              <w:left w:val="nil"/>
              <w:bottom w:val="single" w:sz="4" w:space="0" w:color="auto"/>
              <w:right w:val="single" w:sz="4" w:space="0" w:color="auto"/>
            </w:tcBorders>
            <w:shd w:val="clear" w:color="auto" w:fill="auto"/>
            <w:noWrap/>
            <w:vAlign w:val="center"/>
            <w:hideMark/>
          </w:tcPr>
          <w:p w14:paraId="2A13681F" w14:textId="74A45D38"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w:t>
            </w:r>
            <w:r w:rsidR="00304B33" w:rsidRPr="00E25783">
              <w:rPr>
                <w:rFonts w:ascii="Arial" w:hAnsi="Arial" w:cs="Arial"/>
                <w:color w:val="000000"/>
                <w:sz w:val="16"/>
                <w:szCs w:val="16"/>
                <w:lang w:val="es-CO" w:eastAsia="es-CO"/>
              </w:rPr>
              <w:t>Variable para</w:t>
            </w:r>
            <w:r w:rsidR="000B7B64" w:rsidRPr="00E25783">
              <w:rPr>
                <w:rFonts w:ascii="Arial" w:hAnsi="Arial" w:cs="Arial"/>
                <w:color w:val="000000"/>
                <w:sz w:val="16"/>
                <w:szCs w:val="16"/>
                <w:lang w:val="es-CO" w:eastAsia="es-CO"/>
              </w:rPr>
              <w:t xml:space="preserve"> cotizantes diferentes de 3 aplica para licencias Normales (1-2-3-</w:t>
            </w:r>
            <w:r w:rsidR="00304B33" w:rsidRPr="00E25783">
              <w:rPr>
                <w:rFonts w:ascii="Arial" w:hAnsi="Arial" w:cs="Arial"/>
                <w:color w:val="000000"/>
                <w:sz w:val="16"/>
                <w:szCs w:val="16"/>
                <w:lang w:val="es-CO" w:eastAsia="es-CO"/>
              </w:rPr>
              <w:t>10)</w:t>
            </w:r>
            <w:r w:rsidR="000B7B64" w:rsidRPr="00E25783">
              <w:rPr>
                <w:rFonts w:ascii="Arial" w:hAnsi="Arial" w:cs="Arial"/>
                <w:color w:val="000000"/>
                <w:sz w:val="16"/>
                <w:szCs w:val="16"/>
                <w:lang w:val="es-CO" w:eastAsia="es-CO"/>
              </w:rPr>
              <w:t xml:space="preserve"> </w:t>
            </w:r>
          </w:p>
        </w:tc>
      </w:tr>
      <w:tr w:rsidR="000B7B64" w:rsidRPr="00E25783" w14:paraId="4FEC9AD5"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99EB7EA"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lastRenderedPageBreak/>
              <w:t>GNP005C7</w:t>
            </w:r>
          </w:p>
        </w:tc>
        <w:tc>
          <w:tcPr>
            <w:tcW w:w="7650" w:type="dxa"/>
            <w:tcBorders>
              <w:top w:val="nil"/>
              <w:left w:val="nil"/>
              <w:bottom w:val="single" w:sz="4" w:space="0" w:color="auto"/>
              <w:right w:val="single" w:sz="4" w:space="0" w:color="auto"/>
            </w:tcBorders>
            <w:shd w:val="clear" w:color="auto" w:fill="auto"/>
            <w:noWrap/>
            <w:vAlign w:val="center"/>
            <w:hideMark/>
          </w:tcPr>
          <w:p w14:paraId="59027FC5" w14:textId="387B0B01"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w:t>
            </w:r>
            <w:r w:rsidR="00304B33" w:rsidRPr="00E25783">
              <w:rPr>
                <w:rFonts w:ascii="Arial" w:hAnsi="Arial" w:cs="Arial"/>
                <w:color w:val="000000"/>
                <w:sz w:val="16"/>
                <w:szCs w:val="16"/>
                <w:lang w:val="es-CO" w:eastAsia="es-CO"/>
              </w:rPr>
              <w:t>Variable para</w:t>
            </w:r>
            <w:r w:rsidR="000B7B64" w:rsidRPr="00E25783">
              <w:rPr>
                <w:rFonts w:ascii="Arial" w:hAnsi="Arial" w:cs="Arial"/>
                <w:color w:val="000000"/>
                <w:sz w:val="16"/>
                <w:szCs w:val="16"/>
                <w:lang w:val="es-CO" w:eastAsia="es-CO"/>
              </w:rPr>
              <w:t xml:space="preserve"> cotizantes tipo 3 y </w:t>
            </w:r>
            <w:r w:rsidR="00304B33" w:rsidRPr="00E25783">
              <w:rPr>
                <w:rFonts w:ascii="Arial" w:hAnsi="Arial" w:cs="Arial"/>
                <w:color w:val="000000"/>
                <w:sz w:val="16"/>
                <w:szCs w:val="16"/>
                <w:lang w:val="es-CO" w:eastAsia="es-CO"/>
              </w:rPr>
              <w:t>16 aplica</w:t>
            </w:r>
            <w:r w:rsidR="000B7B64" w:rsidRPr="00E25783">
              <w:rPr>
                <w:rFonts w:ascii="Arial" w:hAnsi="Arial" w:cs="Arial"/>
                <w:color w:val="000000"/>
                <w:sz w:val="16"/>
                <w:szCs w:val="16"/>
                <w:lang w:val="es-CO" w:eastAsia="es-CO"/>
              </w:rPr>
              <w:t xml:space="preserve"> para licencias Proporcionales (7-8-9-</w:t>
            </w:r>
            <w:r w:rsidR="00616B19" w:rsidRPr="00E25783">
              <w:rPr>
                <w:rFonts w:ascii="Arial" w:hAnsi="Arial" w:cs="Arial"/>
                <w:color w:val="000000"/>
                <w:sz w:val="16"/>
                <w:szCs w:val="16"/>
                <w:lang w:val="es-CO" w:eastAsia="es-CO"/>
              </w:rPr>
              <w:t>11)</w:t>
            </w:r>
            <w:r w:rsidR="000B7B64" w:rsidRPr="00E25783">
              <w:rPr>
                <w:rFonts w:ascii="Arial" w:hAnsi="Arial" w:cs="Arial"/>
                <w:color w:val="000000"/>
                <w:sz w:val="16"/>
                <w:szCs w:val="16"/>
                <w:lang w:val="es-CO" w:eastAsia="es-CO"/>
              </w:rPr>
              <w:t xml:space="preserve"> -</w:t>
            </w:r>
            <w:r w:rsidR="004A7602" w:rsidRPr="00E25783">
              <w:rPr>
                <w:rFonts w:ascii="Arial" w:hAnsi="Arial" w:cs="Arial"/>
                <w:color w:val="000000"/>
                <w:sz w:val="16"/>
                <w:szCs w:val="16"/>
                <w:lang w:val="es-CO" w:eastAsia="es-CO"/>
              </w:rPr>
              <w:t xml:space="preserve"> </w:t>
            </w:r>
            <w:r w:rsidR="000B7B64" w:rsidRPr="00E25783">
              <w:rPr>
                <w:rFonts w:ascii="Arial" w:hAnsi="Arial" w:cs="Arial"/>
                <w:color w:val="000000"/>
                <w:sz w:val="16"/>
                <w:szCs w:val="16"/>
                <w:lang w:val="es-CO" w:eastAsia="es-CO"/>
              </w:rPr>
              <w:t>independientes del SMLMV</w:t>
            </w:r>
          </w:p>
        </w:tc>
      </w:tr>
      <w:tr w:rsidR="000B7B64" w:rsidRPr="00E25783" w14:paraId="3A9329BC"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2FCB74B"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GNP005C8</w:t>
            </w:r>
          </w:p>
        </w:tc>
        <w:tc>
          <w:tcPr>
            <w:tcW w:w="7650" w:type="dxa"/>
            <w:tcBorders>
              <w:top w:val="nil"/>
              <w:left w:val="nil"/>
              <w:bottom w:val="single" w:sz="4" w:space="0" w:color="auto"/>
              <w:right w:val="single" w:sz="4" w:space="0" w:color="auto"/>
            </w:tcBorders>
            <w:shd w:val="clear" w:color="auto" w:fill="auto"/>
            <w:noWrap/>
            <w:vAlign w:val="center"/>
            <w:hideMark/>
          </w:tcPr>
          <w:p w14:paraId="741090E2" w14:textId="79E02011"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Variable para cotizantes tipo 3 aplica para licencias Normales (1-2-3-</w:t>
            </w:r>
            <w:r w:rsidR="00304B33" w:rsidRPr="00E25783">
              <w:rPr>
                <w:rFonts w:ascii="Arial" w:hAnsi="Arial" w:cs="Arial"/>
                <w:color w:val="000000"/>
                <w:sz w:val="16"/>
                <w:szCs w:val="16"/>
                <w:lang w:val="es-CO" w:eastAsia="es-CO"/>
              </w:rPr>
              <w:t>10)</w:t>
            </w:r>
            <w:r w:rsidR="000B7B64" w:rsidRPr="00E25783">
              <w:rPr>
                <w:rFonts w:ascii="Arial" w:hAnsi="Arial" w:cs="Arial"/>
                <w:color w:val="000000"/>
                <w:sz w:val="16"/>
                <w:szCs w:val="16"/>
                <w:lang w:val="es-CO" w:eastAsia="es-CO"/>
              </w:rPr>
              <w:t xml:space="preserve"> </w:t>
            </w:r>
          </w:p>
        </w:tc>
      </w:tr>
      <w:tr w:rsidR="000B7B64" w:rsidRPr="00E25783" w14:paraId="5CE1CA89"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AB4E00C"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GNP005C9</w:t>
            </w:r>
          </w:p>
        </w:tc>
        <w:tc>
          <w:tcPr>
            <w:tcW w:w="7650" w:type="dxa"/>
            <w:tcBorders>
              <w:top w:val="nil"/>
              <w:left w:val="nil"/>
              <w:bottom w:val="single" w:sz="4" w:space="0" w:color="auto"/>
              <w:right w:val="single" w:sz="4" w:space="0" w:color="auto"/>
            </w:tcBorders>
            <w:shd w:val="clear" w:color="auto" w:fill="auto"/>
            <w:noWrap/>
            <w:vAlign w:val="center"/>
            <w:hideMark/>
          </w:tcPr>
          <w:p w14:paraId="48040287" w14:textId="3F49596E"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Fijo para cotizantes diferentes de 3 y 16 </w:t>
            </w:r>
            <w:r w:rsidR="00304B33" w:rsidRPr="00E25783">
              <w:rPr>
                <w:rFonts w:ascii="Arial" w:hAnsi="Arial" w:cs="Arial"/>
                <w:color w:val="000000"/>
                <w:sz w:val="16"/>
                <w:szCs w:val="16"/>
                <w:lang w:val="es-CO" w:eastAsia="es-CO"/>
              </w:rPr>
              <w:t>aplica para</w:t>
            </w:r>
            <w:r w:rsidR="000B7B64" w:rsidRPr="00E25783">
              <w:rPr>
                <w:rFonts w:ascii="Arial" w:hAnsi="Arial" w:cs="Arial"/>
                <w:color w:val="000000"/>
                <w:sz w:val="16"/>
                <w:szCs w:val="16"/>
                <w:lang w:val="es-CO" w:eastAsia="es-CO"/>
              </w:rPr>
              <w:t xml:space="preserve"> licencias Normales</w:t>
            </w:r>
            <w:r w:rsidR="00304B33" w:rsidRPr="00E25783">
              <w:rPr>
                <w:rFonts w:ascii="Arial" w:hAnsi="Arial" w:cs="Arial"/>
                <w:color w:val="000000"/>
                <w:sz w:val="16"/>
                <w:szCs w:val="16"/>
                <w:lang w:val="es-CO" w:eastAsia="es-CO"/>
              </w:rPr>
              <w:t xml:space="preserve"> </w:t>
            </w:r>
            <w:r w:rsidR="000B7B64" w:rsidRPr="00E25783">
              <w:rPr>
                <w:rFonts w:ascii="Arial" w:hAnsi="Arial" w:cs="Arial"/>
                <w:color w:val="000000"/>
                <w:sz w:val="16"/>
                <w:szCs w:val="16"/>
                <w:lang w:val="es-CO" w:eastAsia="es-CO"/>
              </w:rPr>
              <w:t>(4-5-</w:t>
            </w:r>
            <w:r w:rsidR="00616B19" w:rsidRPr="00E25783">
              <w:rPr>
                <w:rFonts w:ascii="Arial" w:hAnsi="Arial" w:cs="Arial"/>
                <w:color w:val="000000"/>
                <w:sz w:val="16"/>
                <w:szCs w:val="16"/>
                <w:lang w:val="es-CO" w:eastAsia="es-CO"/>
              </w:rPr>
              <w:t>6)</w:t>
            </w:r>
            <w:r w:rsidR="000B7B64" w:rsidRPr="00E25783">
              <w:rPr>
                <w:rFonts w:ascii="Arial" w:hAnsi="Arial" w:cs="Arial"/>
                <w:color w:val="000000"/>
                <w:sz w:val="16"/>
                <w:szCs w:val="16"/>
                <w:lang w:val="es-CO" w:eastAsia="es-CO"/>
              </w:rPr>
              <w:t xml:space="preserve"> </w:t>
            </w:r>
          </w:p>
        </w:tc>
      </w:tr>
      <w:tr w:rsidR="000B7B64" w:rsidRPr="00E25783" w14:paraId="6D32AA40"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D23CD46"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GNP005C10</w:t>
            </w:r>
          </w:p>
        </w:tc>
        <w:tc>
          <w:tcPr>
            <w:tcW w:w="7650" w:type="dxa"/>
            <w:tcBorders>
              <w:top w:val="nil"/>
              <w:left w:val="nil"/>
              <w:bottom w:val="single" w:sz="4" w:space="0" w:color="auto"/>
              <w:right w:val="single" w:sz="4" w:space="0" w:color="auto"/>
            </w:tcBorders>
            <w:shd w:val="clear" w:color="auto" w:fill="auto"/>
            <w:noWrap/>
            <w:vAlign w:val="center"/>
            <w:hideMark/>
          </w:tcPr>
          <w:p w14:paraId="4186D8A9" w14:textId="13D23570"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Fijo para cotizantes tipo 3 y 16 </w:t>
            </w:r>
            <w:r w:rsidR="00304B33" w:rsidRPr="00E25783">
              <w:rPr>
                <w:rFonts w:ascii="Arial" w:hAnsi="Arial" w:cs="Arial"/>
                <w:color w:val="000000"/>
                <w:sz w:val="16"/>
                <w:szCs w:val="16"/>
                <w:lang w:val="es-CO" w:eastAsia="es-CO"/>
              </w:rPr>
              <w:t>aplica para</w:t>
            </w:r>
            <w:r w:rsidR="000B7B64" w:rsidRPr="00E25783">
              <w:rPr>
                <w:rFonts w:ascii="Arial" w:hAnsi="Arial" w:cs="Arial"/>
                <w:color w:val="000000"/>
                <w:sz w:val="16"/>
                <w:szCs w:val="16"/>
                <w:lang w:val="es-CO" w:eastAsia="es-CO"/>
              </w:rPr>
              <w:t xml:space="preserve"> licencias </w:t>
            </w:r>
            <w:r w:rsidR="00304B33" w:rsidRPr="00E25783">
              <w:rPr>
                <w:rFonts w:ascii="Arial" w:hAnsi="Arial" w:cs="Arial"/>
                <w:color w:val="000000"/>
                <w:sz w:val="16"/>
                <w:szCs w:val="16"/>
                <w:lang w:val="es-CO" w:eastAsia="es-CO"/>
              </w:rPr>
              <w:t>Normales (</w:t>
            </w:r>
            <w:r w:rsidR="000B7B64" w:rsidRPr="00E25783">
              <w:rPr>
                <w:rFonts w:ascii="Arial" w:hAnsi="Arial" w:cs="Arial"/>
                <w:color w:val="000000"/>
                <w:sz w:val="16"/>
                <w:szCs w:val="16"/>
                <w:lang w:val="es-CO" w:eastAsia="es-CO"/>
              </w:rPr>
              <w:t>4-5-6)</w:t>
            </w:r>
          </w:p>
        </w:tc>
      </w:tr>
      <w:tr w:rsidR="000B7B64" w:rsidRPr="00E25783" w14:paraId="66B1333A"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BBA57CE"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GNP005C11</w:t>
            </w:r>
          </w:p>
        </w:tc>
        <w:tc>
          <w:tcPr>
            <w:tcW w:w="7650" w:type="dxa"/>
            <w:tcBorders>
              <w:top w:val="nil"/>
              <w:left w:val="nil"/>
              <w:bottom w:val="single" w:sz="4" w:space="0" w:color="auto"/>
              <w:right w:val="single" w:sz="4" w:space="0" w:color="auto"/>
            </w:tcBorders>
            <w:shd w:val="clear" w:color="auto" w:fill="auto"/>
            <w:noWrap/>
            <w:vAlign w:val="center"/>
            <w:hideMark/>
          </w:tcPr>
          <w:p w14:paraId="46C74BBC" w14:textId="4647A7D5"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Variable para </w:t>
            </w:r>
            <w:r w:rsidR="00304B33" w:rsidRPr="00E25783">
              <w:rPr>
                <w:rFonts w:ascii="Arial" w:hAnsi="Arial" w:cs="Arial"/>
                <w:color w:val="000000"/>
                <w:sz w:val="16"/>
                <w:szCs w:val="16"/>
                <w:lang w:val="es-CO" w:eastAsia="es-CO"/>
              </w:rPr>
              <w:t>cotizantes diferentes</w:t>
            </w:r>
            <w:r w:rsidR="000B7B64" w:rsidRPr="00E25783">
              <w:rPr>
                <w:rFonts w:ascii="Arial" w:hAnsi="Arial" w:cs="Arial"/>
                <w:color w:val="000000"/>
                <w:sz w:val="16"/>
                <w:szCs w:val="16"/>
                <w:lang w:val="es-CO" w:eastAsia="es-CO"/>
              </w:rPr>
              <w:t xml:space="preserve"> de 3 y </w:t>
            </w:r>
            <w:r w:rsidR="00304B33" w:rsidRPr="00E25783">
              <w:rPr>
                <w:rFonts w:ascii="Arial" w:hAnsi="Arial" w:cs="Arial"/>
                <w:color w:val="000000"/>
                <w:sz w:val="16"/>
                <w:szCs w:val="16"/>
                <w:lang w:val="es-CO" w:eastAsia="es-CO"/>
              </w:rPr>
              <w:t>16 para</w:t>
            </w:r>
            <w:r w:rsidR="000B7B64" w:rsidRPr="00E25783">
              <w:rPr>
                <w:rFonts w:ascii="Arial" w:hAnsi="Arial" w:cs="Arial"/>
                <w:color w:val="000000"/>
                <w:sz w:val="16"/>
                <w:szCs w:val="16"/>
                <w:lang w:val="es-CO" w:eastAsia="es-CO"/>
              </w:rPr>
              <w:t xml:space="preserve"> licencias Normales (4-5-6)</w:t>
            </w:r>
          </w:p>
        </w:tc>
      </w:tr>
      <w:tr w:rsidR="000B7B64" w:rsidRPr="00E25783" w14:paraId="61410CD2"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707204C"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GNP005C12</w:t>
            </w:r>
          </w:p>
        </w:tc>
        <w:tc>
          <w:tcPr>
            <w:tcW w:w="7650" w:type="dxa"/>
            <w:tcBorders>
              <w:top w:val="nil"/>
              <w:left w:val="nil"/>
              <w:bottom w:val="single" w:sz="4" w:space="0" w:color="auto"/>
              <w:right w:val="single" w:sz="4" w:space="0" w:color="auto"/>
            </w:tcBorders>
            <w:shd w:val="clear" w:color="auto" w:fill="auto"/>
            <w:noWrap/>
            <w:vAlign w:val="center"/>
            <w:hideMark/>
          </w:tcPr>
          <w:p w14:paraId="276ED07D" w14:textId="7C5AC876"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Cálculo</w:t>
            </w:r>
            <w:r w:rsidR="000B7B64" w:rsidRPr="00E25783">
              <w:rPr>
                <w:rFonts w:ascii="Arial" w:hAnsi="Arial" w:cs="Arial"/>
                <w:color w:val="000000"/>
                <w:sz w:val="16"/>
                <w:szCs w:val="16"/>
                <w:lang w:val="es-CO" w:eastAsia="es-CO"/>
              </w:rPr>
              <w:t xml:space="preserve"> de licencia - Valida IBC Variable para </w:t>
            </w:r>
            <w:r w:rsidR="00304B33" w:rsidRPr="00E25783">
              <w:rPr>
                <w:rFonts w:ascii="Arial" w:hAnsi="Arial" w:cs="Arial"/>
                <w:color w:val="000000"/>
                <w:sz w:val="16"/>
                <w:szCs w:val="16"/>
                <w:lang w:val="es-CO" w:eastAsia="es-CO"/>
              </w:rPr>
              <w:t>cotizantes tipo 3</w:t>
            </w:r>
            <w:r w:rsidR="000B7B64" w:rsidRPr="00E25783">
              <w:rPr>
                <w:rFonts w:ascii="Arial" w:hAnsi="Arial" w:cs="Arial"/>
                <w:color w:val="000000"/>
                <w:sz w:val="16"/>
                <w:szCs w:val="16"/>
                <w:lang w:val="es-CO" w:eastAsia="es-CO"/>
              </w:rPr>
              <w:t xml:space="preserve"> y </w:t>
            </w:r>
            <w:r w:rsidR="00304B33" w:rsidRPr="00E25783">
              <w:rPr>
                <w:rFonts w:ascii="Arial" w:hAnsi="Arial" w:cs="Arial"/>
                <w:color w:val="000000"/>
                <w:sz w:val="16"/>
                <w:szCs w:val="16"/>
                <w:lang w:val="es-CO" w:eastAsia="es-CO"/>
              </w:rPr>
              <w:t>16 para</w:t>
            </w:r>
            <w:r w:rsidR="000B7B64" w:rsidRPr="00E25783">
              <w:rPr>
                <w:rFonts w:ascii="Arial" w:hAnsi="Arial" w:cs="Arial"/>
                <w:color w:val="000000"/>
                <w:sz w:val="16"/>
                <w:szCs w:val="16"/>
                <w:lang w:val="es-CO" w:eastAsia="es-CO"/>
              </w:rPr>
              <w:t xml:space="preserve"> licencias Normales (4-5-6)</w:t>
            </w:r>
          </w:p>
        </w:tc>
      </w:tr>
      <w:tr w:rsidR="000B7B64" w:rsidRPr="00E25783" w14:paraId="221ED3C0"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795C416"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GNP005C13</w:t>
            </w:r>
          </w:p>
        </w:tc>
        <w:tc>
          <w:tcPr>
            <w:tcW w:w="7650" w:type="dxa"/>
            <w:tcBorders>
              <w:top w:val="nil"/>
              <w:left w:val="nil"/>
              <w:bottom w:val="single" w:sz="4" w:space="0" w:color="auto"/>
              <w:right w:val="single" w:sz="4" w:space="0" w:color="auto"/>
            </w:tcBorders>
            <w:shd w:val="clear" w:color="auto" w:fill="auto"/>
            <w:noWrap/>
            <w:vAlign w:val="center"/>
            <w:hideMark/>
          </w:tcPr>
          <w:p w14:paraId="679033C4"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Calculo para licencias por Fallos de Tutela contra el valor pagado reportado por la EPS.</w:t>
            </w:r>
          </w:p>
        </w:tc>
      </w:tr>
      <w:tr w:rsidR="000B7B64" w:rsidRPr="00E25783" w14:paraId="3746F925"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3AE35A9"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GNP006</w:t>
            </w:r>
          </w:p>
        </w:tc>
        <w:tc>
          <w:tcPr>
            <w:tcW w:w="7650" w:type="dxa"/>
            <w:tcBorders>
              <w:top w:val="nil"/>
              <w:left w:val="nil"/>
              <w:bottom w:val="single" w:sz="4" w:space="0" w:color="auto"/>
              <w:right w:val="single" w:sz="4" w:space="0" w:color="auto"/>
            </w:tcBorders>
            <w:shd w:val="clear" w:color="auto" w:fill="auto"/>
            <w:noWrap/>
            <w:vAlign w:val="center"/>
            <w:hideMark/>
          </w:tcPr>
          <w:p w14:paraId="1D4D3DC2"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 que la licencia que se está cobrando no tenga periodos cerrados incluidos entre su fecha de inicio y fecha de fin</w:t>
            </w:r>
          </w:p>
        </w:tc>
      </w:tr>
      <w:tr w:rsidR="000B7B64" w:rsidRPr="00E25783" w14:paraId="78E521F0"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D0C6BA"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GNP007</w:t>
            </w:r>
          </w:p>
        </w:tc>
        <w:tc>
          <w:tcPr>
            <w:tcW w:w="7650" w:type="dxa"/>
            <w:tcBorders>
              <w:top w:val="nil"/>
              <w:left w:val="nil"/>
              <w:bottom w:val="single" w:sz="4" w:space="0" w:color="auto"/>
              <w:right w:val="single" w:sz="4" w:space="0" w:color="auto"/>
            </w:tcBorders>
            <w:shd w:val="clear" w:color="auto" w:fill="auto"/>
            <w:noWrap/>
            <w:vAlign w:val="center"/>
            <w:hideMark/>
          </w:tcPr>
          <w:p w14:paraId="3C648F95" w14:textId="79F5631C"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w:t>
            </w:r>
            <w:r w:rsidR="000B7B64" w:rsidRPr="00E25783">
              <w:rPr>
                <w:rFonts w:ascii="Arial" w:hAnsi="Arial" w:cs="Arial"/>
                <w:color w:val="000000"/>
                <w:sz w:val="16"/>
                <w:szCs w:val="16"/>
                <w:lang w:val="es-CO" w:eastAsia="es-CO"/>
              </w:rPr>
              <w:t xml:space="preserve"> que entre el inicio y fin de la licencia existe por lo menos un periodo cerrado, se debe verificar que la cantidad de días que se están cobrando más la cantidad de días ya pagos no excedan</w:t>
            </w:r>
          </w:p>
        </w:tc>
      </w:tr>
      <w:tr w:rsidR="000B7B64" w:rsidRPr="00E25783" w14:paraId="2BB392F4"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953FA17"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GNP008</w:t>
            </w:r>
          </w:p>
        </w:tc>
        <w:tc>
          <w:tcPr>
            <w:tcW w:w="7650" w:type="dxa"/>
            <w:tcBorders>
              <w:top w:val="nil"/>
              <w:left w:val="nil"/>
              <w:bottom w:val="single" w:sz="4" w:space="0" w:color="auto"/>
              <w:right w:val="single" w:sz="4" w:space="0" w:color="auto"/>
            </w:tcBorders>
            <w:shd w:val="clear" w:color="auto" w:fill="auto"/>
            <w:noWrap/>
            <w:vAlign w:val="center"/>
            <w:hideMark/>
          </w:tcPr>
          <w:p w14:paraId="75ADE83E" w14:textId="4F4CD96C"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 los días de gestación presentados, si son diferentes con los ya aprobados registrados en el histórico. Esta validación se realiza por serial </w:t>
            </w:r>
            <w:r w:rsidR="005C163E" w:rsidRPr="00E25783">
              <w:rPr>
                <w:rFonts w:ascii="Arial" w:hAnsi="Arial" w:cs="Arial"/>
                <w:color w:val="000000"/>
                <w:sz w:val="16"/>
                <w:szCs w:val="16"/>
                <w:lang w:val="es-CO" w:eastAsia="es-CO"/>
              </w:rPr>
              <w:t>BDUA</w:t>
            </w:r>
            <w:r w:rsidRPr="00E25783">
              <w:rPr>
                <w:rFonts w:ascii="Arial" w:hAnsi="Arial" w:cs="Arial"/>
                <w:color w:val="000000"/>
                <w:sz w:val="16"/>
                <w:szCs w:val="16"/>
                <w:lang w:val="es-CO" w:eastAsia="es-CO"/>
              </w:rPr>
              <w:t>, fecha inicio y fecha fin de la licencia</w:t>
            </w:r>
          </w:p>
        </w:tc>
      </w:tr>
      <w:tr w:rsidR="000B7B64" w:rsidRPr="00E25783" w14:paraId="09102DA0"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3195B02"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GNP009</w:t>
            </w:r>
          </w:p>
        </w:tc>
        <w:tc>
          <w:tcPr>
            <w:tcW w:w="7650" w:type="dxa"/>
            <w:tcBorders>
              <w:top w:val="nil"/>
              <w:left w:val="nil"/>
              <w:bottom w:val="single" w:sz="4" w:space="0" w:color="auto"/>
              <w:right w:val="single" w:sz="4" w:space="0" w:color="auto"/>
            </w:tcBorders>
            <w:shd w:val="clear" w:color="auto" w:fill="auto"/>
            <w:noWrap/>
            <w:vAlign w:val="center"/>
            <w:hideMark/>
          </w:tcPr>
          <w:p w14:paraId="1EC51054" w14:textId="520C189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Validar que los días solicitados a cobrar más los días pagados registrados en el Histórico de </w:t>
            </w:r>
            <w:r w:rsidR="00304B33" w:rsidRPr="00E25783">
              <w:rPr>
                <w:rFonts w:ascii="Arial" w:hAnsi="Arial" w:cs="Arial"/>
                <w:color w:val="000000"/>
                <w:sz w:val="16"/>
                <w:szCs w:val="16"/>
                <w:lang w:val="es-CO" w:eastAsia="es-CO"/>
              </w:rPr>
              <w:t>esas licencias</w:t>
            </w:r>
            <w:r w:rsidRPr="00E25783">
              <w:rPr>
                <w:rFonts w:ascii="Arial" w:hAnsi="Arial" w:cs="Arial"/>
                <w:color w:val="000000"/>
                <w:sz w:val="16"/>
                <w:szCs w:val="16"/>
                <w:lang w:val="es-CO" w:eastAsia="es-CO"/>
              </w:rPr>
              <w:t>, no excedan la cantidad de días máximos permitidos a reconocer por tipo de licencia.</w:t>
            </w:r>
          </w:p>
        </w:tc>
      </w:tr>
      <w:tr w:rsidR="000B7B64" w:rsidRPr="00E25783" w14:paraId="4C4042AF"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CB31510"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GNP010</w:t>
            </w:r>
          </w:p>
        </w:tc>
        <w:tc>
          <w:tcPr>
            <w:tcW w:w="7650" w:type="dxa"/>
            <w:tcBorders>
              <w:top w:val="nil"/>
              <w:left w:val="nil"/>
              <w:bottom w:val="single" w:sz="4" w:space="0" w:color="auto"/>
              <w:right w:val="single" w:sz="4" w:space="0" w:color="auto"/>
            </w:tcBorders>
            <w:shd w:val="clear" w:color="auto" w:fill="auto"/>
            <w:noWrap/>
            <w:vAlign w:val="center"/>
            <w:hideMark/>
          </w:tcPr>
          <w:p w14:paraId="0D3BDAA9"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 que la fecha inicio o la fecha de fin de la licencia, no estén incluidas dentro de otra licencia ya registrada en el Histórico de licencias.</w:t>
            </w:r>
          </w:p>
        </w:tc>
      </w:tr>
      <w:tr w:rsidR="000B7B64" w:rsidRPr="00E25783" w14:paraId="03B69A86"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84B23BE"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GNP011</w:t>
            </w:r>
          </w:p>
        </w:tc>
        <w:tc>
          <w:tcPr>
            <w:tcW w:w="7650" w:type="dxa"/>
            <w:tcBorders>
              <w:top w:val="nil"/>
              <w:left w:val="nil"/>
              <w:bottom w:val="single" w:sz="4" w:space="0" w:color="auto"/>
              <w:right w:val="single" w:sz="4" w:space="0" w:color="auto"/>
            </w:tcBorders>
            <w:shd w:val="clear" w:color="auto" w:fill="auto"/>
            <w:noWrap/>
            <w:vAlign w:val="center"/>
            <w:hideMark/>
          </w:tcPr>
          <w:p w14:paraId="55A706A4" w14:textId="63DB525A"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licencia proporcionales Acuerdo 414 (7, 8, 9 u 11), los días de gestación mínimos y </w:t>
            </w:r>
            <w:r w:rsidRPr="00E25783">
              <w:rPr>
                <w:rFonts w:ascii="Arial" w:hAnsi="Arial" w:cs="Arial"/>
                <w:color w:val="000000"/>
                <w:sz w:val="16"/>
                <w:szCs w:val="16"/>
                <w:lang w:val="es-CO" w:eastAsia="es-CO"/>
              </w:rPr>
              <w:t>máximos</w:t>
            </w:r>
            <w:r w:rsidR="000B7B64" w:rsidRPr="00E25783">
              <w:rPr>
                <w:rFonts w:ascii="Arial" w:hAnsi="Arial" w:cs="Arial"/>
                <w:color w:val="000000"/>
                <w:sz w:val="16"/>
                <w:szCs w:val="16"/>
                <w:lang w:val="es-CO" w:eastAsia="es-CO"/>
              </w:rPr>
              <w:t xml:space="preserve"> </w:t>
            </w:r>
            <w:r w:rsidR="00616B19" w:rsidRPr="00E25783">
              <w:rPr>
                <w:rFonts w:ascii="Arial" w:hAnsi="Arial" w:cs="Arial"/>
                <w:color w:val="000000"/>
                <w:sz w:val="16"/>
                <w:szCs w:val="16"/>
                <w:lang w:val="es-CO" w:eastAsia="es-CO"/>
              </w:rPr>
              <w:t>de acuerdo con el</w:t>
            </w:r>
            <w:r w:rsidR="000B7B64" w:rsidRPr="00E25783">
              <w:rPr>
                <w:rFonts w:ascii="Arial" w:hAnsi="Arial" w:cs="Arial"/>
                <w:color w:val="000000"/>
                <w:sz w:val="16"/>
                <w:szCs w:val="16"/>
                <w:lang w:val="es-CO" w:eastAsia="es-CO"/>
              </w:rPr>
              <w:t xml:space="preserve"> tipo de licencia.</w:t>
            </w:r>
          </w:p>
        </w:tc>
      </w:tr>
      <w:tr w:rsidR="000B7B64" w:rsidRPr="00E25783" w14:paraId="07C71A43"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F52AB19"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GNP012</w:t>
            </w:r>
          </w:p>
        </w:tc>
        <w:tc>
          <w:tcPr>
            <w:tcW w:w="7650" w:type="dxa"/>
            <w:tcBorders>
              <w:top w:val="nil"/>
              <w:left w:val="nil"/>
              <w:bottom w:val="single" w:sz="4" w:space="0" w:color="auto"/>
              <w:right w:val="single" w:sz="4" w:space="0" w:color="auto"/>
            </w:tcBorders>
            <w:shd w:val="clear" w:color="auto" w:fill="auto"/>
            <w:noWrap/>
            <w:vAlign w:val="center"/>
            <w:hideMark/>
          </w:tcPr>
          <w:p w14:paraId="717A9C32" w14:textId="1E826F45"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licencia proporcionales Acuerdo 414 (7, 8, 9 u 11), que no se presente diferencia en los días de gestación.</w:t>
            </w:r>
          </w:p>
        </w:tc>
      </w:tr>
      <w:tr w:rsidR="000B7B64" w:rsidRPr="00E25783" w14:paraId="248D23FE"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C47259F"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GNP013</w:t>
            </w:r>
          </w:p>
        </w:tc>
        <w:tc>
          <w:tcPr>
            <w:tcW w:w="7650" w:type="dxa"/>
            <w:tcBorders>
              <w:top w:val="nil"/>
              <w:left w:val="nil"/>
              <w:bottom w:val="single" w:sz="4" w:space="0" w:color="auto"/>
              <w:right w:val="single" w:sz="4" w:space="0" w:color="auto"/>
            </w:tcBorders>
            <w:shd w:val="clear" w:color="auto" w:fill="auto"/>
            <w:noWrap/>
            <w:vAlign w:val="center"/>
            <w:hideMark/>
          </w:tcPr>
          <w:p w14:paraId="507B482F" w14:textId="72FEA522"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licencia 7,8,9,11, que el tipo de cotizante corresponda a independiente con IBC de hasta 1 SMLMV.</w:t>
            </w:r>
          </w:p>
        </w:tc>
      </w:tr>
      <w:tr w:rsidR="000B7B64" w:rsidRPr="00E25783" w14:paraId="53B3CA9F"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AA96D9"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GNP014</w:t>
            </w:r>
          </w:p>
        </w:tc>
        <w:tc>
          <w:tcPr>
            <w:tcW w:w="7650" w:type="dxa"/>
            <w:tcBorders>
              <w:top w:val="nil"/>
              <w:left w:val="nil"/>
              <w:bottom w:val="single" w:sz="4" w:space="0" w:color="auto"/>
              <w:right w:val="single" w:sz="4" w:space="0" w:color="auto"/>
            </w:tcBorders>
            <w:shd w:val="clear" w:color="auto" w:fill="auto"/>
            <w:noWrap/>
            <w:vAlign w:val="center"/>
            <w:hideMark/>
          </w:tcPr>
          <w:p w14:paraId="0C69D8EE"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 con los datos del cotizante, que no se encuentre reportado como fallecido o cancelado por la RNEC o, que la fecha inicio de la licencia sea anterior a la fecha de fallecimiento o cancelación.</w:t>
            </w:r>
          </w:p>
        </w:tc>
      </w:tr>
      <w:tr w:rsidR="000B7B64" w:rsidRPr="00E25783" w14:paraId="1AA09AAC"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3711D63"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GNP015</w:t>
            </w:r>
          </w:p>
        </w:tc>
        <w:tc>
          <w:tcPr>
            <w:tcW w:w="7650" w:type="dxa"/>
            <w:tcBorders>
              <w:top w:val="nil"/>
              <w:left w:val="nil"/>
              <w:bottom w:val="single" w:sz="4" w:space="0" w:color="auto"/>
              <w:right w:val="single" w:sz="4" w:space="0" w:color="auto"/>
            </w:tcBorders>
            <w:shd w:val="clear" w:color="auto" w:fill="auto"/>
            <w:noWrap/>
            <w:vAlign w:val="center"/>
            <w:hideMark/>
          </w:tcPr>
          <w:p w14:paraId="158140D3" w14:textId="3B694126"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las licencias por Fallecimiento de la madre, que por los datos reportados en los campos 25 y 26, figure la novedad de fallecimiento en la RNEC tomando la fecha de inicio de la licencia.</w:t>
            </w:r>
          </w:p>
        </w:tc>
      </w:tr>
      <w:tr w:rsidR="000B7B64" w:rsidRPr="00E25783" w14:paraId="42A8955C"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5A7EEB"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GNP016</w:t>
            </w:r>
          </w:p>
        </w:tc>
        <w:tc>
          <w:tcPr>
            <w:tcW w:w="7650" w:type="dxa"/>
            <w:tcBorders>
              <w:top w:val="nil"/>
              <w:left w:val="nil"/>
              <w:bottom w:val="single" w:sz="4" w:space="0" w:color="auto"/>
              <w:right w:val="single" w:sz="4" w:space="0" w:color="auto"/>
            </w:tcBorders>
            <w:shd w:val="clear" w:color="auto" w:fill="auto"/>
            <w:noWrap/>
            <w:vAlign w:val="center"/>
            <w:hideMark/>
          </w:tcPr>
          <w:p w14:paraId="10C3CD53" w14:textId="1CEAA05E"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las licencias por Fallecimiento de madre que el padre a quien se hizo el reconocimiento de la </w:t>
            </w:r>
            <w:r w:rsidRPr="00E25783">
              <w:rPr>
                <w:rFonts w:ascii="Arial" w:hAnsi="Arial" w:cs="Arial"/>
                <w:color w:val="000000"/>
                <w:sz w:val="16"/>
                <w:szCs w:val="16"/>
                <w:lang w:val="es-CO" w:eastAsia="es-CO"/>
              </w:rPr>
              <w:t>licencia</w:t>
            </w:r>
            <w:r w:rsidR="000B7B64" w:rsidRPr="00E25783">
              <w:rPr>
                <w:rFonts w:ascii="Arial" w:hAnsi="Arial" w:cs="Arial"/>
                <w:color w:val="000000"/>
                <w:sz w:val="16"/>
                <w:szCs w:val="16"/>
                <w:lang w:val="es-CO" w:eastAsia="es-CO"/>
              </w:rPr>
              <w:t xml:space="preserve"> sea cotizante al régimen contributivo, en estado activo o suspendido.</w:t>
            </w:r>
          </w:p>
        </w:tc>
      </w:tr>
      <w:tr w:rsidR="000B7B64" w:rsidRPr="00E25783" w14:paraId="429EAF14"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876CAB4"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GNP017</w:t>
            </w:r>
          </w:p>
        </w:tc>
        <w:tc>
          <w:tcPr>
            <w:tcW w:w="7650" w:type="dxa"/>
            <w:tcBorders>
              <w:top w:val="nil"/>
              <w:left w:val="nil"/>
              <w:bottom w:val="single" w:sz="4" w:space="0" w:color="auto"/>
              <w:right w:val="single" w:sz="4" w:space="0" w:color="auto"/>
            </w:tcBorders>
            <w:shd w:val="clear" w:color="auto" w:fill="auto"/>
            <w:noWrap/>
            <w:vAlign w:val="center"/>
            <w:hideMark/>
          </w:tcPr>
          <w:p w14:paraId="604B44E3" w14:textId="39356710"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partos prematuros, que la diferencia de días entre la fecha gestacional y la fecha de nacimiento a término, coincidan con los días para nacimiento de niños prematuros.</w:t>
            </w:r>
          </w:p>
        </w:tc>
      </w:tr>
      <w:tr w:rsidR="000B7B64" w:rsidRPr="00E25783" w14:paraId="365554FD"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AF5A58"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GNP018</w:t>
            </w:r>
          </w:p>
        </w:tc>
        <w:tc>
          <w:tcPr>
            <w:tcW w:w="7650" w:type="dxa"/>
            <w:tcBorders>
              <w:top w:val="nil"/>
              <w:left w:val="nil"/>
              <w:bottom w:val="single" w:sz="4" w:space="0" w:color="auto"/>
              <w:right w:val="single" w:sz="4" w:space="0" w:color="auto"/>
            </w:tcBorders>
            <w:shd w:val="clear" w:color="auto" w:fill="auto"/>
            <w:noWrap/>
            <w:vAlign w:val="center"/>
            <w:hideMark/>
          </w:tcPr>
          <w:p w14:paraId="4E29D821" w14:textId="3A30A889" w:rsidR="000B7B64" w:rsidRPr="00E25783" w:rsidRDefault="004D0322"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partos </w:t>
            </w:r>
            <w:r w:rsidRPr="00E25783">
              <w:rPr>
                <w:rFonts w:ascii="Arial" w:hAnsi="Arial" w:cs="Arial"/>
                <w:color w:val="000000"/>
                <w:sz w:val="16"/>
                <w:szCs w:val="16"/>
                <w:lang w:val="es-CO" w:eastAsia="es-CO"/>
              </w:rPr>
              <w:t>múltiples</w:t>
            </w:r>
            <w:r w:rsidR="000B7B64" w:rsidRPr="00E25783">
              <w:rPr>
                <w:rFonts w:ascii="Arial" w:hAnsi="Arial" w:cs="Arial"/>
                <w:color w:val="000000"/>
                <w:sz w:val="16"/>
                <w:szCs w:val="16"/>
                <w:lang w:val="es-CO" w:eastAsia="es-CO"/>
              </w:rPr>
              <w:t xml:space="preserve">, que la diferencia de días entre la fecha de inicio de la licencia y la fecha </w:t>
            </w:r>
            <w:r w:rsidR="005C163E" w:rsidRPr="00E25783">
              <w:rPr>
                <w:rFonts w:ascii="Arial" w:hAnsi="Arial" w:cs="Arial"/>
                <w:color w:val="000000"/>
                <w:sz w:val="16"/>
                <w:szCs w:val="16"/>
                <w:lang w:val="es-CO" w:eastAsia="es-CO"/>
              </w:rPr>
              <w:t>gestacional</w:t>
            </w:r>
            <w:r w:rsidR="000B7B64" w:rsidRPr="00E25783">
              <w:rPr>
                <w:rFonts w:ascii="Arial" w:hAnsi="Arial" w:cs="Arial"/>
                <w:color w:val="000000"/>
                <w:sz w:val="16"/>
                <w:szCs w:val="16"/>
                <w:lang w:val="es-CO" w:eastAsia="es-CO"/>
              </w:rPr>
              <w:t xml:space="preserve"> no está entre el rango de días (7-14) días establecidos.</w:t>
            </w:r>
          </w:p>
        </w:tc>
      </w:tr>
      <w:tr w:rsidR="000B7B64" w:rsidRPr="00E25783" w14:paraId="4DD4ED2D"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2AA3013"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GNP019</w:t>
            </w:r>
          </w:p>
        </w:tc>
        <w:tc>
          <w:tcPr>
            <w:tcW w:w="7650" w:type="dxa"/>
            <w:tcBorders>
              <w:top w:val="nil"/>
              <w:left w:val="nil"/>
              <w:bottom w:val="single" w:sz="4" w:space="0" w:color="auto"/>
              <w:right w:val="single" w:sz="4" w:space="0" w:color="auto"/>
            </w:tcBorders>
            <w:shd w:val="clear" w:color="auto" w:fill="auto"/>
            <w:noWrap/>
            <w:vAlign w:val="center"/>
            <w:hideMark/>
          </w:tcPr>
          <w:p w14:paraId="56030B4A" w14:textId="5F8D0FD7" w:rsidR="000B7B64" w:rsidRPr="00E25783" w:rsidRDefault="005C163E"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partos prematuros y </w:t>
            </w:r>
            <w:r w:rsidRPr="00E25783">
              <w:rPr>
                <w:rFonts w:ascii="Arial" w:hAnsi="Arial" w:cs="Arial"/>
                <w:color w:val="000000"/>
                <w:sz w:val="16"/>
                <w:szCs w:val="16"/>
                <w:lang w:val="es-CO" w:eastAsia="es-CO"/>
              </w:rPr>
              <w:t>múltiples</w:t>
            </w:r>
            <w:r w:rsidR="000B7B64" w:rsidRPr="00E25783">
              <w:rPr>
                <w:rFonts w:ascii="Arial" w:hAnsi="Arial" w:cs="Arial"/>
                <w:color w:val="000000"/>
                <w:sz w:val="16"/>
                <w:szCs w:val="16"/>
                <w:lang w:val="es-CO" w:eastAsia="es-CO"/>
              </w:rPr>
              <w:t>, que la diferencia de días entre la fecha gestacional y la fecha de nacimiento a término, no coinciden con los días para nacimiento de niños prematuros.</w:t>
            </w:r>
          </w:p>
        </w:tc>
      </w:tr>
      <w:tr w:rsidR="000B7B64" w:rsidRPr="00E25783" w14:paraId="4667C7E7"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C9BB947"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GNP020</w:t>
            </w:r>
          </w:p>
        </w:tc>
        <w:tc>
          <w:tcPr>
            <w:tcW w:w="7650" w:type="dxa"/>
            <w:tcBorders>
              <w:top w:val="nil"/>
              <w:left w:val="nil"/>
              <w:bottom w:val="single" w:sz="4" w:space="0" w:color="auto"/>
              <w:right w:val="single" w:sz="4" w:space="0" w:color="auto"/>
            </w:tcBorders>
            <w:shd w:val="clear" w:color="auto" w:fill="auto"/>
            <w:noWrap/>
            <w:vAlign w:val="center"/>
            <w:hideMark/>
          </w:tcPr>
          <w:p w14:paraId="7D1FC224" w14:textId="52079241"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 que si corresponde a una licencia como </w:t>
            </w:r>
            <w:r w:rsidR="005C163E" w:rsidRPr="00E25783">
              <w:rPr>
                <w:rFonts w:ascii="Arial" w:hAnsi="Arial" w:cs="Arial"/>
                <w:color w:val="000000"/>
                <w:sz w:val="16"/>
                <w:szCs w:val="16"/>
                <w:lang w:val="es-CO" w:eastAsia="es-CO"/>
              </w:rPr>
              <w:t>corrección</w:t>
            </w:r>
            <w:r w:rsidRPr="00E25783">
              <w:rPr>
                <w:rFonts w:ascii="Arial" w:hAnsi="Arial" w:cs="Arial"/>
                <w:color w:val="000000"/>
                <w:sz w:val="16"/>
                <w:szCs w:val="16"/>
                <w:lang w:val="es-CO" w:eastAsia="es-CO"/>
              </w:rPr>
              <w:t xml:space="preserve"> de </w:t>
            </w:r>
            <w:r w:rsidR="005C163E" w:rsidRPr="00E25783">
              <w:rPr>
                <w:rFonts w:ascii="Arial" w:hAnsi="Arial" w:cs="Arial"/>
                <w:color w:val="000000"/>
                <w:sz w:val="16"/>
                <w:szCs w:val="16"/>
                <w:lang w:val="es-CO" w:eastAsia="es-CO"/>
              </w:rPr>
              <w:t>prestación</w:t>
            </w:r>
            <w:r w:rsidRPr="00E25783">
              <w:rPr>
                <w:rFonts w:ascii="Arial" w:hAnsi="Arial" w:cs="Arial"/>
                <w:color w:val="000000"/>
                <w:sz w:val="16"/>
                <w:szCs w:val="16"/>
                <w:lang w:val="es-CO" w:eastAsia="es-CO"/>
              </w:rPr>
              <w:t xml:space="preserve"> </w:t>
            </w:r>
            <w:r w:rsidR="005C163E" w:rsidRPr="00E25783">
              <w:rPr>
                <w:rFonts w:ascii="Arial" w:hAnsi="Arial" w:cs="Arial"/>
                <w:color w:val="000000"/>
                <w:sz w:val="16"/>
                <w:szCs w:val="16"/>
                <w:lang w:val="es-CO" w:eastAsia="es-CO"/>
              </w:rPr>
              <w:t>económica</w:t>
            </w:r>
            <w:r w:rsidRPr="00E25783">
              <w:rPr>
                <w:rFonts w:ascii="Arial" w:hAnsi="Arial" w:cs="Arial"/>
                <w:color w:val="000000"/>
                <w:sz w:val="16"/>
                <w:szCs w:val="16"/>
                <w:lang w:val="es-CO" w:eastAsia="es-CO"/>
              </w:rPr>
              <w:t xml:space="preserve"> glosada, valida que corresponda con una del </w:t>
            </w:r>
            <w:r w:rsidR="005C163E" w:rsidRPr="00E25783">
              <w:rPr>
                <w:rFonts w:ascii="Arial" w:hAnsi="Arial" w:cs="Arial"/>
                <w:color w:val="000000"/>
                <w:sz w:val="16"/>
                <w:szCs w:val="16"/>
                <w:lang w:val="es-CO" w:eastAsia="es-CO"/>
              </w:rPr>
              <w:t>histórico</w:t>
            </w:r>
            <w:r w:rsidRPr="00E25783">
              <w:rPr>
                <w:rFonts w:ascii="Arial" w:hAnsi="Arial" w:cs="Arial"/>
                <w:color w:val="000000"/>
                <w:sz w:val="16"/>
                <w:szCs w:val="16"/>
                <w:lang w:val="es-CO" w:eastAsia="es-CO"/>
              </w:rPr>
              <w:t xml:space="preserve"> de licencias glosadas.</w:t>
            </w:r>
          </w:p>
        </w:tc>
      </w:tr>
      <w:tr w:rsidR="000B7B64" w:rsidRPr="00E25783" w14:paraId="2E4182A3"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66CC741"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GNP021</w:t>
            </w:r>
          </w:p>
        </w:tc>
        <w:tc>
          <w:tcPr>
            <w:tcW w:w="7650" w:type="dxa"/>
            <w:tcBorders>
              <w:top w:val="nil"/>
              <w:left w:val="nil"/>
              <w:bottom w:val="single" w:sz="4" w:space="0" w:color="auto"/>
              <w:right w:val="single" w:sz="4" w:space="0" w:color="auto"/>
            </w:tcBorders>
            <w:shd w:val="clear" w:color="auto" w:fill="auto"/>
            <w:noWrap/>
            <w:vAlign w:val="center"/>
            <w:hideMark/>
          </w:tcPr>
          <w:p w14:paraId="6624D663"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Validar que entre la fecha de pago de la licencia al aportante y la fecha del proceso de Prestaciones Económicas, haya máximo 1 año.</w:t>
            </w:r>
          </w:p>
        </w:tc>
      </w:tr>
      <w:tr w:rsidR="000B7B64" w:rsidRPr="00E25783" w14:paraId="18E668FF"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23D658F"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GNP022</w:t>
            </w:r>
          </w:p>
        </w:tc>
        <w:tc>
          <w:tcPr>
            <w:tcW w:w="7650" w:type="dxa"/>
            <w:tcBorders>
              <w:top w:val="nil"/>
              <w:left w:val="nil"/>
              <w:bottom w:val="single" w:sz="4" w:space="0" w:color="auto"/>
              <w:right w:val="single" w:sz="4" w:space="0" w:color="auto"/>
            </w:tcBorders>
            <w:shd w:val="clear" w:color="auto" w:fill="auto"/>
            <w:noWrap/>
            <w:vAlign w:val="center"/>
            <w:hideMark/>
          </w:tcPr>
          <w:p w14:paraId="286DD739"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 que si el tipo de cotizante es distinto a independiente, el tipo y número de identificación del cotizante debe ser diferente al tipo y número de identificación del aportante.</w:t>
            </w:r>
          </w:p>
        </w:tc>
      </w:tr>
      <w:tr w:rsidR="000B7B64" w:rsidRPr="00E25783" w14:paraId="35FCCC4E"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A56B675"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GNP023</w:t>
            </w:r>
          </w:p>
        </w:tc>
        <w:tc>
          <w:tcPr>
            <w:tcW w:w="7650" w:type="dxa"/>
            <w:tcBorders>
              <w:top w:val="nil"/>
              <w:left w:val="nil"/>
              <w:bottom w:val="single" w:sz="4" w:space="0" w:color="auto"/>
              <w:right w:val="single" w:sz="4" w:space="0" w:color="auto"/>
            </w:tcBorders>
            <w:shd w:val="clear" w:color="auto" w:fill="auto"/>
            <w:noWrap/>
            <w:vAlign w:val="center"/>
            <w:hideMark/>
          </w:tcPr>
          <w:p w14:paraId="4BA28CB5" w14:textId="1924900B"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 que los días cobrados de la </w:t>
            </w:r>
            <w:r w:rsidR="00304B33" w:rsidRPr="00E25783">
              <w:rPr>
                <w:rFonts w:ascii="Arial" w:hAnsi="Arial" w:cs="Arial"/>
                <w:color w:val="000000"/>
                <w:sz w:val="16"/>
                <w:szCs w:val="16"/>
                <w:lang w:val="es-CO" w:eastAsia="es-CO"/>
              </w:rPr>
              <w:t>licencia,</w:t>
            </w:r>
            <w:r w:rsidRPr="00E25783">
              <w:rPr>
                <w:rFonts w:ascii="Arial" w:hAnsi="Arial" w:cs="Arial"/>
                <w:color w:val="000000"/>
                <w:sz w:val="16"/>
                <w:szCs w:val="16"/>
                <w:lang w:val="es-CO" w:eastAsia="es-CO"/>
              </w:rPr>
              <w:t xml:space="preserve"> no superen los días máximos a reconocer para el tipo de licencia.</w:t>
            </w:r>
          </w:p>
        </w:tc>
      </w:tr>
      <w:tr w:rsidR="000B7B64" w:rsidRPr="00E25783" w14:paraId="7E4D4E6C"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E3689ED"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GNP024</w:t>
            </w:r>
          </w:p>
        </w:tc>
        <w:tc>
          <w:tcPr>
            <w:tcW w:w="7650" w:type="dxa"/>
            <w:tcBorders>
              <w:top w:val="nil"/>
              <w:left w:val="nil"/>
              <w:bottom w:val="single" w:sz="4" w:space="0" w:color="auto"/>
              <w:right w:val="single" w:sz="4" w:space="0" w:color="auto"/>
            </w:tcBorders>
            <w:shd w:val="clear" w:color="auto" w:fill="auto"/>
            <w:noWrap/>
            <w:vAlign w:val="center"/>
            <w:hideMark/>
          </w:tcPr>
          <w:p w14:paraId="4D562EC6"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 que la diferencia de días calculada entre la fecha de inicio y la fecha fin de la licencia, no supere los días máximos a reconocer para el tipo de licencia.</w:t>
            </w:r>
          </w:p>
        </w:tc>
      </w:tr>
      <w:tr w:rsidR="000B7B64" w:rsidRPr="00E25783" w14:paraId="58FD30E2"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6C68608"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GNP025</w:t>
            </w:r>
          </w:p>
        </w:tc>
        <w:tc>
          <w:tcPr>
            <w:tcW w:w="7650" w:type="dxa"/>
            <w:tcBorders>
              <w:top w:val="nil"/>
              <w:left w:val="nil"/>
              <w:bottom w:val="single" w:sz="4" w:space="0" w:color="auto"/>
              <w:right w:val="single" w:sz="4" w:space="0" w:color="auto"/>
            </w:tcBorders>
            <w:shd w:val="clear" w:color="auto" w:fill="auto"/>
            <w:noWrap/>
            <w:vAlign w:val="center"/>
            <w:hideMark/>
          </w:tcPr>
          <w:p w14:paraId="3910EA67" w14:textId="1C4291A3" w:rsidR="000B7B64" w:rsidRPr="00E25783" w:rsidRDefault="005C163E"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w:t>
            </w:r>
            <w:r w:rsidR="000B7B64" w:rsidRPr="00E25783">
              <w:rPr>
                <w:rFonts w:ascii="Arial" w:hAnsi="Arial" w:cs="Arial"/>
                <w:color w:val="000000"/>
                <w:sz w:val="16"/>
                <w:szCs w:val="16"/>
                <w:lang w:val="es-CO" w:eastAsia="es-CO"/>
              </w:rPr>
              <w:t xml:space="preserve"> por tipo licencia, que la fecha de inicio de licencia esté dentro de la vigencia de fechas </w:t>
            </w:r>
            <w:r w:rsidRPr="00E25783">
              <w:rPr>
                <w:rFonts w:ascii="Arial" w:hAnsi="Arial" w:cs="Arial"/>
                <w:color w:val="000000"/>
                <w:sz w:val="16"/>
                <w:szCs w:val="16"/>
                <w:lang w:val="es-CO" w:eastAsia="es-CO"/>
              </w:rPr>
              <w:t>paramétrica</w:t>
            </w:r>
            <w:r w:rsidR="000B7B64" w:rsidRPr="00E25783">
              <w:rPr>
                <w:rFonts w:ascii="Arial" w:hAnsi="Arial" w:cs="Arial"/>
                <w:color w:val="000000"/>
                <w:sz w:val="16"/>
                <w:szCs w:val="16"/>
                <w:lang w:val="es-CO" w:eastAsia="es-CO"/>
              </w:rPr>
              <w:t>.</w:t>
            </w:r>
          </w:p>
        </w:tc>
      </w:tr>
      <w:tr w:rsidR="000B7B64" w:rsidRPr="00E25783" w14:paraId="0C62FC85"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449222D"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GNP026</w:t>
            </w:r>
          </w:p>
        </w:tc>
        <w:tc>
          <w:tcPr>
            <w:tcW w:w="7650" w:type="dxa"/>
            <w:tcBorders>
              <w:top w:val="nil"/>
              <w:left w:val="nil"/>
              <w:bottom w:val="single" w:sz="4" w:space="0" w:color="auto"/>
              <w:right w:val="single" w:sz="4" w:space="0" w:color="auto"/>
            </w:tcBorders>
            <w:shd w:val="clear" w:color="auto" w:fill="auto"/>
            <w:noWrap/>
            <w:vAlign w:val="center"/>
            <w:hideMark/>
          </w:tcPr>
          <w:p w14:paraId="04B0C42F" w14:textId="5ABE430F" w:rsidR="000B7B64" w:rsidRPr="00E25783" w:rsidRDefault="005C163E"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corrección de licencias aprobadas, que no </w:t>
            </w:r>
            <w:r w:rsidRPr="00E25783">
              <w:rPr>
                <w:rFonts w:ascii="Arial" w:hAnsi="Arial" w:cs="Arial"/>
                <w:color w:val="000000"/>
                <w:sz w:val="16"/>
                <w:szCs w:val="16"/>
                <w:lang w:val="es-CO" w:eastAsia="es-CO"/>
              </w:rPr>
              <w:t>exista</w:t>
            </w:r>
            <w:r w:rsidR="000B7B64" w:rsidRPr="00E25783">
              <w:rPr>
                <w:rFonts w:ascii="Arial" w:hAnsi="Arial" w:cs="Arial"/>
                <w:color w:val="000000"/>
                <w:sz w:val="16"/>
                <w:szCs w:val="16"/>
                <w:lang w:val="es-CO" w:eastAsia="es-CO"/>
              </w:rPr>
              <w:t xml:space="preserve"> modificación en los campos establecidos en la norma.</w:t>
            </w:r>
          </w:p>
        </w:tc>
      </w:tr>
      <w:tr w:rsidR="000B7B64" w:rsidRPr="00E25783" w14:paraId="1E76CB53"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C7E2BB2"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GNP027</w:t>
            </w:r>
          </w:p>
        </w:tc>
        <w:tc>
          <w:tcPr>
            <w:tcW w:w="7650" w:type="dxa"/>
            <w:tcBorders>
              <w:top w:val="nil"/>
              <w:left w:val="nil"/>
              <w:bottom w:val="single" w:sz="4" w:space="0" w:color="auto"/>
              <w:right w:val="single" w:sz="4" w:space="0" w:color="auto"/>
            </w:tcBorders>
            <w:shd w:val="clear" w:color="auto" w:fill="auto"/>
            <w:noWrap/>
            <w:vAlign w:val="center"/>
            <w:hideMark/>
          </w:tcPr>
          <w:p w14:paraId="1F5F1A0B" w14:textId="44AA3428" w:rsidR="000B7B64" w:rsidRPr="00E25783" w:rsidRDefault="005C163E"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parto no </w:t>
            </w:r>
            <w:r w:rsidR="00304B33" w:rsidRPr="00E25783">
              <w:rPr>
                <w:rFonts w:ascii="Arial" w:hAnsi="Arial" w:cs="Arial"/>
                <w:color w:val="000000"/>
                <w:sz w:val="16"/>
                <w:szCs w:val="16"/>
                <w:lang w:val="es-CO" w:eastAsia="es-CO"/>
              </w:rPr>
              <w:t>viable, que</w:t>
            </w:r>
            <w:r w:rsidR="000B7B64" w:rsidRPr="00E25783">
              <w:rPr>
                <w:rFonts w:ascii="Arial" w:hAnsi="Arial" w:cs="Arial"/>
                <w:color w:val="000000"/>
                <w:sz w:val="16"/>
                <w:szCs w:val="16"/>
                <w:lang w:val="es-CO" w:eastAsia="es-CO"/>
              </w:rPr>
              <w:t xml:space="preserve"> la fecha de inicio de la licencia sea igual a la fecha gestacional.</w:t>
            </w:r>
          </w:p>
        </w:tc>
      </w:tr>
      <w:tr w:rsidR="000B7B64" w:rsidRPr="00E25783" w14:paraId="17981C90"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E62F2E3"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GNP028</w:t>
            </w:r>
          </w:p>
        </w:tc>
        <w:tc>
          <w:tcPr>
            <w:tcW w:w="7650" w:type="dxa"/>
            <w:tcBorders>
              <w:top w:val="nil"/>
              <w:left w:val="nil"/>
              <w:bottom w:val="single" w:sz="4" w:space="0" w:color="auto"/>
              <w:right w:val="single" w:sz="4" w:space="0" w:color="auto"/>
            </w:tcBorders>
            <w:shd w:val="clear" w:color="auto" w:fill="auto"/>
            <w:noWrap/>
            <w:vAlign w:val="center"/>
            <w:hideMark/>
          </w:tcPr>
          <w:p w14:paraId="450CD019" w14:textId="77777777"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 que el IBC reportado, sea coincidente con el que se encuentra en los aportes por aportante, tipo de cotizante y periodo, acorde al tipo de salario reportado.</w:t>
            </w:r>
          </w:p>
        </w:tc>
      </w:tr>
      <w:tr w:rsidR="000B7B64" w:rsidRPr="00E25783" w14:paraId="5672B6C1"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18C6CBF"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GNP029</w:t>
            </w:r>
          </w:p>
        </w:tc>
        <w:tc>
          <w:tcPr>
            <w:tcW w:w="7650" w:type="dxa"/>
            <w:tcBorders>
              <w:top w:val="nil"/>
              <w:left w:val="nil"/>
              <w:bottom w:val="single" w:sz="4" w:space="0" w:color="auto"/>
              <w:right w:val="single" w:sz="4" w:space="0" w:color="auto"/>
            </w:tcBorders>
            <w:shd w:val="clear" w:color="auto" w:fill="auto"/>
            <w:noWrap/>
            <w:vAlign w:val="center"/>
            <w:hideMark/>
          </w:tcPr>
          <w:p w14:paraId="4334AA36" w14:textId="0EEB9547" w:rsidR="000B7B64" w:rsidRPr="00E25783" w:rsidRDefault="005C163E"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corrección de licencias aprobadas, que corresponda con una del histórico de licencias aprobadas.</w:t>
            </w:r>
          </w:p>
        </w:tc>
      </w:tr>
      <w:tr w:rsidR="000B7B64" w:rsidRPr="00E25783" w14:paraId="192AEDCF"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9D9DB7D"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GNP030</w:t>
            </w:r>
          </w:p>
        </w:tc>
        <w:tc>
          <w:tcPr>
            <w:tcW w:w="7650" w:type="dxa"/>
            <w:tcBorders>
              <w:top w:val="nil"/>
              <w:left w:val="nil"/>
              <w:bottom w:val="single" w:sz="4" w:space="0" w:color="auto"/>
              <w:right w:val="single" w:sz="4" w:space="0" w:color="auto"/>
            </w:tcBorders>
            <w:shd w:val="clear" w:color="auto" w:fill="auto"/>
            <w:noWrap/>
            <w:vAlign w:val="center"/>
            <w:hideMark/>
          </w:tcPr>
          <w:p w14:paraId="05C607EE" w14:textId="5DC85C2D"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 </w:t>
            </w:r>
            <w:r w:rsidR="00DA196D" w:rsidRPr="00E25783">
              <w:rPr>
                <w:rFonts w:ascii="Arial" w:hAnsi="Arial" w:cs="Arial"/>
                <w:color w:val="000000"/>
                <w:sz w:val="16"/>
                <w:szCs w:val="16"/>
                <w:lang w:val="es-CO" w:eastAsia="es-CO"/>
              </w:rPr>
              <w:t>que,</w:t>
            </w:r>
            <w:r w:rsidRPr="00E25783">
              <w:rPr>
                <w:rFonts w:ascii="Arial" w:hAnsi="Arial" w:cs="Arial"/>
                <w:color w:val="000000"/>
                <w:sz w:val="16"/>
                <w:szCs w:val="16"/>
                <w:lang w:val="es-CO" w:eastAsia="es-CO"/>
              </w:rPr>
              <w:t xml:space="preserve"> si corresponde a una licencia como </w:t>
            </w:r>
            <w:r w:rsidR="0003472C" w:rsidRPr="00E25783">
              <w:rPr>
                <w:rFonts w:ascii="Arial" w:hAnsi="Arial" w:cs="Arial"/>
                <w:color w:val="000000"/>
                <w:sz w:val="16"/>
                <w:szCs w:val="16"/>
                <w:lang w:val="es-CO" w:eastAsia="es-CO"/>
              </w:rPr>
              <w:t>corrección</w:t>
            </w:r>
            <w:r w:rsidRPr="00E25783">
              <w:rPr>
                <w:rFonts w:ascii="Arial" w:hAnsi="Arial" w:cs="Arial"/>
                <w:color w:val="000000"/>
                <w:sz w:val="16"/>
                <w:szCs w:val="16"/>
                <w:lang w:val="es-CO" w:eastAsia="es-CO"/>
              </w:rPr>
              <w:t xml:space="preserve"> de </w:t>
            </w:r>
            <w:r w:rsidR="0003472C" w:rsidRPr="00E25783">
              <w:rPr>
                <w:rFonts w:ascii="Arial" w:hAnsi="Arial" w:cs="Arial"/>
                <w:color w:val="000000"/>
                <w:sz w:val="16"/>
                <w:szCs w:val="16"/>
                <w:lang w:val="es-CO" w:eastAsia="es-CO"/>
              </w:rPr>
              <w:t>prestación</w:t>
            </w:r>
            <w:r w:rsidRPr="00E25783">
              <w:rPr>
                <w:rFonts w:ascii="Arial" w:hAnsi="Arial" w:cs="Arial"/>
                <w:color w:val="000000"/>
                <w:sz w:val="16"/>
                <w:szCs w:val="16"/>
                <w:lang w:val="es-CO" w:eastAsia="es-CO"/>
              </w:rPr>
              <w:t xml:space="preserve"> </w:t>
            </w:r>
            <w:r w:rsidR="0003472C" w:rsidRPr="00E25783">
              <w:rPr>
                <w:rFonts w:ascii="Arial" w:hAnsi="Arial" w:cs="Arial"/>
                <w:color w:val="000000"/>
                <w:sz w:val="16"/>
                <w:szCs w:val="16"/>
                <w:lang w:val="es-CO" w:eastAsia="es-CO"/>
              </w:rPr>
              <w:t>económica</w:t>
            </w:r>
            <w:r w:rsidRPr="00E25783">
              <w:rPr>
                <w:rFonts w:ascii="Arial" w:hAnsi="Arial" w:cs="Arial"/>
                <w:color w:val="000000"/>
                <w:sz w:val="16"/>
                <w:szCs w:val="16"/>
                <w:lang w:val="es-CO" w:eastAsia="es-CO"/>
              </w:rPr>
              <w:t xml:space="preserve"> glosada, valida que corresponda con una del </w:t>
            </w:r>
            <w:r w:rsidR="005C163E" w:rsidRPr="00E25783">
              <w:rPr>
                <w:rFonts w:ascii="Arial" w:hAnsi="Arial" w:cs="Arial"/>
                <w:color w:val="000000"/>
                <w:sz w:val="16"/>
                <w:szCs w:val="16"/>
                <w:lang w:val="es-CO" w:eastAsia="es-CO"/>
              </w:rPr>
              <w:t>histórico</w:t>
            </w:r>
            <w:r w:rsidRPr="00E25783">
              <w:rPr>
                <w:rFonts w:ascii="Arial" w:hAnsi="Arial" w:cs="Arial"/>
                <w:color w:val="000000"/>
                <w:sz w:val="16"/>
                <w:szCs w:val="16"/>
                <w:lang w:val="es-CO" w:eastAsia="es-CO"/>
              </w:rPr>
              <w:t xml:space="preserve"> de licencias glosadas.</w:t>
            </w:r>
          </w:p>
        </w:tc>
      </w:tr>
      <w:tr w:rsidR="000B7B64" w:rsidRPr="00E25783" w14:paraId="6E2FA577"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F1E875"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GNP031</w:t>
            </w:r>
          </w:p>
        </w:tc>
        <w:tc>
          <w:tcPr>
            <w:tcW w:w="7650" w:type="dxa"/>
            <w:tcBorders>
              <w:top w:val="nil"/>
              <w:left w:val="nil"/>
              <w:bottom w:val="single" w:sz="4" w:space="0" w:color="auto"/>
              <w:right w:val="single" w:sz="4" w:space="0" w:color="auto"/>
            </w:tcBorders>
            <w:shd w:val="clear" w:color="auto" w:fill="auto"/>
            <w:noWrap/>
            <w:vAlign w:val="center"/>
            <w:hideMark/>
          </w:tcPr>
          <w:p w14:paraId="416F8434" w14:textId="4CFBC56C" w:rsidR="000B7B64" w:rsidRPr="00E25783" w:rsidRDefault="005C163E"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0B7B64" w:rsidRPr="00E25783">
              <w:rPr>
                <w:rFonts w:ascii="Arial" w:hAnsi="Arial" w:cs="Arial"/>
                <w:color w:val="000000"/>
                <w:sz w:val="16"/>
                <w:szCs w:val="16"/>
                <w:lang w:val="es-CO" w:eastAsia="es-CO"/>
              </w:rPr>
              <w:t xml:space="preserve"> para las licencias por tutela, con fecha de pago posterior al 20/06/2014 no exista </w:t>
            </w:r>
            <w:r w:rsidR="0003472C" w:rsidRPr="00E25783">
              <w:rPr>
                <w:rFonts w:ascii="Arial" w:hAnsi="Arial" w:cs="Arial"/>
                <w:color w:val="000000"/>
                <w:sz w:val="16"/>
                <w:szCs w:val="16"/>
                <w:lang w:val="es-CO" w:eastAsia="es-CO"/>
              </w:rPr>
              <w:t>más</w:t>
            </w:r>
            <w:r w:rsidR="000B7B64" w:rsidRPr="00E25783">
              <w:rPr>
                <w:rFonts w:ascii="Arial" w:hAnsi="Arial" w:cs="Arial"/>
                <w:color w:val="000000"/>
                <w:sz w:val="16"/>
                <w:szCs w:val="16"/>
                <w:lang w:val="es-CO" w:eastAsia="es-CO"/>
              </w:rPr>
              <w:t xml:space="preserve"> de un año entre la fecha de pago y la fecha de proceso.</w:t>
            </w:r>
          </w:p>
        </w:tc>
      </w:tr>
      <w:tr w:rsidR="000B7B64" w:rsidRPr="00E25783" w14:paraId="033B91BA"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4EBB99F"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GNP032</w:t>
            </w:r>
          </w:p>
        </w:tc>
        <w:tc>
          <w:tcPr>
            <w:tcW w:w="7650" w:type="dxa"/>
            <w:tcBorders>
              <w:top w:val="nil"/>
              <w:left w:val="nil"/>
              <w:bottom w:val="single" w:sz="4" w:space="0" w:color="auto"/>
              <w:right w:val="single" w:sz="4" w:space="0" w:color="auto"/>
            </w:tcBorders>
            <w:shd w:val="clear" w:color="auto" w:fill="auto"/>
            <w:noWrap/>
            <w:vAlign w:val="center"/>
            <w:hideMark/>
          </w:tcPr>
          <w:p w14:paraId="523CD81C" w14:textId="1AC63876"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 que los días de gestación, no corresponden con el tipo de licencia contra tabla </w:t>
            </w:r>
            <w:r w:rsidR="005C163E" w:rsidRPr="00E25783">
              <w:rPr>
                <w:rFonts w:ascii="Arial" w:hAnsi="Arial" w:cs="Arial"/>
                <w:color w:val="000000"/>
                <w:sz w:val="16"/>
                <w:szCs w:val="16"/>
                <w:lang w:val="es-CO" w:eastAsia="es-CO"/>
              </w:rPr>
              <w:t>paramétrica</w:t>
            </w:r>
            <w:r w:rsidRPr="00E25783">
              <w:rPr>
                <w:rFonts w:ascii="Arial" w:hAnsi="Arial" w:cs="Arial"/>
                <w:color w:val="000000"/>
                <w:sz w:val="16"/>
                <w:szCs w:val="16"/>
                <w:lang w:val="es-CO" w:eastAsia="es-CO"/>
              </w:rPr>
              <w:t>.</w:t>
            </w:r>
          </w:p>
        </w:tc>
      </w:tr>
      <w:tr w:rsidR="000B7B64" w:rsidRPr="00E25783" w14:paraId="337F93C5"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F524119" w14:textId="77777777" w:rsidR="000B7B64" w:rsidRPr="00E25783" w:rsidRDefault="000B7B64" w:rsidP="000B7B6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GNP033</w:t>
            </w:r>
          </w:p>
        </w:tc>
        <w:tc>
          <w:tcPr>
            <w:tcW w:w="7650" w:type="dxa"/>
            <w:tcBorders>
              <w:top w:val="nil"/>
              <w:left w:val="nil"/>
              <w:bottom w:val="single" w:sz="4" w:space="0" w:color="auto"/>
              <w:right w:val="single" w:sz="4" w:space="0" w:color="auto"/>
            </w:tcBorders>
            <w:shd w:val="clear" w:color="auto" w:fill="auto"/>
            <w:noWrap/>
            <w:vAlign w:val="center"/>
            <w:hideMark/>
          </w:tcPr>
          <w:p w14:paraId="31981C39" w14:textId="66A84D0D" w:rsidR="000B7B64" w:rsidRPr="00E25783" w:rsidRDefault="000B7B6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 por serial BDUA, que el género registrado en la BDUA corresponda según el tipo de licencia contra tabla </w:t>
            </w:r>
            <w:r w:rsidR="0003472C" w:rsidRPr="00E25783">
              <w:rPr>
                <w:rFonts w:ascii="Arial" w:hAnsi="Arial" w:cs="Arial"/>
                <w:color w:val="000000"/>
                <w:sz w:val="16"/>
                <w:szCs w:val="16"/>
                <w:lang w:val="es-CO" w:eastAsia="es-CO"/>
              </w:rPr>
              <w:t>paramétrica</w:t>
            </w:r>
            <w:r w:rsidRPr="00E25783">
              <w:rPr>
                <w:rFonts w:ascii="Arial" w:hAnsi="Arial" w:cs="Arial"/>
                <w:color w:val="000000"/>
                <w:sz w:val="16"/>
                <w:szCs w:val="16"/>
                <w:lang w:val="es-CO" w:eastAsia="es-CO"/>
              </w:rPr>
              <w:t>.</w:t>
            </w:r>
          </w:p>
        </w:tc>
      </w:tr>
      <w:tr w:rsidR="00241A94" w:rsidRPr="00E25783" w14:paraId="0FC4AD4D"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4FE89DB7" w14:textId="6ADBCA86" w:rsidR="00241A94" w:rsidRPr="00E25783" w:rsidRDefault="00241A94" w:rsidP="00241A9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GNP034</w:t>
            </w:r>
          </w:p>
        </w:tc>
        <w:tc>
          <w:tcPr>
            <w:tcW w:w="7650" w:type="dxa"/>
            <w:tcBorders>
              <w:top w:val="nil"/>
              <w:left w:val="nil"/>
              <w:bottom w:val="single" w:sz="4" w:space="0" w:color="auto"/>
              <w:right w:val="single" w:sz="4" w:space="0" w:color="auto"/>
            </w:tcBorders>
            <w:shd w:val="clear" w:color="auto" w:fill="auto"/>
            <w:noWrap/>
            <w:vAlign w:val="center"/>
          </w:tcPr>
          <w:p w14:paraId="29F74FFF" w14:textId="0CF55C36" w:rsidR="00241A94" w:rsidRPr="00E25783" w:rsidRDefault="00241A9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 por género, que la edad del cotizante este dentro del rango de edad mínima y máxima permitida por el Gobierno Nacional por minoría de edad o pensión.</w:t>
            </w:r>
          </w:p>
        </w:tc>
      </w:tr>
      <w:tr w:rsidR="00241A94" w:rsidRPr="00E25783" w14:paraId="2FC81372"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0E60CE29" w14:textId="2B3FC8C0" w:rsidR="00241A94" w:rsidRPr="00E25783" w:rsidRDefault="00241A94" w:rsidP="00241A94">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GNP035</w:t>
            </w:r>
          </w:p>
        </w:tc>
        <w:tc>
          <w:tcPr>
            <w:tcW w:w="7650" w:type="dxa"/>
            <w:tcBorders>
              <w:top w:val="nil"/>
              <w:left w:val="nil"/>
              <w:bottom w:val="single" w:sz="4" w:space="0" w:color="auto"/>
              <w:right w:val="single" w:sz="4" w:space="0" w:color="auto"/>
            </w:tcBorders>
            <w:shd w:val="clear" w:color="auto" w:fill="auto"/>
            <w:noWrap/>
            <w:vAlign w:val="center"/>
          </w:tcPr>
          <w:p w14:paraId="32D1A588" w14:textId="4DD0467C" w:rsidR="00241A94" w:rsidRPr="00E25783" w:rsidRDefault="00241A9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w:t>
            </w:r>
            <w:r w:rsidR="0051112E" w:rsidRPr="00E25783">
              <w:rPr>
                <w:rFonts w:ascii="Arial" w:hAnsi="Arial" w:cs="Arial"/>
                <w:color w:val="000000"/>
                <w:sz w:val="16"/>
                <w:szCs w:val="16"/>
                <w:lang w:val="es-CO" w:eastAsia="es-CO"/>
              </w:rPr>
              <w:t xml:space="preserve"> que </w:t>
            </w:r>
            <w:r w:rsidR="00A76D7B" w:rsidRPr="00E25783">
              <w:rPr>
                <w:rFonts w:ascii="Arial" w:hAnsi="Arial" w:cs="Arial"/>
                <w:color w:val="000000"/>
                <w:sz w:val="16"/>
                <w:szCs w:val="16"/>
                <w:lang w:val="es-CO" w:eastAsia="es-CO"/>
              </w:rPr>
              <w:t>la licencia</w:t>
            </w:r>
            <w:r w:rsidR="00982C26" w:rsidRPr="00E25783">
              <w:rPr>
                <w:rFonts w:ascii="Arial" w:hAnsi="Arial" w:cs="Arial"/>
                <w:color w:val="000000"/>
                <w:sz w:val="16"/>
                <w:szCs w:val="16"/>
                <w:lang w:val="es-CO" w:eastAsia="es-CO"/>
              </w:rPr>
              <w:t xml:space="preserve"> de maternidad y paternidad no</w:t>
            </w:r>
            <w:r w:rsidR="00A76D7B" w:rsidRPr="00E25783">
              <w:rPr>
                <w:rFonts w:ascii="Arial" w:hAnsi="Arial" w:cs="Arial"/>
                <w:color w:val="000000"/>
                <w:sz w:val="16"/>
                <w:szCs w:val="16"/>
                <w:lang w:val="es-CO" w:eastAsia="es-CO"/>
              </w:rPr>
              <w:t xml:space="preserve"> super</w:t>
            </w:r>
            <w:r w:rsidR="00982C26" w:rsidRPr="00E25783">
              <w:rPr>
                <w:rFonts w:ascii="Arial" w:hAnsi="Arial" w:cs="Arial"/>
                <w:color w:val="000000"/>
                <w:sz w:val="16"/>
                <w:szCs w:val="16"/>
                <w:lang w:val="es-CO" w:eastAsia="es-CO"/>
              </w:rPr>
              <w:t>e</w:t>
            </w:r>
            <w:r w:rsidR="00A76D7B" w:rsidRPr="00E25783">
              <w:rPr>
                <w:rFonts w:ascii="Arial" w:hAnsi="Arial" w:cs="Arial"/>
                <w:color w:val="000000"/>
                <w:sz w:val="16"/>
                <w:szCs w:val="16"/>
                <w:lang w:val="es-CO" w:eastAsia="es-CO"/>
              </w:rPr>
              <w:t xml:space="preserve"> los dos meses (dos procesos)</w:t>
            </w:r>
            <w:r w:rsidR="00982C26" w:rsidRPr="00E25783">
              <w:rPr>
                <w:rFonts w:ascii="Arial" w:hAnsi="Arial" w:cs="Arial"/>
                <w:color w:val="000000"/>
                <w:sz w:val="16"/>
                <w:szCs w:val="16"/>
                <w:lang w:val="es-CO" w:eastAsia="es-CO"/>
              </w:rPr>
              <w:t xml:space="preserve"> establecidos por la norma</w:t>
            </w:r>
            <w:r w:rsidR="00A76D7B" w:rsidRPr="00E25783">
              <w:rPr>
                <w:rFonts w:ascii="Arial" w:hAnsi="Arial" w:cs="Arial"/>
                <w:color w:val="000000"/>
                <w:sz w:val="16"/>
                <w:szCs w:val="16"/>
                <w:lang w:val="es-CO" w:eastAsia="es-CO"/>
              </w:rPr>
              <w:t xml:space="preserve"> para</w:t>
            </w:r>
            <w:r w:rsidR="00982C26" w:rsidRPr="00E25783">
              <w:rPr>
                <w:rFonts w:ascii="Arial" w:hAnsi="Arial" w:cs="Arial"/>
                <w:color w:val="000000"/>
                <w:sz w:val="16"/>
                <w:szCs w:val="16"/>
                <w:lang w:val="es-CO" w:eastAsia="es-CO"/>
              </w:rPr>
              <w:t xml:space="preserve"> la </w:t>
            </w:r>
            <w:r w:rsidR="00A76D7B" w:rsidRPr="00E25783">
              <w:rPr>
                <w:rFonts w:ascii="Arial" w:hAnsi="Arial" w:cs="Arial"/>
                <w:color w:val="000000"/>
                <w:sz w:val="16"/>
                <w:szCs w:val="16"/>
                <w:lang w:val="es-CO" w:eastAsia="es-CO"/>
              </w:rPr>
              <w:t>subsana</w:t>
            </w:r>
            <w:r w:rsidR="00982C26" w:rsidRPr="00E25783">
              <w:rPr>
                <w:rFonts w:ascii="Arial" w:hAnsi="Arial" w:cs="Arial"/>
                <w:color w:val="000000"/>
                <w:sz w:val="16"/>
                <w:szCs w:val="16"/>
                <w:lang w:val="es-CO" w:eastAsia="es-CO"/>
              </w:rPr>
              <w:t>ción de</w:t>
            </w:r>
            <w:r w:rsidR="00A76D7B" w:rsidRPr="00E25783">
              <w:rPr>
                <w:rFonts w:ascii="Arial" w:hAnsi="Arial" w:cs="Arial"/>
                <w:color w:val="000000"/>
                <w:sz w:val="16"/>
                <w:szCs w:val="16"/>
                <w:lang w:val="es-CO" w:eastAsia="es-CO"/>
              </w:rPr>
              <w:t xml:space="preserve"> la glosa</w:t>
            </w:r>
            <w:r w:rsidR="00FE5E57" w:rsidRPr="00E25783">
              <w:rPr>
                <w:rFonts w:ascii="Arial" w:hAnsi="Arial" w:cs="Arial"/>
                <w:color w:val="000000"/>
                <w:sz w:val="16"/>
                <w:szCs w:val="16"/>
                <w:lang w:val="es-CO" w:eastAsia="es-CO"/>
              </w:rPr>
              <w:t>, teniendo en cuenta el</w:t>
            </w:r>
            <w:r w:rsidR="00982C26" w:rsidRPr="00E25783">
              <w:rPr>
                <w:rFonts w:ascii="Arial" w:hAnsi="Arial" w:cs="Arial"/>
                <w:color w:val="000000"/>
                <w:sz w:val="16"/>
                <w:szCs w:val="16"/>
                <w:lang w:val="es-CO" w:eastAsia="es-CO"/>
              </w:rPr>
              <w:t xml:space="preserve"> serial BDUA, tipo y número de documento del aportante</w:t>
            </w:r>
            <w:r w:rsidR="00FE5E57" w:rsidRPr="00E25783">
              <w:rPr>
                <w:rFonts w:ascii="Arial" w:hAnsi="Arial" w:cs="Arial"/>
                <w:color w:val="000000"/>
                <w:sz w:val="16"/>
                <w:szCs w:val="16"/>
                <w:lang w:val="es-CO" w:eastAsia="es-CO"/>
              </w:rPr>
              <w:t xml:space="preserve"> y la fecha de inicio de la licencia.</w:t>
            </w:r>
          </w:p>
        </w:tc>
      </w:tr>
      <w:tr w:rsidR="00241A94" w:rsidRPr="00E25783" w14:paraId="2AAC119E"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2CDE0D84" w14:textId="094A2C98" w:rsidR="00241A94" w:rsidRPr="00E25783" w:rsidRDefault="00241A94" w:rsidP="00241A94">
            <w:pPr>
              <w:rPr>
                <w:rFonts w:ascii="Arial" w:hAnsi="Arial" w:cs="Arial"/>
                <w:color w:val="000000"/>
                <w:sz w:val="16"/>
                <w:szCs w:val="16"/>
                <w:lang w:val="es-CO" w:eastAsia="es-CO"/>
              </w:rPr>
            </w:pPr>
            <w:r w:rsidRPr="00E25783">
              <w:rPr>
                <w:rFonts w:ascii="Arial" w:hAnsi="Arial" w:cs="Arial"/>
                <w:color w:val="000000"/>
                <w:sz w:val="16"/>
                <w:szCs w:val="16"/>
                <w:lang w:val="es-CO" w:eastAsia="es-CO"/>
              </w:rPr>
              <w:lastRenderedPageBreak/>
              <w:t>GNP036</w:t>
            </w:r>
          </w:p>
        </w:tc>
        <w:tc>
          <w:tcPr>
            <w:tcW w:w="7650" w:type="dxa"/>
            <w:tcBorders>
              <w:top w:val="nil"/>
              <w:left w:val="nil"/>
              <w:bottom w:val="single" w:sz="4" w:space="0" w:color="auto"/>
              <w:right w:val="single" w:sz="4" w:space="0" w:color="auto"/>
            </w:tcBorders>
            <w:shd w:val="clear" w:color="auto" w:fill="auto"/>
            <w:noWrap/>
            <w:vAlign w:val="center"/>
          </w:tcPr>
          <w:p w14:paraId="5DB95984" w14:textId="2521C37F" w:rsidR="00241A94" w:rsidRPr="00E25783" w:rsidRDefault="00742004"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Válida</w:t>
            </w:r>
            <w:r w:rsidR="003A207D" w:rsidRPr="00E25783">
              <w:rPr>
                <w:rFonts w:ascii="Arial" w:hAnsi="Arial" w:cs="Arial"/>
                <w:color w:val="000000"/>
                <w:sz w:val="16"/>
                <w:szCs w:val="16"/>
                <w:lang w:val="es-CO" w:eastAsia="es-CO"/>
              </w:rPr>
              <w:t xml:space="preserve"> </w:t>
            </w:r>
            <w:r w:rsidRPr="00E25783">
              <w:rPr>
                <w:rFonts w:ascii="Arial" w:hAnsi="Arial" w:cs="Arial"/>
                <w:color w:val="000000"/>
                <w:sz w:val="16"/>
                <w:szCs w:val="16"/>
                <w:lang w:val="es-CO" w:eastAsia="es-CO"/>
              </w:rPr>
              <w:t xml:space="preserve">que </w:t>
            </w:r>
            <w:r w:rsidR="000A12F5" w:rsidRPr="00E25783">
              <w:rPr>
                <w:rFonts w:ascii="Arial" w:hAnsi="Arial" w:cs="Arial"/>
                <w:color w:val="000000"/>
                <w:sz w:val="16"/>
                <w:szCs w:val="16"/>
                <w:lang w:val="es-CO" w:eastAsia="es-CO"/>
              </w:rPr>
              <w:t xml:space="preserve">para las licencias parentales compartidas, </w:t>
            </w:r>
            <w:r w:rsidR="00453D49" w:rsidRPr="00E25783">
              <w:rPr>
                <w:rFonts w:ascii="Arial" w:hAnsi="Arial" w:cs="Arial"/>
                <w:color w:val="000000"/>
                <w:sz w:val="16"/>
                <w:szCs w:val="16"/>
                <w:lang w:val="es-CO" w:eastAsia="es-CO"/>
              </w:rPr>
              <w:t>que acorde a los aportes</w:t>
            </w:r>
            <w:r w:rsidR="00DA274A" w:rsidRPr="00E25783">
              <w:rPr>
                <w:rFonts w:ascii="Arial" w:hAnsi="Arial" w:cs="Arial"/>
                <w:color w:val="000000"/>
                <w:sz w:val="16"/>
                <w:szCs w:val="16"/>
                <w:lang w:val="es-CO" w:eastAsia="es-CO"/>
              </w:rPr>
              <w:t xml:space="preserve"> dentro del tiempo de gestación</w:t>
            </w:r>
            <w:r w:rsidR="00453D49" w:rsidRPr="00E25783">
              <w:rPr>
                <w:rFonts w:ascii="Arial" w:hAnsi="Arial" w:cs="Arial"/>
                <w:color w:val="000000"/>
                <w:sz w:val="16"/>
                <w:szCs w:val="16"/>
                <w:lang w:val="es-CO" w:eastAsia="es-CO"/>
              </w:rPr>
              <w:t xml:space="preserve">, </w:t>
            </w:r>
            <w:r w:rsidR="000301DA" w:rsidRPr="00E25783">
              <w:rPr>
                <w:rFonts w:ascii="Arial" w:hAnsi="Arial" w:cs="Arial"/>
                <w:color w:val="000000"/>
                <w:sz w:val="16"/>
                <w:szCs w:val="16"/>
                <w:lang w:val="es-CO" w:eastAsia="es-CO"/>
              </w:rPr>
              <w:t xml:space="preserve">cumpla </w:t>
            </w:r>
            <w:r w:rsidR="0071230A" w:rsidRPr="00E25783">
              <w:rPr>
                <w:rFonts w:ascii="Arial" w:hAnsi="Arial" w:cs="Arial"/>
                <w:color w:val="000000"/>
                <w:sz w:val="16"/>
                <w:szCs w:val="16"/>
                <w:lang w:val="es-CO" w:eastAsia="es-CO"/>
              </w:rPr>
              <w:t>co</w:t>
            </w:r>
            <w:r w:rsidRPr="00E25783">
              <w:rPr>
                <w:rFonts w:ascii="Arial" w:hAnsi="Arial" w:cs="Arial"/>
                <w:color w:val="000000"/>
                <w:sz w:val="16"/>
                <w:szCs w:val="16"/>
                <w:lang w:val="es-CO" w:eastAsia="es-CO"/>
              </w:rPr>
              <w:t>mo mínimo las primeras 12 semanas</w:t>
            </w:r>
            <w:r w:rsidR="00FF2447" w:rsidRPr="00E25783">
              <w:rPr>
                <w:rFonts w:ascii="Arial" w:hAnsi="Arial" w:cs="Arial"/>
                <w:color w:val="000000"/>
                <w:sz w:val="16"/>
                <w:szCs w:val="16"/>
                <w:lang w:val="es-CO" w:eastAsia="es-CO"/>
              </w:rPr>
              <w:t xml:space="preserve"> </w:t>
            </w:r>
            <w:r w:rsidR="00613880" w:rsidRPr="00E25783">
              <w:rPr>
                <w:rFonts w:ascii="Arial" w:hAnsi="Arial" w:cs="Arial"/>
                <w:color w:val="000000"/>
                <w:sz w:val="16"/>
                <w:szCs w:val="16"/>
                <w:lang w:val="es-CO" w:eastAsia="es-CO"/>
              </w:rPr>
              <w:t xml:space="preserve">que corresponde a 84 </w:t>
            </w:r>
            <w:r w:rsidR="00304B33" w:rsidRPr="00E25783">
              <w:rPr>
                <w:rFonts w:ascii="Arial" w:hAnsi="Arial" w:cs="Arial"/>
                <w:color w:val="000000"/>
                <w:sz w:val="16"/>
                <w:szCs w:val="16"/>
                <w:lang w:val="es-CO" w:eastAsia="es-CO"/>
              </w:rPr>
              <w:t>días,</w:t>
            </w:r>
            <w:r w:rsidR="00EA749E" w:rsidRPr="00E25783">
              <w:rPr>
                <w:rFonts w:ascii="Arial" w:hAnsi="Arial" w:cs="Arial"/>
                <w:color w:val="000000"/>
                <w:sz w:val="16"/>
                <w:szCs w:val="16"/>
                <w:lang w:val="es-CO" w:eastAsia="es-CO"/>
              </w:rPr>
              <w:t xml:space="preserve"> si no cumple </w:t>
            </w:r>
            <w:r w:rsidR="00453D49" w:rsidRPr="00E25783">
              <w:rPr>
                <w:rFonts w:ascii="Arial" w:hAnsi="Arial" w:cs="Arial"/>
                <w:color w:val="000000"/>
                <w:sz w:val="16"/>
                <w:szCs w:val="16"/>
                <w:lang w:val="es-CO" w:eastAsia="es-CO"/>
              </w:rPr>
              <w:t xml:space="preserve">los días </w:t>
            </w:r>
            <w:r w:rsidR="002F42A2" w:rsidRPr="00E25783">
              <w:rPr>
                <w:rFonts w:ascii="Arial" w:hAnsi="Arial" w:cs="Arial"/>
                <w:color w:val="000000"/>
                <w:sz w:val="16"/>
                <w:szCs w:val="16"/>
                <w:lang w:val="es-CO" w:eastAsia="es-CO"/>
              </w:rPr>
              <w:t xml:space="preserve">mínimos </w:t>
            </w:r>
            <w:r w:rsidR="00453D49" w:rsidRPr="00E25783">
              <w:rPr>
                <w:rFonts w:ascii="Arial" w:hAnsi="Arial" w:cs="Arial"/>
                <w:color w:val="000000"/>
                <w:sz w:val="16"/>
                <w:szCs w:val="16"/>
                <w:lang w:val="es-CO" w:eastAsia="es-CO"/>
              </w:rPr>
              <w:t xml:space="preserve">a </w:t>
            </w:r>
            <w:r w:rsidR="000A12F5" w:rsidRPr="00E25783">
              <w:rPr>
                <w:rFonts w:ascii="Arial" w:hAnsi="Arial" w:cs="Arial"/>
                <w:color w:val="000000"/>
                <w:sz w:val="16"/>
                <w:szCs w:val="16"/>
                <w:lang w:val="es-CO" w:eastAsia="es-CO"/>
              </w:rPr>
              <w:t>compartir</w:t>
            </w:r>
            <w:r w:rsidR="00FF2447" w:rsidRPr="00E25783">
              <w:rPr>
                <w:rFonts w:ascii="Arial" w:hAnsi="Arial" w:cs="Arial"/>
                <w:color w:val="000000"/>
                <w:sz w:val="16"/>
                <w:szCs w:val="16"/>
                <w:lang w:val="es-CO" w:eastAsia="es-CO"/>
              </w:rPr>
              <w:t>.</w:t>
            </w:r>
          </w:p>
        </w:tc>
      </w:tr>
      <w:tr w:rsidR="009C1907" w:rsidRPr="00E25783" w14:paraId="58A42DD8"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12A7EB9F" w14:textId="1651F183" w:rsidR="009C1907" w:rsidRPr="00E25783" w:rsidRDefault="009C1907" w:rsidP="009C1907">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GNP037</w:t>
            </w:r>
          </w:p>
        </w:tc>
        <w:tc>
          <w:tcPr>
            <w:tcW w:w="7650" w:type="dxa"/>
            <w:tcBorders>
              <w:top w:val="nil"/>
              <w:left w:val="nil"/>
              <w:bottom w:val="single" w:sz="4" w:space="0" w:color="auto"/>
              <w:right w:val="single" w:sz="4" w:space="0" w:color="auto"/>
            </w:tcBorders>
            <w:shd w:val="clear" w:color="auto" w:fill="auto"/>
            <w:noWrap/>
            <w:vAlign w:val="center"/>
          </w:tcPr>
          <w:p w14:paraId="4F06F2FA" w14:textId="7AB923E5" w:rsidR="009C1907" w:rsidRPr="00E25783" w:rsidRDefault="009C1907"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Validara para las licencias parentales compartidas,</w:t>
            </w:r>
            <w:r w:rsidR="00BB273B" w:rsidRPr="00E25783">
              <w:rPr>
                <w:rFonts w:ascii="Arial" w:hAnsi="Arial" w:cs="Arial"/>
                <w:color w:val="000000"/>
                <w:sz w:val="16"/>
                <w:szCs w:val="16"/>
                <w:lang w:val="es-CO" w:eastAsia="es-CO"/>
              </w:rPr>
              <w:t xml:space="preserve"> para el padre</w:t>
            </w:r>
            <w:r w:rsidRPr="00E25783">
              <w:rPr>
                <w:rFonts w:ascii="Arial" w:hAnsi="Arial" w:cs="Arial"/>
                <w:color w:val="000000"/>
                <w:sz w:val="16"/>
                <w:szCs w:val="16"/>
                <w:lang w:val="es-CO" w:eastAsia="es-CO"/>
              </w:rPr>
              <w:t xml:space="preserve"> validara que los días máximos a compartir, no superen las 6 </w:t>
            </w:r>
            <w:r w:rsidR="00304B33" w:rsidRPr="00E25783">
              <w:rPr>
                <w:rFonts w:ascii="Arial" w:hAnsi="Arial" w:cs="Arial"/>
                <w:color w:val="000000"/>
                <w:sz w:val="16"/>
                <w:szCs w:val="16"/>
                <w:lang w:val="es-CO" w:eastAsia="es-CO"/>
              </w:rPr>
              <w:t>semanas que</w:t>
            </w:r>
            <w:r w:rsidR="00051C63" w:rsidRPr="00E25783">
              <w:rPr>
                <w:rFonts w:ascii="Arial" w:hAnsi="Arial" w:cs="Arial"/>
                <w:color w:val="000000"/>
                <w:sz w:val="16"/>
                <w:szCs w:val="16"/>
                <w:lang w:val="es-CO" w:eastAsia="es-CO"/>
              </w:rPr>
              <w:t xml:space="preserve"> corresponde a </w:t>
            </w:r>
            <w:r w:rsidRPr="00E25783">
              <w:rPr>
                <w:rFonts w:ascii="Arial" w:hAnsi="Arial" w:cs="Arial"/>
                <w:color w:val="000000"/>
                <w:sz w:val="16"/>
                <w:szCs w:val="16"/>
                <w:lang w:val="es-CO" w:eastAsia="es-CO"/>
              </w:rPr>
              <w:t>42 días</w:t>
            </w:r>
            <w:r w:rsidR="00051C63" w:rsidRPr="00E25783">
              <w:rPr>
                <w:rFonts w:ascii="Arial" w:hAnsi="Arial" w:cs="Arial"/>
                <w:color w:val="000000"/>
                <w:sz w:val="16"/>
                <w:szCs w:val="16"/>
                <w:lang w:val="es-CO" w:eastAsia="es-CO"/>
              </w:rPr>
              <w:t>.</w:t>
            </w:r>
          </w:p>
        </w:tc>
      </w:tr>
      <w:tr w:rsidR="00051C63" w:rsidRPr="00E25783" w14:paraId="6AA96072"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04BC117F" w14:textId="5339DFE8" w:rsidR="00051C63" w:rsidRPr="00E25783" w:rsidRDefault="00051C63" w:rsidP="009C1907">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GNP038</w:t>
            </w:r>
          </w:p>
        </w:tc>
        <w:tc>
          <w:tcPr>
            <w:tcW w:w="7650" w:type="dxa"/>
            <w:tcBorders>
              <w:top w:val="nil"/>
              <w:left w:val="nil"/>
              <w:bottom w:val="single" w:sz="4" w:space="0" w:color="auto"/>
              <w:right w:val="single" w:sz="4" w:space="0" w:color="auto"/>
            </w:tcBorders>
            <w:shd w:val="clear" w:color="auto" w:fill="auto"/>
            <w:noWrap/>
            <w:vAlign w:val="center"/>
          </w:tcPr>
          <w:p w14:paraId="3DF7E8C3" w14:textId="1DB4326F" w:rsidR="00051C63" w:rsidRPr="00E25783" w:rsidRDefault="00FF0188"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Validara que para las licencias parentales compartidas </w:t>
            </w:r>
            <w:r w:rsidR="00977927" w:rsidRPr="00E25783">
              <w:rPr>
                <w:rFonts w:ascii="Arial" w:hAnsi="Arial" w:cs="Arial"/>
                <w:color w:val="000000"/>
                <w:sz w:val="16"/>
                <w:szCs w:val="16"/>
                <w:lang w:val="es-CO" w:eastAsia="es-CO"/>
              </w:rPr>
              <w:t>que los días reconocidos no excedan los días máximos permitidos para el tipo de licencia.</w:t>
            </w:r>
          </w:p>
        </w:tc>
      </w:tr>
      <w:tr w:rsidR="00977927" w:rsidRPr="00E25783" w14:paraId="33B7DF7F"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85ECF41" w14:textId="1416EEE6" w:rsidR="00977927" w:rsidRPr="00E25783" w:rsidRDefault="00977927" w:rsidP="009C1907">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GNP039</w:t>
            </w:r>
          </w:p>
        </w:tc>
        <w:tc>
          <w:tcPr>
            <w:tcW w:w="7650" w:type="dxa"/>
            <w:tcBorders>
              <w:top w:val="nil"/>
              <w:left w:val="nil"/>
              <w:bottom w:val="single" w:sz="4" w:space="0" w:color="auto"/>
              <w:right w:val="single" w:sz="4" w:space="0" w:color="auto"/>
            </w:tcBorders>
            <w:shd w:val="clear" w:color="auto" w:fill="auto"/>
            <w:noWrap/>
            <w:vAlign w:val="center"/>
          </w:tcPr>
          <w:p w14:paraId="1841E9ED" w14:textId="406A1A3A" w:rsidR="00977927" w:rsidRPr="00E25783" w:rsidRDefault="00977927"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 xml:space="preserve">Validara que para las licencias parentales compartidas, con el </w:t>
            </w:r>
            <w:r w:rsidR="00304B33" w:rsidRPr="00E25783">
              <w:rPr>
                <w:rFonts w:ascii="Arial" w:hAnsi="Arial" w:cs="Arial"/>
                <w:color w:val="000000"/>
                <w:sz w:val="16"/>
                <w:szCs w:val="16"/>
                <w:lang w:val="es-CO" w:eastAsia="es-CO"/>
              </w:rPr>
              <w:t>número</w:t>
            </w:r>
            <w:r w:rsidRPr="00E25783">
              <w:rPr>
                <w:rFonts w:ascii="Arial" w:hAnsi="Arial" w:cs="Arial"/>
                <w:color w:val="000000"/>
                <w:sz w:val="16"/>
                <w:szCs w:val="16"/>
                <w:lang w:val="es-CO" w:eastAsia="es-CO"/>
              </w:rPr>
              <w:t xml:space="preserve"> de identificación del menor o los menores, tenga relación con el padre</w:t>
            </w:r>
            <w:r w:rsidR="00B30C9B" w:rsidRPr="00E25783">
              <w:rPr>
                <w:rFonts w:ascii="Arial" w:hAnsi="Arial" w:cs="Arial"/>
                <w:color w:val="000000"/>
                <w:sz w:val="16"/>
                <w:szCs w:val="16"/>
                <w:lang w:val="es-CO" w:eastAsia="es-CO"/>
              </w:rPr>
              <w:t xml:space="preserve"> solicitante.</w:t>
            </w:r>
          </w:p>
        </w:tc>
      </w:tr>
      <w:tr w:rsidR="009C1907" w:rsidRPr="00E25783" w14:paraId="41CDE70E" w14:textId="77777777" w:rsidTr="0056756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054B6F8" w14:textId="02E85A4F" w:rsidR="009C1907" w:rsidRPr="00E25783" w:rsidRDefault="009C1907" w:rsidP="009C1907">
            <w:pPr>
              <w:rPr>
                <w:rFonts w:ascii="Arial" w:hAnsi="Arial" w:cs="Arial"/>
                <w:color w:val="000000"/>
                <w:sz w:val="16"/>
                <w:szCs w:val="16"/>
                <w:lang w:val="es-CO" w:eastAsia="es-CO"/>
              </w:rPr>
            </w:pPr>
            <w:r w:rsidRPr="00E25783">
              <w:rPr>
                <w:rFonts w:ascii="Arial" w:hAnsi="Arial" w:cs="Arial"/>
                <w:color w:val="000000"/>
                <w:sz w:val="16"/>
                <w:szCs w:val="16"/>
                <w:lang w:val="es-CO" w:eastAsia="es-CO"/>
              </w:rPr>
              <w:t>GNP0</w:t>
            </w:r>
            <w:r w:rsidR="00977927" w:rsidRPr="00E25783">
              <w:rPr>
                <w:rFonts w:ascii="Arial" w:hAnsi="Arial" w:cs="Arial"/>
                <w:color w:val="000000"/>
                <w:sz w:val="16"/>
                <w:szCs w:val="16"/>
                <w:lang w:val="es-CO" w:eastAsia="es-CO"/>
              </w:rPr>
              <w:t>40</w:t>
            </w:r>
          </w:p>
        </w:tc>
        <w:tc>
          <w:tcPr>
            <w:tcW w:w="7650" w:type="dxa"/>
            <w:tcBorders>
              <w:top w:val="nil"/>
              <w:left w:val="nil"/>
              <w:bottom w:val="single" w:sz="4" w:space="0" w:color="auto"/>
              <w:right w:val="single" w:sz="4" w:space="0" w:color="auto"/>
            </w:tcBorders>
            <w:shd w:val="clear" w:color="auto" w:fill="auto"/>
            <w:noWrap/>
            <w:vAlign w:val="center"/>
            <w:hideMark/>
          </w:tcPr>
          <w:p w14:paraId="0CFC3019" w14:textId="7027DAD1" w:rsidR="009C1907" w:rsidRPr="00E25783" w:rsidRDefault="009C1907" w:rsidP="00E901E3">
            <w:pPr>
              <w:jc w:val="both"/>
              <w:rPr>
                <w:rFonts w:ascii="Arial" w:hAnsi="Arial" w:cs="Arial"/>
                <w:color w:val="000000"/>
                <w:sz w:val="16"/>
                <w:szCs w:val="16"/>
                <w:lang w:val="es-CO" w:eastAsia="es-CO"/>
              </w:rPr>
            </w:pPr>
            <w:r w:rsidRPr="00E25783">
              <w:rPr>
                <w:rFonts w:ascii="Arial" w:hAnsi="Arial" w:cs="Arial"/>
                <w:color w:val="000000"/>
                <w:sz w:val="16"/>
                <w:szCs w:val="16"/>
                <w:lang w:val="es-CO" w:eastAsia="es-CO"/>
              </w:rPr>
              <w:t>Validara para las licencias parentales compartidas</w:t>
            </w:r>
            <w:r w:rsidR="005608C9" w:rsidRPr="00E25783">
              <w:rPr>
                <w:rFonts w:ascii="Arial" w:hAnsi="Arial" w:cs="Arial"/>
                <w:color w:val="000000"/>
                <w:sz w:val="16"/>
                <w:szCs w:val="16"/>
                <w:lang w:val="es-CO" w:eastAsia="es-CO"/>
              </w:rPr>
              <w:t xml:space="preserve"> al padre que este </w:t>
            </w:r>
            <w:r w:rsidR="00E14683" w:rsidRPr="00E25783">
              <w:rPr>
                <w:rFonts w:ascii="Arial" w:hAnsi="Arial" w:cs="Arial"/>
                <w:color w:val="000000"/>
                <w:sz w:val="16"/>
                <w:szCs w:val="16"/>
                <w:lang w:val="es-CO" w:eastAsia="es-CO"/>
              </w:rPr>
              <w:t>no se encuentre condenado de acuerdo con los delitos establecidos en</w:t>
            </w:r>
            <w:r w:rsidR="00301D9D" w:rsidRPr="00E25783">
              <w:rPr>
                <w:rFonts w:ascii="Arial" w:hAnsi="Arial" w:cs="Arial"/>
                <w:color w:val="000000"/>
                <w:sz w:val="16"/>
                <w:szCs w:val="16"/>
                <w:lang w:val="es-CO" w:eastAsia="es-CO"/>
              </w:rPr>
              <w:t xml:space="preserve"> el artículo 2 del parágrafo 4 de</w:t>
            </w:r>
            <w:r w:rsidR="00E14683" w:rsidRPr="00E25783">
              <w:rPr>
                <w:rFonts w:ascii="Arial" w:hAnsi="Arial" w:cs="Arial"/>
                <w:color w:val="000000"/>
                <w:sz w:val="16"/>
                <w:szCs w:val="16"/>
                <w:lang w:val="es-CO" w:eastAsia="es-CO"/>
              </w:rPr>
              <w:t xml:space="preserve"> </w:t>
            </w:r>
            <w:r w:rsidR="001F41D3" w:rsidRPr="00E25783">
              <w:rPr>
                <w:rFonts w:ascii="Arial" w:hAnsi="Arial" w:cs="Arial"/>
                <w:color w:val="000000"/>
                <w:sz w:val="16"/>
                <w:szCs w:val="16"/>
                <w:lang w:val="es-CO" w:eastAsia="es-CO"/>
              </w:rPr>
              <w:t>la Ley 2114 de 2021</w:t>
            </w:r>
            <w:r w:rsidR="00301D9D" w:rsidRPr="00E25783">
              <w:rPr>
                <w:rFonts w:ascii="Arial" w:hAnsi="Arial" w:cs="Arial"/>
                <w:color w:val="000000"/>
                <w:sz w:val="16"/>
                <w:szCs w:val="16"/>
                <w:lang w:val="es-CO" w:eastAsia="es-CO"/>
              </w:rPr>
              <w:t>.</w:t>
            </w:r>
          </w:p>
        </w:tc>
      </w:tr>
    </w:tbl>
    <w:p w14:paraId="37EBB6D0" w14:textId="68D11CF5" w:rsidR="0003472C" w:rsidRPr="00E25783" w:rsidRDefault="0003472C" w:rsidP="00497CCC">
      <w:pPr>
        <w:rPr>
          <w:rFonts w:ascii="Arial" w:eastAsia="Arial Unicode MS" w:hAnsi="Arial" w:cs="Arial"/>
          <w:bCs/>
          <w:iCs/>
          <w:sz w:val="22"/>
          <w:szCs w:val="22"/>
        </w:rPr>
      </w:pPr>
    </w:p>
    <w:p w14:paraId="1FD3C139" w14:textId="27E35591" w:rsidR="005C163E" w:rsidRPr="00E25783" w:rsidRDefault="00731D16" w:rsidP="0003472C">
      <w:pPr>
        <w:jc w:val="both"/>
        <w:rPr>
          <w:rFonts w:ascii="Arial" w:eastAsia="Arial Unicode MS" w:hAnsi="Arial" w:cs="Arial"/>
          <w:bCs/>
          <w:iCs/>
        </w:rPr>
      </w:pPr>
      <w:r w:rsidRPr="00E25783">
        <w:rPr>
          <w:rFonts w:ascii="Arial" w:eastAsia="Arial Unicode MS" w:hAnsi="Arial" w:cs="Arial"/>
          <w:bCs/>
          <w:iCs/>
        </w:rPr>
        <w:t>NOTA</w:t>
      </w:r>
      <w:r w:rsidR="00361D66" w:rsidRPr="00E25783">
        <w:rPr>
          <w:rFonts w:ascii="Arial" w:eastAsia="Arial Unicode MS" w:hAnsi="Arial" w:cs="Arial"/>
          <w:bCs/>
          <w:iCs/>
        </w:rPr>
        <w:t>S</w:t>
      </w:r>
      <w:r w:rsidRPr="00E25783">
        <w:rPr>
          <w:rFonts w:ascii="Arial" w:eastAsia="Arial Unicode MS" w:hAnsi="Arial" w:cs="Arial"/>
          <w:bCs/>
          <w:iCs/>
        </w:rPr>
        <w:t xml:space="preserve">: </w:t>
      </w:r>
      <w:r w:rsidR="0003472C" w:rsidRPr="00E25783">
        <w:rPr>
          <w:rFonts w:ascii="Arial" w:eastAsia="Arial Unicode MS" w:hAnsi="Arial" w:cs="Arial"/>
          <w:bCs/>
          <w:iCs/>
        </w:rPr>
        <w:t xml:space="preserve"> </w:t>
      </w:r>
    </w:p>
    <w:p w14:paraId="6C48BA07" w14:textId="77777777" w:rsidR="005C163E" w:rsidRPr="00E25783" w:rsidRDefault="005C163E" w:rsidP="0003472C">
      <w:pPr>
        <w:jc w:val="both"/>
        <w:rPr>
          <w:rFonts w:ascii="Arial" w:eastAsia="Arial Unicode MS" w:hAnsi="Arial" w:cs="Arial"/>
          <w:bCs/>
          <w:iCs/>
        </w:rPr>
      </w:pPr>
    </w:p>
    <w:p w14:paraId="7B11C315" w14:textId="77777777" w:rsidR="00361D66" w:rsidRPr="00E25783" w:rsidRDefault="00361D66" w:rsidP="00361D66">
      <w:pPr>
        <w:jc w:val="both"/>
        <w:rPr>
          <w:rFonts w:ascii="Arial" w:eastAsia="Arial Unicode MS" w:hAnsi="Arial" w:cs="Arial"/>
          <w:bCs/>
          <w:iCs/>
        </w:rPr>
      </w:pPr>
      <w:r w:rsidRPr="00E25783">
        <w:rPr>
          <w:rFonts w:ascii="Arial" w:eastAsia="Arial Unicode MS" w:hAnsi="Arial" w:cs="Arial"/>
          <w:bCs/>
          <w:iCs/>
        </w:rPr>
        <w:t>La EPS y EAS podrán presentar dentro de los dos meses siguientes a la publicación del resultado, una única subsanación con las correcciones a una licencia de maternidad y paternidad no aprobada.</w:t>
      </w:r>
    </w:p>
    <w:p w14:paraId="2E292233" w14:textId="77777777" w:rsidR="00361D66" w:rsidRPr="00E25783" w:rsidRDefault="00361D66" w:rsidP="0003472C">
      <w:pPr>
        <w:jc w:val="both"/>
        <w:rPr>
          <w:rFonts w:ascii="Arial" w:eastAsia="Arial Unicode MS" w:hAnsi="Arial" w:cs="Arial"/>
          <w:bCs/>
          <w:iCs/>
        </w:rPr>
      </w:pPr>
    </w:p>
    <w:p w14:paraId="6A5DD125" w14:textId="748F07BF" w:rsidR="0003472C" w:rsidRPr="00E25783" w:rsidRDefault="0003472C" w:rsidP="0003472C">
      <w:pPr>
        <w:jc w:val="both"/>
        <w:rPr>
          <w:rFonts w:ascii="Arial" w:eastAsia="Arial Unicode MS" w:hAnsi="Arial" w:cs="Arial"/>
          <w:bCs/>
          <w:iCs/>
        </w:rPr>
      </w:pPr>
      <w:r w:rsidRPr="00E25783">
        <w:rPr>
          <w:rFonts w:ascii="Arial" w:eastAsia="Arial Unicode MS" w:hAnsi="Arial" w:cs="Arial"/>
          <w:bCs/>
          <w:iCs/>
        </w:rPr>
        <w:t xml:space="preserve">En el caso de registros que presenten por fuera del término de 2 meses o más de una vez para la subsanación de la glosa, se informará en el resultado del proceso a la EPS o EAS, en tanto resulta improcedente su trámite. </w:t>
      </w:r>
    </w:p>
    <w:p w14:paraId="4AA775CF" w14:textId="155F5002" w:rsidR="00361D66" w:rsidRPr="00E25783" w:rsidRDefault="00361D66" w:rsidP="0003472C">
      <w:pPr>
        <w:jc w:val="both"/>
        <w:rPr>
          <w:rFonts w:ascii="Arial" w:eastAsia="Arial Unicode MS" w:hAnsi="Arial" w:cs="Arial"/>
          <w:bCs/>
          <w:iCs/>
        </w:rPr>
      </w:pPr>
    </w:p>
    <w:p w14:paraId="3950C336" w14:textId="76BA4523" w:rsidR="0003472C" w:rsidRPr="00E25783" w:rsidRDefault="0003472C" w:rsidP="00497CCC">
      <w:pPr>
        <w:rPr>
          <w:rFonts w:ascii="Arial" w:eastAsia="Arial Unicode MS" w:hAnsi="Arial" w:cs="Arial"/>
          <w:bCs/>
          <w:iCs/>
          <w:sz w:val="22"/>
          <w:szCs w:val="22"/>
        </w:rPr>
      </w:pPr>
    </w:p>
    <w:p w14:paraId="62FB5383" w14:textId="5EBFB5E9" w:rsidR="00B4374C" w:rsidRPr="00E25783" w:rsidRDefault="00B4374C" w:rsidP="00497CCC">
      <w:pPr>
        <w:rPr>
          <w:rFonts w:ascii="Arial" w:eastAsia="Arial Unicode MS" w:hAnsi="Arial" w:cs="Arial"/>
          <w:bCs/>
          <w:iCs/>
          <w:sz w:val="22"/>
          <w:szCs w:val="22"/>
        </w:rPr>
      </w:pPr>
    </w:p>
    <w:p w14:paraId="7BB28601" w14:textId="0ACBD6D1" w:rsidR="00B4374C" w:rsidRPr="00E25783" w:rsidRDefault="00B4374C" w:rsidP="00497CCC">
      <w:pPr>
        <w:rPr>
          <w:rFonts w:ascii="Arial" w:eastAsia="Arial Unicode MS" w:hAnsi="Arial" w:cs="Arial"/>
          <w:bCs/>
          <w:iCs/>
          <w:sz w:val="22"/>
          <w:szCs w:val="22"/>
        </w:rPr>
      </w:pPr>
    </w:p>
    <w:p w14:paraId="48FCCC8B" w14:textId="253FC850" w:rsidR="00B4374C" w:rsidRPr="00E25783" w:rsidRDefault="00B4374C" w:rsidP="00497CCC">
      <w:pPr>
        <w:rPr>
          <w:rFonts w:ascii="Arial" w:eastAsia="Arial Unicode MS" w:hAnsi="Arial" w:cs="Arial"/>
          <w:bCs/>
          <w:iCs/>
          <w:sz w:val="22"/>
          <w:szCs w:val="22"/>
        </w:rPr>
      </w:pPr>
    </w:p>
    <w:p w14:paraId="1AF47A69" w14:textId="3008BD5A" w:rsidR="00B4374C" w:rsidRPr="00E25783" w:rsidRDefault="00B4374C" w:rsidP="00497CCC">
      <w:pPr>
        <w:rPr>
          <w:rFonts w:ascii="Arial" w:eastAsia="Arial Unicode MS" w:hAnsi="Arial" w:cs="Arial"/>
          <w:bCs/>
          <w:iCs/>
          <w:sz w:val="22"/>
          <w:szCs w:val="22"/>
        </w:rPr>
      </w:pPr>
    </w:p>
    <w:p w14:paraId="5A54E9CE" w14:textId="069A61F3" w:rsidR="00B4374C" w:rsidRPr="00E25783" w:rsidRDefault="00B4374C" w:rsidP="00497CCC">
      <w:pPr>
        <w:rPr>
          <w:rFonts w:ascii="Arial" w:eastAsia="Arial Unicode MS" w:hAnsi="Arial" w:cs="Arial"/>
          <w:bCs/>
          <w:iCs/>
          <w:sz w:val="22"/>
          <w:szCs w:val="22"/>
        </w:rPr>
      </w:pPr>
    </w:p>
    <w:p w14:paraId="6BAC6025" w14:textId="4EF16679" w:rsidR="00B4374C" w:rsidRPr="00E25783" w:rsidRDefault="00B4374C" w:rsidP="00497CCC">
      <w:pPr>
        <w:rPr>
          <w:rFonts w:ascii="Arial" w:eastAsia="Arial Unicode MS" w:hAnsi="Arial" w:cs="Arial"/>
          <w:bCs/>
          <w:iCs/>
          <w:sz w:val="22"/>
          <w:szCs w:val="22"/>
        </w:rPr>
      </w:pPr>
    </w:p>
    <w:p w14:paraId="1DF513B0" w14:textId="5E0117B5" w:rsidR="00B4374C" w:rsidRPr="00E25783" w:rsidRDefault="00B4374C" w:rsidP="00497CCC">
      <w:pPr>
        <w:rPr>
          <w:rFonts w:ascii="Arial" w:eastAsia="Arial Unicode MS" w:hAnsi="Arial" w:cs="Arial"/>
          <w:bCs/>
          <w:iCs/>
          <w:sz w:val="22"/>
          <w:szCs w:val="22"/>
        </w:rPr>
      </w:pPr>
    </w:p>
    <w:p w14:paraId="6AF7739C" w14:textId="321B275A" w:rsidR="00B4374C" w:rsidRPr="00E25783" w:rsidRDefault="00B4374C" w:rsidP="00497CCC">
      <w:pPr>
        <w:rPr>
          <w:rFonts w:ascii="Arial" w:eastAsia="Arial Unicode MS" w:hAnsi="Arial" w:cs="Arial"/>
          <w:bCs/>
          <w:iCs/>
          <w:sz w:val="22"/>
          <w:szCs w:val="22"/>
        </w:rPr>
      </w:pPr>
    </w:p>
    <w:p w14:paraId="56C16EF3" w14:textId="55CA5683" w:rsidR="00B4374C" w:rsidRPr="00E25783" w:rsidRDefault="00B4374C" w:rsidP="00497CCC">
      <w:pPr>
        <w:rPr>
          <w:rFonts w:ascii="Arial" w:eastAsia="Arial Unicode MS" w:hAnsi="Arial" w:cs="Arial"/>
          <w:bCs/>
          <w:iCs/>
          <w:sz w:val="22"/>
          <w:szCs w:val="22"/>
        </w:rPr>
      </w:pPr>
    </w:p>
    <w:p w14:paraId="4E65D18E" w14:textId="332518FE" w:rsidR="00B4374C" w:rsidRPr="00E25783" w:rsidRDefault="00B4374C" w:rsidP="00497CCC">
      <w:pPr>
        <w:rPr>
          <w:rFonts w:ascii="Arial" w:eastAsia="Arial Unicode MS" w:hAnsi="Arial" w:cs="Arial"/>
          <w:bCs/>
          <w:iCs/>
          <w:sz w:val="22"/>
          <w:szCs w:val="22"/>
        </w:rPr>
      </w:pPr>
    </w:p>
    <w:p w14:paraId="313C8B09" w14:textId="7AAEAC09" w:rsidR="00B4374C" w:rsidRPr="00E25783" w:rsidRDefault="00B4374C" w:rsidP="00497CCC">
      <w:pPr>
        <w:rPr>
          <w:rFonts w:ascii="Arial" w:eastAsia="Arial Unicode MS" w:hAnsi="Arial" w:cs="Arial"/>
          <w:bCs/>
          <w:iCs/>
          <w:sz w:val="22"/>
          <w:szCs w:val="22"/>
        </w:rPr>
      </w:pPr>
    </w:p>
    <w:p w14:paraId="1A0AD852" w14:textId="2D198FCA" w:rsidR="00B4374C" w:rsidRPr="00E25783" w:rsidRDefault="00B4374C" w:rsidP="00497CCC">
      <w:pPr>
        <w:rPr>
          <w:rFonts w:ascii="Arial" w:eastAsia="Arial Unicode MS" w:hAnsi="Arial" w:cs="Arial"/>
          <w:bCs/>
          <w:iCs/>
          <w:sz w:val="22"/>
          <w:szCs w:val="22"/>
        </w:rPr>
      </w:pPr>
    </w:p>
    <w:p w14:paraId="48AE1598" w14:textId="355763F4" w:rsidR="00B4374C" w:rsidRPr="00E25783" w:rsidRDefault="00B4374C" w:rsidP="00497CCC">
      <w:pPr>
        <w:rPr>
          <w:rFonts w:ascii="Arial" w:eastAsia="Arial Unicode MS" w:hAnsi="Arial" w:cs="Arial"/>
          <w:bCs/>
          <w:iCs/>
          <w:sz w:val="22"/>
          <w:szCs w:val="22"/>
        </w:rPr>
      </w:pPr>
    </w:p>
    <w:p w14:paraId="74A24C1F" w14:textId="114F4237" w:rsidR="00AA6C39" w:rsidRPr="00E25783" w:rsidRDefault="00AA6C39" w:rsidP="00497CCC">
      <w:pPr>
        <w:rPr>
          <w:rFonts w:ascii="Arial" w:eastAsia="Arial Unicode MS" w:hAnsi="Arial" w:cs="Arial"/>
          <w:bCs/>
          <w:iCs/>
          <w:sz w:val="22"/>
          <w:szCs w:val="22"/>
        </w:rPr>
      </w:pPr>
    </w:p>
    <w:p w14:paraId="28AC02B0" w14:textId="77777777" w:rsidR="00AA6C39" w:rsidRPr="00E25783" w:rsidRDefault="00AA6C39" w:rsidP="00497CCC">
      <w:pPr>
        <w:rPr>
          <w:rFonts w:ascii="Arial" w:eastAsia="Arial Unicode MS" w:hAnsi="Arial" w:cs="Arial"/>
          <w:bCs/>
          <w:iCs/>
          <w:sz w:val="22"/>
          <w:szCs w:val="22"/>
        </w:rPr>
      </w:pPr>
    </w:p>
    <w:p w14:paraId="18969130" w14:textId="77777777" w:rsidR="00B4374C" w:rsidRPr="00E25783" w:rsidRDefault="00B4374C" w:rsidP="00B4374C">
      <w:pPr>
        <w:rPr>
          <w:rFonts w:ascii="Arial" w:hAnsi="Arial" w:cs="Arial"/>
          <w:b/>
          <w:sz w:val="22"/>
          <w:szCs w:val="22"/>
        </w:rPr>
      </w:pPr>
    </w:p>
    <w:sectPr w:rsidR="00B4374C" w:rsidRPr="00E25783" w:rsidSect="00DB05E1">
      <w:headerReference w:type="even" r:id="rId13"/>
      <w:headerReference w:type="default" r:id="rId14"/>
      <w:footerReference w:type="even" r:id="rId15"/>
      <w:footerReference w:type="default" r:id="rId16"/>
      <w:headerReference w:type="first" r:id="rId17"/>
      <w:footerReference w:type="first" r:id="rId18"/>
      <w:pgSz w:w="12242" w:h="18722" w:code="130"/>
      <w:pgMar w:top="2410" w:right="1610" w:bottom="1985" w:left="1701" w:header="720" w:footer="68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58E4" w14:textId="77777777" w:rsidR="00117B51" w:rsidRDefault="00117B51">
      <w:r>
        <w:separator/>
      </w:r>
    </w:p>
  </w:endnote>
  <w:endnote w:type="continuationSeparator" w:id="0">
    <w:p w14:paraId="6B490A35" w14:textId="77777777" w:rsidR="00117B51" w:rsidRDefault="00117B51">
      <w:r>
        <w:continuationSeparator/>
      </w:r>
    </w:p>
  </w:endnote>
  <w:endnote w:type="continuationNotice" w:id="1">
    <w:p w14:paraId="2835AF8D" w14:textId="77777777" w:rsidR="00117B51" w:rsidRDefault="00117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roid Sans Fallback">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0DEF" w14:textId="77777777" w:rsidR="00B662B9" w:rsidRDefault="00B662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226D" w14:textId="77777777" w:rsidR="0038251D" w:rsidRDefault="0038251D">
    <w:pPr>
      <w:pStyle w:val="Piedepgina"/>
      <w:jc w:val="center"/>
    </w:pPr>
  </w:p>
  <w:p w14:paraId="1A52B067" w14:textId="77777777" w:rsidR="0038251D" w:rsidRPr="005908D7" w:rsidRDefault="0038251D">
    <w:pPr>
      <w:pStyle w:val="Piedepgina"/>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D08D" w14:textId="77777777" w:rsidR="0038251D" w:rsidRDefault="0038251D">
    <w:pPr>
      <w:pStyle w:val="Piedepgina"/>
    </w:pPr>
    <w:r>
      <w:rPr>
        <w:noProof/>
        <w:lang w:val="es-CO" w:eastAsia="es-CO"/>
      </w:rPr>
      <mc:AlternateContent>
        <mc:Choice Requires="wps">
          <w:drawing>
            <wp:anchor distT="0" distB="0" distL="114300" distR="114300" simplePos="0" relativeHeight="251658241" behindDoc="0" locked="0" layoutInCell="0" allowOverlap="1" wp14:anchorId="2F8C7CC3" wp14:editId="3B9B02F5">
              <wp:simplePos x="0" y="0"/>
              <wp:positionH relativeFrom="column">
                <wp:posOffset>-163830</wp:posOffset>
              </wp:positionH>
              <wp:positionV relativeFrom="paragraph">
                <wp:posOffset>-437515</wp:posOffset>
              </wp:positionV>
              <wp:extent cx="6035675" cy="635"/>
              <wp:effectExtent l="0" t="0" r="2222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6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A112E27" id="Line 3"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34.45pt" to="462.3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LOzAEAAI0DAAAOAAAAZHJzL2Uyb0RvYy54bWysU01vEzEQvSPxHyzfyW5SJUWrbHpIKRwK&#10;RGr5AY4/di1sj+Vxssm/x2OitMABCbEHy+OZeX7veXZ9d/KOHXVCC6Hn81nLmQ4SlA1Dz789P7x7&#10;zxlmEZRwEHTPzxr53ebtm/UUO72AEZzSiRWQgN0Uez7mHLumQTlqL3AGUYeSNJC8yCVMQ6OSmAq6&#10;d82ibVfNBEnFBFIjltP7n0m+qfjGaJm/GoM6M9fzwi3XNdV1T2uzWYtuSCKOVl5oiH9g4YUN5dIr&#10;1L3Igh2S/QPKW5kAweSZBN+AMVbqqqGombe/qXkaRdRVSzEH49Um/H+w8stxG3aJqMtTeIqPIL8j&#10;C7AdRRh0JfB8juXh5mRVM0Xsri0UYNwltp8+gyo14pChunAyyTPjbPxEjQRelLJTtf18tV2fMpPl&#10;cNXeLFe3S85kya1ulvUm0REItcaE+aMGz2jTc2cDeSI6cXzETKReSug4wIN1rr6rC2wqBBa3bVs7&#10;EJxVlKU6TMN+6xI7ChqN+l0u/qUswSGoijZqoT4ExXL1I5Rx5gSPnjOny/CXTa3Lwrq/1xXWLlwc&#10;JRNpYrHbgzrvEomiqLx5lXeZTxqq13GtevmLNj8AAAD//wMAUEsDBBQABgAIAAAAIQCyIZKz4gAA&#10;AAsBAAAPAAAAZHJzL2Rvd25yZXYueG1sTI9BT8MwDIXvSPyHyEjctpQKuq40nWBSJbQDYhscuLmN&#10;aQuNUzXZVvj1BC5ws5+f3vucrybTiyONrrOs4GoegSCure64UfC8L2cpCOeRNfaWScEnOVgV52c5&#10;ZtqeeEvHnW9ECGGXoYLW+yGT0tUtGXRzOxCH25sdDfqwjo3UI55CuOllHEWJNNhxaGhxoHVL9cfu&#10;YBS8rr/K7UPytOgfdfUuN5uXPd6XSl1eTHe3IDxN/s8MP/gBHYrAVNkDayd6BbP4JqD7MCTpEkRw&#10;LOPrBYjqV0lBFrn8/0PxDQAA//8DAFBLAQItABQABgAIAAAAIQC2gziS/gAAAOEBAAATAAAAAAAA&#10;AAAAAAAAAAAAAABbQ29udGVudF9UeXBlc10ueG1sUEsBAi0AFAAGAAgAAAAhADj9If/WAAAAlAEA&#10;AAsAAAAAAAAAAAAAAAAALwEAAF9yZWxzLy5yZWxzUEsBAi0AFAAGAAgAAAAhALtYks7MAQAAjQMA&#10;AA4AAAAAAAAAAAAAAAAALgIAAGRycy9lMm9Eb2MueG1sUEsBAi0AFAAGAAgAAAAhALIhkrPiAAAA&#10;CwEAAA8AAAAAAAAAAAAAAAAAJgQAAGRycy9kb3ducmV2LnhtbFBLBQYAAAAABAAEAPMAAAA1BQAA&#10;AAA=&#10;" o:allowincell="f" strokeweight="1pt">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BD96" w14:textId="77777777" w:rsidR="00117B51" w:rsidRDefault="00117B51">
      <w:r>
        <w:separator/>
      </w:r>
    </w:p>
  </w:footnote>
  <w:footnote w:type="continuationSeparator" w:id="0">
    <w:p w14:paraId="04BC87FF" w14:textId="77777777" w:rsidR="00117B51" w:rsidRDefault="00117B51">
      <w:r>
        <w:continuationSeparator/>
      </w:r>
    </w:p>
  </w:footnote>
  <w:footnote w:type="continuationNotice" w:id="1">
    <w:p w14:paraId="2ADDB824" w14:textId="77777777" w:rsidR="00117B51" w:rsidRDefault="00117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3964" w14:textId="77777777" w:rsidR="00B662B9" w:rsidRDefault="00B662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79A6" w14:textId="5DD2E2B4" w:rsidR="0038251D" w:rsidRPr="00022930" w:rsidRDefault="0038251D">
    <w:pPr>
      <w:pStyle w:val="Encabezado"/>
      <w:jc w:val="center"/>
      <w:rPr>
        <w:sz w:val="22"/>
        <w:szCs w:val="22"/>
        <w:u w:val="single"/>
      </w:rPr>
    </w:pPr>
    <w:r w:rsidRPr="00022930">
      <w:rPr>
        <w:rFonts w:ascii="Arial" w:hAnsi="Arial"/>
        <w:b/>
        <w:sz w:val="22"/>
        <w:szCs w:val="22"/>
      </w:rPr>
      <w:t>RESOLUCIÓN NÚMERO</w:t>
    </w:r>
    <w:r>
      <w:rPr>
        <w:rFonts w:ascii="Arial" w:hAnsi="Arial"/>
        <w:b/>
        <w:sz w:val="22"/>
        <w:szCs w:val="22"/>
      </w:rPr>
      <w:t xml:space="preserve">   </w:t>
    </w:r>
    <w:r w:rsidRPr="00022930">
      <w:rPr>
        <w:rFonts w:ascii="Arial" w:hAnsi="Arial"/>
        <w:b/>
        <w:sz w:val="22"/>
        <w:szCs w:val="22"/>
      </w:rPr>
      <w:t xml:space="preserve"> </w:t>
    </w:r>
    <w:r>
      <w:rPr>
        <w:rFonts w:ascii="Arial" w:hAnsi="Arial"/>
        <w:b/>
        <w:sz w:val="22"/>
        <w:szCs w:val="22"/>
      </w:rPr>
      <w:t xml:space="preserve">   </w:t>
    </w:r>
    <w:r w:rsidRPr="00022930">
      <w:rPr>
        <w:rFonts w:ascii="Arial" w:hAnsi="Arial"/>
        <w:b/>
        <w:sz w:val="22"/>
        <w:szCs w:val="22"/>
      </w:rPr>
      <w:t xml:space="preserve"> DE</w:t>
    </w:r>
    <w:r>
      <w:rPr>
        <w:rFonts w:ascii="Arial" w:hAnsi="Arial"/>
        <w:b/>
        <w:sz w:val="22"/>
        <w:szCs w:val="22"/>
      </w:rPr>
      <w:t xml:space="preserve">          </w:t>
    </w:r>
    <w:r w:rsidRPr="00022930">
      <w:rPr>
        <w:rFonts w:ascii="Arial" w:hAnsi="Arial"/>
        <w:b/>
        <w:sz w:val="22"/>
        <w:szCs w:val="22"/>
      </w:rPr>
      <w:t>20</w:t>
    </w:r>
    <w:r>
      <w:rPr>
        <w:rFonts w:ascii="Arial" w:hAnsi="Arial"/>
        <w:b/>
        <w:sz w:val="22"/>
        <w:szCs w:val="22"/>
      </w:rPr>
      <w:t xml:space="preserve">23  </w:t>
    </w:r>
    <w:r w:rsidRPr="00022930">
      <w:rPr>
        <w:rFonts w:ascii="Arial" w:hAnsi="Arial"/>
        <w:b/>
        <w:sz w:val="22"/>
        <w:szCs w:val="22"/>
      </w:rPr>
      <w:t xml:space="preserve"> HOJA No. </w:t>
    </w:r>
    <w:r w:rsidRPr="00022930">
      <w:rPr>
        <w:rStyle w:val="Nmerodepgina"/>
        <w:rFonts w:ascii="Arial" w:hAnsi="Arial"/>
        <w:b/>
        <w:sz w:val="22"/>
        <w:szCs w:val="22"/>
      </w:rPr>
      <w:fldChar w:fldCharType="begin"/>
    </w:r>
    <w:r w:rsidRPr="00022930">
      <w:rPr>
        <w:rStyle w:val="Nmerodepgina"/>
        <w:rFonts w:ascii="Arial" w:hAnsi="Arial"/>
        <w:b/>
        <w:sz w:val="22"/>
        <w:szCs w:val="22"/>
      </w:rPr>
      <w:instrText xml:space="preserve"> PAGE </w:instrText>
    </w:r>
    <w:r w:rsidRPr="00022930">
      <w:rPr>
        <w:rStyle w:val="Nmerodepgina"/>
        <w:rFonts w:ascii="Arial" w:hAnsi="Arial"/>
        <w:b/>
        <w:sz w:val="22"/>
        <w:szCs w:val="22"/>
      </w:rPr>
      <w:fldChar w:fldCharType="separate"/>
    </w:r>
    <w:r>
      <w:rPr>
        <w:rStyle w:val="Nmerodepgina"/>
        <w:rFonts w:ascii="Arial" w:hAnsi="Arial"/>
        <w:b/>
        <w:noProof/>
        <w:sz w:val="22"/>
        <w:szCs w:val="22"/>
      </w:rPr>
      <w:t>18</w:t>
    </w:r>
    <w:r w:rsidRPr="00022930">
      <w:rPr>
        <w:rStyle w:val="Nmerodepgina"/>
        <w:rFonts w:ascii="Arial" w:hAnsi="Arial"/>
        <w:b/>
        <w:sz w:val="22"/>
        <w:szCs w:val="22"/>
      </w:rPr>
      <w:fldChar w:fldCharType="end"/>
    </w:r>
    <w:r w:rsidRPr="00022930">
      <w:rPr>
        <w:rStyle w:val="Nmerodepgina"/>
        <w:rFonts w:ascii="Arial" w:hAnsi="Arial"/>
        <w:b/>
        <w:sz w:val="22"/>
        <w:szCs w:val="22"/>
      </w:rPr>
      <w:t xml:space="preserve"> de </w:t>
    </w:r>
    <w:r w:rsidRPr="00022930">
      <w:rPr>
        <w:rStyle w:val="Nmerodepgina"/>
        <w:rFonts w:ascii="Arial" w:hAnsi="Arial"/>
        <w:b/>
        <w:sz w:val="22"/>
        <w:szCs w:val="22"/>
      </w:rPr>
      <w:fldChar w:fldCharType="begin"/>
    </w:r>
    <w:r w:rsidRPr="00022930">
      <w:rPr>
        <w:rStyle w:val="Nmerodepgina"/>
        <w:rFonts w:ascii="Arial" w:hAnsi="Arial"/>
        <w:b/>
        <w:sz w:val="22"/>
        <w:szCs w:val="22"/>
      </w:rPr>
      <w:instrText xml:space="preserve"> NUMPAGES  </w:instrText>
    </w:r>
    <w:r w:rsidRPr="00022930">
      <w:rPr>
        <w:rStyle w:val="Nmerodepgina"/>
        <w:rFonts w:ascii="Arial" w:hAnsi="Arial"/>
        <w:b/>
        <w:sz w:val="22"/>
        <w:szCs w:val="22"/>
      </w:rPr>
      <w:fldChar w:fldCharType="separate"/>
    </w:r>
    <w:r>
      <w:rPr>
        <w:rStyle w:val="Nmerodepgina"/>
        <w:rFonts w:ascii="Arial" w:hAnsi="Arial"/>
        <w:b/>
        <w:noProof/>
        <w:sz w:val="22"/>
        <w:szCs w:val="22"/>
      </w:rPr>
      <w:t>18</w:t>
    </w:r>
    <w:r w:rsidRPr="00022930">
      <w:rPr>
        <w:rStyle w:val="Nmerodepgina"/>
        <w:rFonts w:ascii="Arial" w:hAnsi="Arial"/>
        <w:b/>
        <w:sz w:val="22"/>
        <w:szCs w:val="22"/>
      </w:rPr>
      <w:fldChar w:fldCharType="end"/>
    </w:r>
  </w:p>
  <w:p w14:paraId="02E5B691" w14:textId="77777777" w:rsidR="0038251D" w:rsidRDefault="0038251D">
    <w:pPr>
      <w:pStyle w:val="Encabezado"/>
    </w:pPr>
    <w:r>
      <w:rPr>
        <w:noProof/>
        <w:lang w:val="es-CO" w:eastAsia="es-CO"/>
      </w:rPr>
      <mc:AlternateContent>
        <mc:Choice Requires="wps">
          <w:drawing>
            <wp:anchor distT="0" distB="0" distL="114300" distR="114300" simplePos="0" relativeHeight="251658245" behindDoc="0" locked="0" layoutInCell="0" allowOverlap="1" wp14:anchorId="5299C18F" wp14:editId="6FA36EAD">
              <wp:simplePos x="0" y="0"/>
              <wp:positionH relativeFrom="page">
                <wp:posOffset>904875</wp:posOffset>
              </wp:positionH>
              <wp:positionV relativeFrom="page">
                <wp:posOffset>677545</wp:posOffset>
              </wp:positionV>
              <wp:extent cx="6009005" cy="10171430"/>
              <wp:effectExtent l="0" t="0" r="10795" b="2032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1714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2DF8F39A" id="Rectangle 1" o:spid="_x0000_s1026" style="position:absolute;margin-left:71.25pt;margin-top:53.35pt;width:473.15pt;height:800.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GCQIAAPADAAAOAAAAZHJzL2Uyb0RvYy54bWysU9tu2zAMfR+wfxD0vtjOkl6MOEWRrsOA&#10;rhvQ7QMYWY6FyaJGKXG6rx+lpGmwvQ3zgyCa5CF5eLS42Q9W7DQFg66R1aSUQjuFrXGbRn7/dv/u&#10;SooQwbVg0elGPusgb5Zv3yxGX+sp9mhbTYJBXKhH38g+Rl8XRVC9HiBM0GvHzg5pgMgmbYqWYGT0&#10;wRbTsrwoRqTWEyodAv+9OzjlMuN3nVbxS9cFHYVtJPcW80n5XKezWC6g3hD43qhjG/APXQxgHBc9&#10;Qd1BBLEl8xfUYBRhwC5OFA4Fdp1ROs/A01TlH9M89eB1noXJCf5EU/h/sOpx9+S/Umo9+AdUP4Jw&#10;uOrBbfQtEY69hpbLVYmoYvShPiUkI3CqWI+fseXVwjZi5mDf0ZAAeTqxz1Q/n6jW+ygU/7woy+uy&#10;nEuh2FeV1WU1e5+3UUD9ku8pxI8aB5EujSReZsaH3UOIqR+oX0JSOYf3xtq8UOvE2MjpfFaWOSOg&#10;NW3y5jlps15ZEjtImshfno4ZOA8bTGRlWjM08uoUBHUi5INrc5kIxh7u3Ip1R4YSKUl/oV5j+8wE&#10;ER5kx8+ELz3SLylGllwjw88tkJbCfnJM8nU1myWNZmM2v5yyQeee9bkHnGKoRkYpDtdVPOh668ls&#10;eq5U5dkd3vJiOpMZe+3q2CzLKhN5fAJJt+d2jnp9qMvfAAAA//8DAFBLAwQUAAYACAAAACEA3w6q&#10;oN8AAAANAQAADwAAAGRycy9kb3ducmV2LnhtbEyPzU7DMBCE70i8g7VI3KhNRds0jVOlSL0iCH0A&#10;N9kmUeN1iJ0feHq2J7jNaD/NziT72bZixN43jjQ8LxQIpMKVDVUaTp/HpwiED4ZK0zpCDd/oYZ/e&#10;3yUmLt1EHzjmoRIcQj42GuoQulhKX9RojV+4DolvF9dbE9j2lSx7M3G4beVSqbW0piH+UJsOX2ss&#10;rvlgNVzDPL5lVf5z3J4O2+L9kE3DV6b148Oc7UAEnMMfDLf6XB1S7nR2A5VetOxflitGWaj1BsSN&#10;UFHEa86sNipagUwT+X9F+gsAAP//AwBQSwECLQAUAAYACAAAACEAtoM4kv4AAADhAQAAEwAAAAAA&#10;AAAAAAAAAAAAAAAAW0NvbnRlbnRfVHlwZXNdLnhtbFBLAQItABQABgAIAAAAIQA4/SH/1gAAAJQB&#10;AAALAAAAAAAAAAAAAAAAAC8BAABfcmVscy8ucmVsc1BLAQItABQABgAIAAAAIQC/R5RGCQIAAPAD&#10;AAAOAAAAAAAAAAAAAAAAAC4CAABkcnMvZTJvRG9jLnhtbFBLAQItABQABgAIAAAAIQDfDqqg3wAA&#10;AA0BAAAPAAAAAAAAAAAAAAAAAGMEAABkcnMvZG93bnJldi54bWxQSwUGAAAAAAQABADzAAAAbwUA&#10;AAAA&#10;" o:allowincell="f" filled="f" strokeweight="2pt">
              <w10:wrap anchorx="page" anchory="page"/>
            </v:rect>
          </w:pict>
        </mc:Fallback>
      </mc:AlternateContent>
    </w:r>
  </w:p>
  <w:p w14:paraId="4199834F" w14:textId="19605751" w:rsidR="0038251D" w:rsidRPr="00CE2714" w:rsidRDefault="0038251D" w:rsidP="0066481B">
    <w:pPr>
      <w:jc w:val="center"/>
      <w:rPr>
        <w:rFonts w:ascii="Arial" w:hAnsi="Arial" w:cs="Arial"/>
        <w:sz w:val="16"/>
        <w:szCs w:val="16"/>
      </w:rPr>
    </w:pPr>
    <w:r w:rsidRPr="00CE2714">
      <w:rPr>
        <w:rFonts w:ascii="Arial" w:hAnsi="Arial" w:cs="Arial"/>
        <w:sz w:val="16"/>
        <w:szCs w:val="16"/>
      </w:rPr>
      <w:t xml:space="preserve">Continuación de la resolución </w:t>
    </w:r>
    <w:r w:rsidRPr="00CE2714">
      <w:rPr>
        <w:rFonts w:ascii="Arial" w:hAnsi="Arial" w:cs="Arial"/>
        <w:i/>
        <w:sz w:val="16"/>
        <w:szCs w:val="16"/>
      </w:rPr>
      <w:t>“</w:t>
    </w:r>
    <w:bookmarkStart w:id="1" w:name="_Hlk130552450"/>
    <w:r w:rsidRPr="00946F11">
      <w:rPr>
        <w:rFonts w:ascii="Arial" w:hAnsi="Arial" w:cs="Arial"/>
        <w:i/>
        <w:sz w:val="16"/>
        <w:szCs w:val="16"/>
      </w:rPr>
      <w:t xml:space="preserve">Por la cual se definen las especificaciones técnicas y operativas para la liquidación y reconocimiento de </w:t>
    </w:r>
    <w:r w:rsidR="00F25678">
      <w:rPr>
        <w:rFonts w:ascii="Arial" w:hAnsi="Arial" w:cs="Arial"/>
        <w:i/>
        <w:sz w:val="16"/>
        <w:szCs w:val="16"/>
      </w:rPr>
      <w:t>licencias de maternidad y paternidad</w:t>
    </w:r>
    <w:r w:rsidRPr="00946F11">
      <w:rPr>
        <w:rFonts w:ascii="Arial" w:hAnsi="Arial" w:cs="Arial"/>
        <w:i/>
        <w:sz w:val="16"/>
        <w:szCs w:val="16"/>
      </w:rPr>
      <w:t xml:space="preserve"> a favor de las EPS y </w:t>
    </w:r>
    <w:r>
      <w:rPr>
        <w:rFonts w:ascii="Arial" w:hAnsi="Arial" w:cs="Arial"/>
        <w:i/>
        <w:sz w:val="16"/>
        <w:szCs w:val="16"/>
      </w:rPr>
      <w:t>EAS en el régimen contributivo</w:t>
    </w:r>
    <w:r w:rsidRPr="00946F11">
      <w:rPr>
        <w:rFonts w:ascii="Arial" w:hAnsi="Arial" w:cs="Arial"/>
        <w:i/>
        <w:sz w:val="16"/>
        <w:szCs w:val="16"/>
      </w:rPr>
      <w:t xml:space="preserve"> y de los aportantes </w:t>
    </w:r>
    <w:r w:rsidR="001F1199">
      <w:rPr>
        <w:rFonts w:ascii="Arial" w:hAnsi="Arial" w:cs="Arial"/>
        <w:i/>
        <w:sz w:val="16"/>
        <w:szCs w:val="16"/>
      </w:rPr>
      <w:t>por</w:t>
    </w:r>
    <w:r w:rsidRPr="00946F11">
      <w:rPr>
        <w:rFonts w:ascii="Arial" w:hAnsi="Arial" w:cs="Arial"/>
        <w:i/>
        <w:sz w:val="16"/>
        <w:szCs w:val="16"/>
      </w:rPr>
      <w:t xml:space="preserve"> afiliados a </w:t>
    </w:r>
    <w:r w:rsidR="001F1199">
      <w:rPr>
        <w:rFonts w:ascii="Arial" w:hAnsi="Arial" w:cs="Arial"/>
        <w:i/>
        <w:sz w:val="16"/>
        <w:szCs w:val="16"/>
      </w:rPr>
      <w:t xml:space="preserve">los </w:t>
    </w:r>
    <w:r w:rsidRPr="00946F11">
      <w:rPr>
        <w:rFonts w:ascii="Arial" w:hAnsi="Arial" w:cs="Arial"/>
        <w:i/>
        <w:sz w:val="16"/>
        <w:szCs w:val="16"/>
      </w:rPr>
      <w:t>regímenes especiales o de excepción con ingresos adicionales</w:t>
    </w:r>
    <w:bookmarkEnd w:id="1"/>
    <w:r w:rsidRPr="00CE2714">
      <w:rPr>
        <w:rFonts w:ascii="Arial" w:hAnsi="Arial" w:cs="Arial"/>
        <w:i/>
        <w:sz w:val="16"/>
        <w:szCs w:val="16"/>
      </w:rPr>
      <w:t>”</w:t>
    </w:r>
  </w:p>
  <w:p w14:paraId="394F551A" w14:textId="77777777" w:rsidR="0038251D" w:rsidRDefault="0038251D" w:rsidP="0080458F">
    <w:pPr>
      <w:pBdr>
        <w:bottom w:val="single" w:sz="12" w:space="1" w:color="auto"/>
      </w:pBdr>
      <w:jc w:val="both"/>
      <w:rPr>
        <w:rFonts w:ascii="Arial" w:hAnsi="Arial" w:cs="Arial"/>
        <w:sz w:val="18"/>
        <w:szCs w:val="18"/>
      </w:rPr>
    </w:pPr>
  </w:p>
  <w:p w14:paraId="3380AA67" w14:textId="77777777" w:rsidR="0038251D" w:rsidRDefault="003825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3CF5" w14:textId="77777777" w:rsidR="0038251D" w:rsidRDefault="0038251D">
    <w:pPr>
      <w:pStyle w:val="Encabezado"/>
      <w:jc w:val="center"/>
      <w:rPr>
        <w:rFonts w:ascii="Albertus Extra Bold" w:hAnsi="Albertus Extra Bold"/>
        <w:sz w:val="14"/>
      </w:rPr>
    </w:pPr>
    <w:r>
      <w:rPr>
        <w:rFonts w:ascii="Albertus Extra Bold" w:hAnsi="Albertus Extra Bold"/>
        <w:noProof/>
        <w:sz w:val="14"/>
        <w:lang w:val="es-CO" w:eastAsia="es-CO"/>
      </w:rPr>
      <mc:AlternateContent>
        <mc:Choice Requires="wps">
          <w:drawing>
            <wp:anchor distT="0" distB="0" distL="114300" distR="114300" simplePos="0" relativeHeight="251658244" behindDoc="0" locked="0" layoutInCell="0" allowOverlap="1" wp14:anchorId="6BD9D9FB" wp14:editId="1F8C6B32">
              <wp:simplePos x="0" y="0"/>
              <wp:positionH relativeFrom="column">
                <wp:posOffset>3765550</wp:posOffset>
              </wp:positionH>
              <wp:positionV relativeFrom="paragraph">
                <wp:posOffset>374015</wp:posOffset>
              </wp:positionV>
              <wp:extent cx="2103755" cy="635"/>
              <wp:effectExtent l="0" t="0" r="10795" b="374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A0E28DC" id="Line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29.45pt" to="46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8DxgEAAIMDAAAOAAAAZHJzL2Uyb0RvYy54bWysU01v2zAMvQ/YfxB0X+ykSDsYcXpI1126&#10;LUC7H8BIsi1MFgVRiZN/P0pL030cBhT1QRDFx6fHJ3p1exydOJhIFn0r57NaCuMVauv7Vn5/uv/w&#10;UQpK4DU49KaVJ0Pydv3+3WoKjVnggE6bKJjEUzOFVg4phaaqSA1mBJphMJ6THcYREoexr3SEidlH&#10;Vy3q+rqaMOoQURkiPr37lZTrwt91RqVvXUcmCddK1pbKGsu6y2u1XkHTRwiDVWcZ8AoVI1jPl16o&#10;7iCB2Ef7D9VoVUTCLs0UjhV2nVWm9MDdzOu/unkcIJjSC5tD4WITvR2t+nrY+G3M0tXRP4YHVD9I&#10;eNwM4HtTBDydAj/cPFtVTYGaS0kOKGyj2E1fUDMG9gmLC8cujpmS+xPHYvbpYrY5JqH4cDGvr26W&#10;SykU566vloUfmufSECl9NjiKvGmlsz47AQ0cHihlKdA8Q/Kxx3vrXHlN58XEehc3dV0qCJ3VOZtx&#10;FPvdxkVxgDwQ5Ttf/Acs4t7rwjYY0J+8Fqm44HmIZaanUQpneOR5U3AJrPs/jlU7f/YxW5fnlJod&#10;6tM25qZyxC9d2jtPZR6l3+OCevl31j8BAAD//wMAUEsDBBQABgAIAAAAIQA5kTuC3AAAAAkBAAAP&#10;AAAAZHJzL2Rvd25yZXYueG1sTI/BTsMwEETvSPyDtUjcqE1LURPiVCUSdyituLrxkgTitRU7beDr&#10;2Z7obUczmn1TrCfXiyMOsfOk4X6mQCDV3nbUaNi9v9ytQMRkyJreE2r4wQjr8vqqMLn1J3rD4zY1&#10;gkso5kZDm1LIpYx1i87EmQ9I7H36wZnEcmikHcyJy10v50o9Smc64g+tCVi1WH9vR6ch+P3H62ZZ&#10;7b/Cc0+jV2r6rXZa395MmycQCaf0H4YzPqNDyUwHP5KNotewzBa8JfGxykBwIJs/LEAczo4CWRby&#10;ckH5BwAA//8DAFBLAQItABQABgAIAAAAIQC2gziS/gAAAOEBAAATAAAAAAAAAAAAAAAAAAAAAABb&#10;Q29udGVudF9UeXBlc10ueG1sUEsBAi0AFAAGAAgAAAAhADj9If/WAAAAlAEAAAsAAAAAAAAAAAAA&#10;AAAALwEAAF9yZWxzLy5yZWxzUEsBAi0AFAAGAAgAAAAhANZ47wPGAQAAgwMAAA4AAAAAAAAAAAAA&#10;AAAALgIAAGRycy9lMm9Eb2MueG1sUEsBAi0AFAAGAAgAAAAhADmRO4LcAAAACQEAAA8AAAAAAAAA&#10;AAAAAAAAIAQAAGRycy9kb3ducmV2LnhtbFBLBQYAAAAABAAEAPMAAAApBQAAAAA=&#10;" o:allowincell="f" strokeweight="1pt">
              <v:stroke startarrowwidth="narrow" startarrowlength="short" endarrowwidth="narrow" endarrowlength="short"/>
            </v:line>
          </w:pict>
        </mc:Fallback>
      </mc:AlternateContent>
    </w:r>
    <w:r>
      <w:rPr>
        <w:rFonts w:ascii="Albertus Extra Bold" w:hAnsi="Albertus Extra Bold"/>
        <w:noProof/>
        <w:sz w:val="14"/>
        <w:lang w:val="es-CO" w:eastAsia="es-CO"/>
      </w:rPr>
      <mc:AlternateContent>
        <mc:Choice Requires="wps">
          <w:drawing>
            <wp:anchor distT="0" distB="0" distL="114300" distR="114300" simplePos="0" relativeHeight="251658243" behindDoc="0" locked="0" layoutInCell="0" allowOverlap="1" wp14:anchorId="68F91E20" wp14:editId="38059DF9">
              <wp:simplePos x="0" y="0"/>
              <wp:positionH relativeFrom="column">
                <wp:posOffset>-166370</wp:posOffset>
              </wp:positionH>
              <wp:positionV relativeFrom="paragraph">
                <wp:posOffset>374015</wp:posOffset>
              </wp:positionV>
              <wp:extent cx="2103755" cy="635"/>
              <wp:effectExtent l="0" t="0" r="10795" b="374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B51E0A1"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45pt" to="15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8DxgEAAIMDAAAOAAAAZHJzL2Uyb0RvYy54bWysU01v2zAMvQ/YfxB0X+ykSDsYcXpI1126&#10;LUC7H8BIsi1MFgVRiZN/P0pL030cBhT1QRDFx6fHJ3p1exydOJhIFn0r57NaCuMVauv7Vn5/uv/w&#10;UQpK4DU49KaVJ0Pydv3+3WoKjVnggE6bKJjEUzOFVg4phaaqSA1mBJphMJ6THcYREoexr3SEidlH&#10;Vy3q+rqaMOoQURkiPr37lZTrwt91RqVvXUcmCddK1pbKGsu6y2u1XkHTRwiDVWcZ8AoVI1jPl16o&#10;7iCB2Ef7D9VoVUTCLs0UjhV2nVWm9MDdzOu/unkcIJjSC5tD4WITvR2t+nrY+G3M0tXRP4YHVD9I&#10;eNwM4HtTBDydAj/cPFtVTYGaS0kOKGyj2E1fUDMG9gmLC8cujpmS+xPHYvbpYrY5JqH4cDGvr26W&#10;SykU566vloUfmufSECl9NjiKvGmlsz47AQ0cHihlKdA8Q/Kxx3vrXHlN58XEehc3dV0qCJ3VOZtx&#10;FPvdxkVxgDwQ5Ttf/Acs4t7rwjYY0J+8Fqm44HmIZaanUQpneOR5U3AJrPs/jlU7f/YxW5fnlJod&#10;6tM25qZyxC9d2jtPZR6l3+OCevl31j8BAAD//wMAUEsDBBQABgAIAAAAIQCUQdjY3QAAAAkBAAAP&#10;AAAAZHJzL2Rvd25yZXYueG1sTI/LTsMwEEX3lfgHa5DYtXaDUrUhTlUisYc+xNaNTRKwx1bstIGv&#10;Z1jR5cwc3Tm33E7OsosZYu9RwnIhgBlsvO6xlXA8vMzXwGJSqJX1aCR8mwjb6m5WqkL7K76Zyz61&#10;jEIwFkpCl1IoOI9NZ5yKCx8M0u3DD04lGoeW60FdKdxZngmx4k71SB86FUzdmeZrPzoJwZ/eX3d5&#10;ffoMzxZHL8T0Ux+lfLifdk/AkpnSPwx/+qQOFTmd/Yg6Mithnq0yQiXk6w0wAh5FvgR2psVGAK9K&#10;ftug+gUAAP//AwBQSwECLQAUAAYACAAAACEAtoM4kv4AAADhAQAAEwAAAAAAAAAAAAAAAAAAAAAA&#10;W0NvbnRlbnRfVHlwZXNdLnhtbFBLAQItABQABgAIAAAAIQA4/SH/1gAAAJQBAAALAAAAAAAAAAAA&#10;AAAAAC8BAABfcmVscy8ucmVsc1BLAQItABQABgAIAAAAIQDWeO8DxgEAAIMDAAAOAAAAAAAAAAAA&#10;AAAAAC4CAABkcnMvZTJvRG9jLnhtbFBLAQItABQABgAIAAAAIQCUQdjY3QAAAAkBAAAPAAAAAAAA&#10;AAAAAAAAACAEAABkcnMvZG93bnJldi54bWxQSwUGAAAAAAQABADzAAAAKgUAAAAA&#10;" o:allowincell="f" strokeweight="1pt">
              <v:stroke startarrowwidth="narrow" startarrowlength="short" endarrowwidth="narrow" endarrowlength="short"/>
            </v:line>
          </w:pict>
        </mc:Fallback>
      </mc:AlternateContent>
    </w:r>
    <w:r>
      <w:rPr>
        <w:rFonts w:ascii="Albertus Extra Bold" w:hAnsi="Albertus Extra Bold"/>
        <w:sz w:val="14"/>
      </w:rPr>
      <w:t>REPUBLICA DE COLOMBIA</w:t>
    </w:r>
  </w:p>
  <w:p w14:paraId="0F7C544E" w14:textId="77777777" w:rsidR="0038251D" w:rsidRDefault="0038251D">
    <w:pPr>
      <w:pStyle w:val="Encabezado"/>
      <w:jc w:val="center"/>
    </w:pPr>
    <w:r>
      <w:rPr>
        <w:rFonts w:ascii="Albertus Extra Bold" w:hAnsi="Albertus Extra Bold"/>
        <w:noProof/>
        <w:sz w:val="14"/>
        <w:lang w:val="es-CO" w:eastAsia="es-CO"/>
      </w:rPr>
      <mc:AlternateContent>
        <mc:Choice Requires="wps">
          <w:drawing>
            <wp:anchor distT="0" distB="0" distL="114294" distR="114294" simplePos="0" relativeHeight="251658240" behindDoc="0" locked="0" layoutInCell="0" allowOverlap="1" wp14:anchorId="4A8A25F5" wp14:editId="30DF134D">
              <wp:simplePos x="0" y="0"/>
              <wp:positionH relativeFrom="column">
                <wp:posOffset>-166371</wp:posOffset>
              </wp:positionH>
              <wp:positionV relativeFrom="paragraph">
                <wp:posOffset>265430</wp:posOffset>
              </wp:positionV>
              <wp:extent cx="0" cy="10055225"/>
              <wp:effectExtent l="0" t="0" r="1905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522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381F0BB" id="Line 2" o:spid="_x0000_s1026" style="position:absolute;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1pt,20.9pt" to="-13.1pt,8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GXwgEAAIIDAAAOAAAAZHJzL2Uyb0RvYy54bWysU8tu2zAQvBfIPxC815IFuCkEyzk4TS5p&#10;aiDpB6xJSiJKcgkubcl/X5JxnD4OBYroQHCXs8Od4Wp9M1vDjiqQRtfx5aLmTDmBUruh49+f7z5+&#10;5owiOAkGner4SRG/2Vx9WE++VQ2OaKQKLJE4aiff8TFG31YViVFZoAV65dJhj8FCTGEYKhlgSuzW&#10;VE1df6omDNIHFIooZW9fDvmm8Pe9EvFb35OKzHQ89RbLGsq6z2u1WUM7BPCjFuc24D+6sKBduvRC&#10;dQsR2CHov6isFgEJ+7gQaCvsey1U0ZDULOs/1DyN4FXRkswhf7GJ3o9WPB63bhdy62J2T/4BxQ9i&#10;DrcjuEGVBp5PPj3cMltVTZ7aS0kOyO8C209fUSYMHCIWF+Y+2EyZ9LG5mH26mK3myMRLUqTssq5X&#10;q6ZZFXpoXyt9oHiv0LK86bjRLhsBLRwfKOZOoH2F5LTDO21MeUzj2JRom+u6LhWERst8mnEUhv3W&#10;BHaEPA/lO1/8GyzgwcnCNiqQX5xksZjg0gzzTE+WM6PSxKdNwUXQ5t+41LVxZxuzc3lMqd2jPO1C&#10;FpWj9NBF3nko8yT9GhfU26+z+QkAAP//AwBQSwMEFAAGAAgAAAAhAHemI4HcAAAACwEAAA8AAABk&#10;cnMvZG93bnJldi54bWxMj8FOwzAMhu9IvENkJG5bssIqVJpOoxJ3GJu4Zo1pC4lTNelWeHqMOMDR&#10;9qff319uZu/ECcfYB9KwWioQSE2wPbUa9i+PizsQMRmyxgVCDZ8YYVNdXpSmsOFMz3japVZwCMXC&#10;aOhSGgopY9OhN3EZBiS+vYXRm8Tj2Eo7mjOHeyczpXLpTU/8oTMD1h02H7vJaxjC4fVpu64P78OD&#10;oykoNX/Ve62vr+btPYiEc/qD4Uef1aFip2OYyEbhNCyyPGNUw+2KKzDwuzgymWfrG5BVKf93qL4B&#10;AAD//wMAUEsBAi0AFAAGAAgAAAAhALaDOJL+AAAA4QEAABMAAAAAAAAAAAAAAAAAAAAAAFtDb250&#10;ZW50X1R5cGVzXS54bWxQSwECLQAUAAYACAAAACEAOP0h/9YAAACUAQAACwAAAAAAAAAAAAAAAAAv&#10;AQAAX3JlbHMvLnJlbHNQSwECLQAUAAYACAAAACEAiqWhl8IBAACCAwAADgAAAAAAAAAAAAAAAAAu&#10;AgAAZHJzL2Uyb0RvYy54bWxQSwECLQAUAAYACAAAACEAd6YjgdwAAAALAQAADwAAAAAAAAAAAAAA&#10;AAAcBAAAZHJzL2Rvd25yZXYueG1sUEsFBgAAAAAEAAQA8wAAACUFAAAAAA==&#10;" o:allowincell="f" strokeweight="1pt">
              <v:stroke startarrowwidth="narrow" startarrowlength="short" endarrowwidth="narrow" endarrowlength="short"/>
            </v:line>
          </w:pict>
        </mc:Fallback>
      </mc:AlternateContent>
    </w:r>
    <w:r>
      <w:rPr>
        <w:rFonts w:ascii="Albertus Extra Bold" w:hAnsi="Albertus Extra Bold"/>
        <w:noProof/>
        <w:sz w:val="14"/>
        <w:lang w:val="es-CO" w:eastAsia="es-CO"/>
      </w:rPr>
      <mc:AlternateContent>
        <mc:Choice Requires="wps">
          <w:drawing>
            <wp:anchor distT="0" distB="0" distL="114294" distR="114294" simplePos="0" relativeHeight="251658242" behindDoc="0" locked="0" layoutInCell="0" allowOverlap="1" wp14:anchorId="78F44F01" wp14:editId="4F87D7FE">
              <wp:simplePos x="0" y="0"/>
              <wp:positionH relativeFrom="column">
                <wp:posOffset>5866764</wp:posOffset>
              </wp:positionH>
              <wp:positionV relativeFrom="paragraph">
                <wp:posOffset>265430</wp:posOffset>
              </wp:positionV>
              <wp:extent cx="0" cy="10055225"/>
              <wp:effectExtent l="0" t="0" r="19050" b="222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522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766EF6B" id="Line 4" o:spid="_x0000_s1026" style="position:absolute;z-index:25165824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461.95pt,20.9pt" to="461.95pt,8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GXwgEAAIIDAAAOAAAAZHJzL2Uyb0RvYy54bWysU8tu2zAQvBfIPxC815IFuCkEyzk4TS5p&#10;aiDpB6xJSiJKcgkubcl/X5JxnD4OBYroQHCXs8Od4Wp9M1vDjiqQRtfx5aLmTDmBUruh49+f7z5+&#10;5owiOAkGner4SRG/2Vx9WE++VQ2OaKQKLJE4aiff8TFG31YViVFZoAV65dJhj8FCTGEYKhlgSuzW&#10;VE1df6omDNIHFIooZW9fDvmm8Pe9EvFb35OKzHQ89RbLGsq6z2u1WUM7BPCjFuc24D+6sKBduvRC&#10;dQsR2CHov6isFgEJ+7gQaCvsey1U0ZDULOs/1DyN4FXRkswhf7GJ3o9WPB63bhdy62J2T/4BxQ9i&#10;DrcjuEGVBp5PPj3cMltVTZ7aS0kOyO8C209fUSYMHCIWF+Y+2EyZ9LG5mH26mK3myMRLUqTssq5X&#10;q6ZZFXpoXyt9oHiv0LK86bjRLhsBLRwfKOZOoH2F5LTDO21MeUzj2JRom+u6LhWERst8mnEUhv3W&#10;BHaEPA/lO1/8GyzgwcnCNiqQX5xksZjg0gzzTE+WM6PSxKdNwUXQ5t+41LVxZxuzc3lMqd2jPO1C&#10;FpWj9NBF3nko8yT9GhfU26+z+QkAAP//AwBQSwMEFAAGAAgAAAAhAL8lkzzcAAAACwEAAA8AAABk&#10;cnMvZG93bnJldi54bWxMj8FOwzAMhu9IvENkJG4sWccmVppOoxJ3GJu4Zo1pC40TNelWeHqMOMDR&#10;9qff319sJteLEw6x86RhPlMgkGpvO2o07F8eb+5AxGTImt4TavjECJvy8qIwufVnesbTLjWCQyjm&#10;RkObUsiljHWLzsSZD0h8e/ODM4nHoZF2MGcOd73MlFpJZzriD60JWLVYf+xGpyH4w+vTdlkd3sND&#10;T6NXavqq9lpfX03bexAJp/QHw48+q0PJTkc/ko2i17DOFmtGNdzOuQIDv4sjk6tsuQBZFvJ/h/Ib&#10;AAD//wMAUEsBAi0AFAAGAAgAAAAhALaDOJL+AAAA4QEAABMAAAAAAAAAAAAAAAAAAAAAAFtDb250&#10;ZW50X1R5cGVzXS54bWxQSwECLQAUAAYACAAAACEAOP0h/9YAAACUAQAACwAAAAAAAAAAAAAAAAAv&#10;AQAAX3JlbHMvLnJlbHNQSwECLQAUAAYACAAAACEAiqWhl8IBAACCAwAADgAAAAAAAAAAAAAAAAAu&#10;AgAAZHJzL2Uyb0RvYy54bWxQSwECLQAUAAYACAAAACEAvyWTPNwAAAALAQAADwAAAAAAAAAAAAAA&#10;AAAcBAAAZHJzL2Rvd25yZXYueG1sUEsFBgAAAAAEAAQA8wAAACUFAAAAAA==&#10;" o:allowincell="f" strokeweight="1pt">
              <v:stroke startarrowwidth="narrow" startarrowlength="short" endarrowwidth="narrow" endarrowlength="short"/>
            </v:line>
          </w:pict>
        </mc:Fallback>
      </mc:AlternateContent>
    </w:r>
    <w:r>
      <w:object w:dxaOrig="2496" w:dyaOrig="2556" w14:anchorId="29760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42.8pt">
          <v:imagedata r:id="rId1" o:title=""/>
        </v:shape>
        <o:OLEObject Type="Embed" ProgID="PBrush" ShapeID="_x0000_i1025" DrawAspect="Content" ObjectID="_1741165328" r:id="rId2"/>
      </w:object>
    </w:r>
  </w:p>
  <w:p w14:paraId="2FBAEAE3" w14:textId="77777777" w:rsidR="0038251D" w:rsidRDefault="0038251D">
    <w:pPr>
      <w:pStyle w:val="Encabezado"/>
      <w:jc w:val="center"/>
    </w:pPr>
  </w:p>
  <w:p w14:paraId="30D1C2EF" w14:textId="2C6EAE37" w:rsidR="0038251D" w:rsidRPr="00022930" w:rsidRDefault="0038251D" w:rsidP="000113B6">
    <w:pPr>
      <w:pStyle w:val="Encabezado"/>
      <w:jc w:val="center"/>
      <w:rPr>
        <w:rFonts w:ascii="Arial" w:hAnsi="Arial" w:cs="Arial"/>
        <w:b/>
        <w:sz w:val="22"/>
        <w:szCs w:val="22"/>
      </w:rPr>
    </w:pPr>
    <w:r w:rsidRPr="00022930">
      <w:rPr>
        <w:rFonts w:ascii="Arial" w:hAnsi="Arial" w:cs="Arial"/>
        <w:b/>
        <w:sz w:val="22"/>
        <w:szCs w:val="22"/>
      </w:rPr>
      <w:t>ADMINISTRADORA DE</w:t>
    </w:r>
    <w:r>
      <w:rPr>
        <w:rFonts w:ascii="Arial" w:hAnsi="Arial" w:cs="Arial"/>
        <w:b/>
        <w:sz w:val="22"/>
        <w:szCs w:val="22"/>
      </w:rPr>
      <w:t xml:space="preserve"> LOS</w:t>
    </w:r>
    <w:r w:rsidRPr="00022930">
      <w:rPr>
        <w:rFonts w:ascii="Arial" w:hAnsi="Arial" w:cs="Arial"/>
        <w:b/>
        <w:sz w:val="22"/>
        <w:szCs w:val="22"/>
      </w:rPr>
      <w:t xml:space="preserve"> RECURSOS DEL SISTEMA GENERAL </w:t>
    </w:r>
  </w:p>
  <w:p w14:paraId="7A3014B3" w14:textId="265539CD" w:rsidR="0038251D" w:rsidRPr="00022930" w:rsidRDefault="0038251D" w:rsidP="000113B6">
    <w:pPr>
      <w:pStyle w:val="Encabezado"/>
      <w:jc w:val="center"/>
      <w:rPr>
        <w:rFonts w:ascii="Arial" w:hAnsi="Arial" w:cs="Arial"/>
        <w:b/>
        <w:sz w:val="22"/>
        <w:szCs w:val="22"/>
      </w:rPr>
    </w:pPr>
    <w:r w:rsidRPr="00022930">
      <w:rPr>
        <w:rFonts w:ascii="Arial" w:hAnsi="Arial" w:cs="Arial"/>
        <w:b/>
        <w:sz w:val="22"/>
        <w:szCs w:val="22"/>
      </w:rPr>
      <w:t xml:space="preserve">DE SEGURIDAD SOCIAL EN SALUD </w:t>
    </w:r>
    <w:r>
      <w:rPr>
        <w:rFonts w:ascii="Arial" w:hAnsi="Arial" w:cs="Arial"/>
        <w:b/>
        <w:sz w:val="22"/>
        <w:szCs w:val="22"/>
      </w:rPr>
      <w:t>–</w:t>
    </w:r>
    <w:r w:rsidRPr="00022930">
      <w:rPr>
        <w:rFonts w:ascii="Arial" w:hAnsi="Arial" w:cs="Arial"/>
        <w:b/>
        <w:sz w:val="22"/>
        <w:szCs w:val="22"/>
      </w:rPr>
      <w:t xml:space="preserve"> ADRES</w:t>
    </w:r>
  </w:p>
  <w:p w14:paraId="3CF2BDB7" w14:textId="77777777" w:rsidR="0038251D" w:rsidRPr="00022930" w:rsidRDefault="0038251D" w:rsidP="00BA3262">
    <w:pPr>
      <w:pStyle w:val="Encabezado"/>
      <w:rPr>
        <w:rFonts w:ascii="Arial" w:hAnsi="Arial" w:cs="Arial"/>
        <w:b/>
        <w:bCs/>
        <w:sz w:val="22"/>
        <w:szCs w:val="22"/>
      </w:rPr>
    </w:pPr>
  </w:p>
  <w:p w14:paraId="4764E79A" w14:textId="330B37D8" w:rsidR="0038251D" w:rsidRPr="00022930" w:rsidRDefault="0038251D">
    <w:pPr>
      <w:pStyle w:val="Encabezado"/>
      <w:jc w:val="center"/>
      <w:rPr>
        <w:rFonts w:ascii="Arial" w:hAnsi="Arial" w:cs="Arial"/>
        <w:b/>
        <w:bCs/>
        <w:sz w:val="22"/>
        <w:szCs w:val="22"/>
      </w:rPr>
    </w:pPr>
    <w:r w:rsidRPr="00022930">
      <w:rPr>
        <w:rFonts w:ascii="Arial" w:hAnsi="Arial" w:cs="Arial"/>
        <w:b/>
        <w:bCs/>
        <w:sz w:val="22"/>
        <w:szCs w:val="22"/>
      </w:rPr>
      <w:t>RESOLUCIÓN NÚ</w:t>
    </w:r>
    <w:r>
      <w:rPr>
        <w:rFonts w:ascii="Arial" w:hAnsi="Arial" w:cs="Arial"/>
        <w:b/>
        <w:bCs/>
        <w:sz w:val="22"/>
        <w:szCs w:val="22"/>
      </w:rPr>
      <w:t>MERO     DE 2023</w:t>
    </w:r>
  </w:p>
  <w:p w14:paraId="329D6385" w14:textId="77777777" w:rsidR="0038251D" w:rsidRDefault="0038251D" w:rsidP="00BA3262">
    <w:pPr>
      <w:pStyle w:val="Encabezado"/>
      <w:rPr>
        <w:rFonts w:ascii="Arial" w:hAnsi="Arial" w:cs="Arial"/>
        <w:b/>
        <w:bCs/>
        <w:sz w:val="24"/>
      </w:rPr>
    </w:pPr>
  </w:p>
  <w:p w14:paraId="5AFFB351" w14:textId="4BC22F2C" w:rsidR="0038251D" w:rsidRPr="000E5D3C" w:rsidRDefault="0038251D">
    <w:pPr>
      <w:pStyle w:val="Encabezado"/>
      <w:jc w:val="center"/>
      <w:rPr>
        <w:rFonts w:ascii="Arial" w:hAnsi="Arial" w:cs="Arial"/>
        <w:b/>
        <w:bCs/>
        <w:sz w:val="24"/>
      </w:rPr>
    </w:pPr>
    <w:r>
      <w:rPr>
        <w:rFonts w:ascii="Arial" w:hAnsi="Arial" w:cs="Arial"/>
        <w:b/>
        <w:bCs/>
        <w:sz w:val="24"/>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8B5"/>
    <w:multiLevelType w:val="multilevel"/>
    <w:tmpl w:val="CF3EFC00"/>
    <w:lvl w:ilvl="0">
      <w:start w:val="1"/>
      <w:numFmt w:val="decimal"/>
      <w:lvlText w:val="%1"/>
      <w:lvlJc w:val="left"/>
      <w:pPr>
        <w:ind w:left="786"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146" w:hanging="720"/>
      </w:pPr>
      <w:rPr>
        <w:rFonts w:hint="default"/>
        <w:b/>
      </w:rPr>
    </w:lvl>
    <w:lvl w:ilvl="5">
      <w:start w:val="1"/>
      <w:numFmt w:val="decimal"/>
      <w:lvlText w:val="%1.%2.%3.%4.%5.%6"/>
      <w:lvlJc w:val="left"/>
      <w:pPr>
        <w:ind w:left="1506" w:hanging="1080"/>
      </w:pPr>
      <w:rPr>
        <w:rFonts w:hint="default"/>
        <w:b/>
      </w:rPr>
    </w:lvl>
    <w:lvl w:ilvl="6">
      <w:start w:val="1"/>
      <w:numFmt w:val="decimal"/>
      <w:lvlText w:val="%1.%2.%3.%4.%5.%6.%7"/>
      <w:lvlJc w:val="left"/>
      <w:pPr>
        <w:ind w:left="1506" w:hanging="1080"/>
      </w:pPr>
      <w:rPr>
        <w:rFonts w:hint="default"/>
        <w:b/>
      </w:rPr>
    </w:lvl>
    <w:lvl w:ilvl="7">
      <w:start w:val="1"/>
      <w:numFmt w:val="decimal"/>
      <w:lvlText w:val="%1.%2.%3.%4.%5.%6.%7.%8"/>
      <w:lvlJc w:val="left"/>
      <w:pPr>
        <w:ind w:left="1866" w:hanging="1440"/>
      </w:pPr>
      <w:rPr>
        <w:rFonts w:hint="default"/>
        <w:b/>
      </w:rPr>
    </w:lvl>
    <w:lvl w:ilvl="8">
      <w:start w:val="1"/>
      <w:numFmt w:val="decimal"/>
      <w:lvlText w:val="%1.%2.%3.%4.%5.%6.%7.%8.%9"/>
      <w:lvlJc w:val="left"/>
      <w:pPr>
        <w:ind w:left="1866" w:hanging="1440"/>
      </w:pPr>
      <w:rPr>
        <w:rFonts w:hint="default"/>
        <w:b/>
      </w:rPr>
    </w:lvl>
  </w:abstractNum>
  <w:abstractNum w:abstractNumId="1" w15:restartNumberingAfterBreak="0">
    <w:nsid w:val="16EB79F5"/>
    <w:multiLevelType w:val="hybridMultilevel"/>
    <w:tmpl w:val="202CA3AA"/>
    <w:lvl w:ilvl="0" w:tplc="240A000F">
      <w:start w:val="1"/>
      <w:numFmt w:val="decimal"/>
      <w:lvlText w:val="%1."/>
      <w:lvlJc w:val="left"/>
      <w:pPr>
        <w:ind w:left="313" w:hanging="360"/>
      </w:pPr>
      <w:rPr>
        <w:rFonts w:hint="default"/>
      </w:rPr>
    </w:lvl>
    <w:lvl w:ilvl="1" w:tplc="240A0019" w:tentative="1">
      <w:start w:val="1"/>
      <w:numFmt w:val="lowerLetter"/>
      <w:lvlText w:val="%2."/>
      <w:lvlJc w:val="left"/>
      <w:pPr>
        <w:ind w:left="1033" w:hanging="360"/>
      </w:pPr>
    </w:lvl>
    <w:lvl w:ilvl="2" w:tplc="240A001B" w:tentative="1">
      <w:start w:val="1"/>
      <w:numFmt w:val="lowerRoman"/>
      <w:lvlText w:val="%3."/>
      <w:lvlJc w:val="right"/>
      <w:pPr>
        <w:ind w:left="1753" w:hanging="180"/>
      </w:pPr>
    </w:lvl>
    <w:lvl w:ilvl="3" w:tplc="240A000F" w:tentative="1">
      <w:start w:val="1"/>
      <w:numFmt w:val="decimal"/>
      <w:lvlText w:val="%4."/>
      <w:lvlJc w:val="left"/>
      <w:pPr>
        <w:ind w:left="2473" w:hanging="360"/>
      </w:pPr>
    </w:lvl>
    <w:lvl w:ilvl="4" w:tplc="240A0019" w:tentative="1">
      <w:start w:val="1"/>
      <w:numFmt w:val="lowerLetter"/>
      <w:lvlText w:val="%5."/>
      <w:lvlJc w:val="left"/>
      <w:pPr>
        <w:ind w:left="3193" w:hanging="360"/>
      </w:pPr>
    </w:lvl>
    <w:lvl w:ilvl="5" w:tplc="240A001B" w:tentative="1">
      <w:start w:val="1"/>
      <w:numFmt w:val="lowerRoman"/>
      <w:lvlText w:val="%6."/>
      <w:lvlJc w:val="right"/>
      <w:pPr>
        <w:ind w:left="3913" w:hanging="180"/>
      </w:pPr>
    </w:lvl>
    <w:lvl w:ilvl="6" w:tplc="240A000F" w:tentative="1">
      <w:start w:val="1"/>
      <w:numFmt w:val="decimal"/>
      <w:lvlText w:val="%7."/>
      <w:lvlJc w:val="left"/>
      <w:pPr>
        <w:ind w:left="4633" w:hanging="360"/>
      </w:pPr>
    </w:lvl>
    <w:lvl w:ilvl="7" w:tplc="240A0019" w:tentative="1">
      <w:start w:val="1"/>
      <w:numFmt w:val="lowerLetter"/>
      <w:lvlText w:val="%8."/>
      <w:lvlJc w:val="left"/>
      <w:pPr>
        <w:ind w:left="5353" w:hanging="360"/>
      </w:pPr>
    </w:lvl>
    <w:lvl w:ilvl="8" w:tplc="240A001B" w:tentative="1">
      <w:start w:val="1"/>
      <w:numFmt w:val="lowerRoman"/>
      <w:lvlText w:val="%9."/>
      <w:lvlJc w:val="right"/>
      <w:pPr>
        <w:ind w:left="6073" w:hanging="180"/>
      </w:pPr>
    </w:lvl>
  </w:abstractNum>
  <w:abstractNum w:abstractNumId="2" w15:restartNumberingAfterBreak="0">
    <w:nsid w:val="24B43B87"/>
    <w:multiLevelType w:val="multilevel"/>
    <w:tmpl w:val="73F4C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2B330279"/>
    <w:multiLevelType w:val="hybridMultilevel"/>
    <w:tmpl w:val="4DB472BA"/>
    <w:lvl w:ilvl="0" w:tplc="E91A1D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30697E"/>
    <w:multiLevelType w:val="hybridMultilevel"/>
    <w:tmpl w:val="F6085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DC1CF8"/>
    <w:multiLevelType w:val="multilevel"/>
    <w:tmpl w:val="1A92AD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716FC7"/>
    <w:multiLevelType w:val="multilevel"/>
    <w:tmpl w:val="0A827B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1E6E47"/>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3401573C"/>
    <w:multiLevelType w:val="multilevel"/>
    <w:tmpl w:val="28686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6E3BC5"/>
    <w:multiLevelType w:val="multilevel"/>
    <w:tmpl w:val="7FB262D8"/>
    <w:lvl w:ilvl="0">
      <w:start w:val="1"/>
      <w:numFmt w:val="low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BF1570C"/>
    <w:multiLevelType w:val="hybridMultilevel"/>
    <w:tmpl w:val="AB60F572"/>
    <w:lvl w:ilvl="0" w:tplc="AE50C434">
      <w:start w:val="3"/>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B94569"/>
    <w:multiLevelType w:val="multilevel"/>
    <w:tmpl w:val="FD2290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C24193"/>
    <w:multiLevelType w:val="hybridMultilevel"/>
    <w:tmpl w:val="EC3C49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8603EB4"/>
    <w:multiLevelType w:val="multilevel"/>
    <w:tmpl w:val="97D667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F46BA5"/>
    <w:multiLevelType w:val="multilevel"/>
    <w:tmpl w:val="6A965622"/>
    <w:lvl w:ilvl="0">
      <w:start w:val="1"/>
      <w:numFmt w:val="decimal"/>
      <w:pStyle w:val="Descripc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8FC1F33"/>
    <w:multiLevelType w:val="multilevel"/>
    <w:tmpl w:val="7FB262D8"/>
    <w:lvl w:ilvl="0">
      <w:start w:val="1"/>
      <w:numFmt w:val="lowerLetter"/>
      <w:lvlText w:val="%1)"/>
      <w:lvlJc w:val="left"/>
      <w:pPr>
        <w:ind w:left="360" w:hanging="360"/>
      </w:pPr>
      <w:rPr>
        <w:rFonts w:hint="default"/>
        <w:b/>
        <w:color w:val="00000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DF62EF7"/>
    <w:multiLevelType w:val="hybridMultilevel"/>
    <w:tmpl w:val="61022720"/>
    <w:lvl w:ilvl="0" w:tplc="240A000F">
      <w:start w:val="1"/>
      <w:numFmt w:val="decimal"/>
      <w:lvlText w:val="%1."/>
      <w:lvlJc w:val="left"/>
      <w:pPr>
        <w:ind w:left="360" w:hanging="360"/>
      </w:pPr>
      <w:rPr>
        <w:rFonts w:ascii="Times New Roman" w:hAnsi="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ECC2B83"/>
    <w:multiLevelType w:val="multilevel"/>
    <w:tmpl w:val="DDCC96DA"/>
    <w:lvl w:ilvl="0">
      <w:start w:val="1"/>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04C4704"/>
    <w:multiLevelType w:val="multilevel"/>
    <w:tmpl w:val="73F4CC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9" w15:restartNumberingAfterBreak="0">
    <w:nsid w:val="539A11A1"/>
    <w:multiLevelType w:val="hybridMultilevel"/>
    <w:tmpl w:val="0914A5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5EE5E92"/>
    <w:multiLevelType w:val="hybridMultilevel"/>
    <w:tmpl w:val="50625A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685B14"/>
    <w:multiLevelType w:val="multilevel"/>
    <w:tmpl w:val="B25C11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F76EF5"/>
    <w:multiLevelType w:val="multilevel"/>
    <w:tmpl w:val="FB0CAE5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815818"/>
    <w:multiLevelType w:val="multilevel"/>
    <w:tmpl w:val="28686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9D12AB"/>
    <w:multiLevelType w:val="multilevel"/>
    <w:tmpl w:val="EF261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68C33F17"/>
    <w:multiLevelType w:val="multilevel"/>
    <w:tmpl w:val="0B5C48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BE2E8D"/>
    <w:multiLevelType w:val="hybridMultilevel"/>
    <w:tmpl w:val="9440EC7E"/>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3E53E5"/>
    <w:multiLevelType w:val="multilevel"/>
    <w:tmpl w:val="73F4CC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8" w15:restartNumberingAfterBreak="0">
    <w:nsid w:val="6E5C0110"/>
    <w:multiLevelType w:val="hybridMultilevel"/>
    <w:tmpl w:val="1E5ADDCA"/>
    <w:lvl w:ilvl="0" w:tplc="3496B73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3D12D5"/>
    <w:multiLevelType w:val="hybridMultilevel"/>
    <w:tmpl w:val="F294BEC2"/>
    <w:lvl w:ilvl="0" w:tplc="A1A2328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3085585"/>
    <w:multiLevelType w:val="multilevel"/>
    <w:tmpl w:val="74C048B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5C4686"/>
    <w:multiLevelType w:val="hybridMultilevel"/>
    <w:tmpl w:val="9440EC7E"/>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7856325">
    <w:abstractNumId w:val="14"/>
  </w:num>
  <w:num w:numId="2" w16cid:durableId="36709622">
    <w:abstractNumId w:val="7"/>
  </w:num>
  <w:num w:numId="3" w16cid:durableId="1033730518">
    <w:abstractNumId w:val="29"/>
  </w:num>
  <w:num w:numId="4" w16cid:durableId="1172062158">
    <w:abstractNumId w:val="23"/>
  </w:num>
  <w:num w:numId="5" w16cid:durableId="2068143306">
    <w:abstractNumId w:val="21"/>
  </w:num>
  <w:num w:numId="6" w16cid:durableId="1316759687">
    <w:abstractNumId w:val="12"/>
  </w:num>
  <w:num w:numId="7" w16cid:durableId="1441727694">
    <w:abstractNumId w:val="28"/>
  </w:num>
  <w:num w:numId="8" w16cid:durableId="834805695">
    <w:abstractNumId w:val="2"/>
  </w:num>
  <w:num w:numId="9" w16cid:durableId="1226261241">
    <w:abstractNumId w:val="30"/>
  </w:num>
  <w:num w:numId="10" w16cid:durableId="1025137680">
    <w:abstractNumId w:val="24"/>
  </w:num>
  <w:num w:numId="11" w16cid:durableId="39091580">
    <w:abstractNumId w:val="31"/>
  </w:num>
  <w:num w:numId="12" w16cid:durableId="81219701">
    <w:abstractNumId w:val="26"/>
  </w:num>
  <w:num w:numId="13" w16cid:durableId="1248465778">
    <w:abstractNumId w:val="17"/>
  </w:num>
  <w:num w:numId="14" w16cid:durableId="1744329065">
    <w:abstractNumId w:val="0"/>
  </w:num>
  <w:num w:numId="15" w16cid:durableId="83651767">
    <w:abstractNumId w:val="27"/>
  </w:num>
  <w:num w:numId="16" w16cid:durableId="1590507185">
    <w:abstractNumId w:val="18"/>
  </w:num>
  <w:num w:numId="17" w16cid:durableId="672952225">
    <w:abstractNumId w:val="20"/>
  </w:num>
  <w:num w:numId="18" w16cid:durableId="930623654">
    <w:abstractNumId w:val="16"/>
  </w:num>
  <w:num w:numId="19" w16cid:durableId="132214394">
    <w:abstractNumId w:val="1"/>
  </w:num>
  <w:num w:numId="20" w16cid:durableId="1222600939">
    <w:abstractNumId w:val="4"/>
  </w:num>
  <w:num w:numId="21" w16cid:durableId="862088021">
    <w:abstractNumId w:val="19"/>
  </w:num>
  <w:num w:numId="22" w16cid:durableId="1225870632">
    <w:abstractNumId w:val="5"/>
  </w:num>
  <w:num w:numId="23" w16cid:durableId="1434473005">
    <w:abstractNumId w:val="9"/>
  </w:num>
  <w:num w:numId="24" w16cid:durableId="1677028717">
    <w:abstractNumId w:val="25"/>
  </w:num>
  <w:num w:numId="25" w16cid:durableId="2013683956">
    <w:abstractNumId w:val="22"/>
  </w:num>
  <w:num w:numId="26" w16cid:durableId="2081903717">
    <w:abstractNumId w:val="6"/>
  </w:num>
  <w:num w:numId="27" w16cid:durableId="1479541677">
    <w:abstractNumId w:val="11"/>
  </w:num>
  <w:num w:numId="28" w16cid:durableId="1320691780">
    <w:abstractNumId w:val="13"/>
  </w:num>
  <w:num w:numId="29" w16cid:durableId="463081832">
    <w:abstractNumId w:val="10"/>
  </w:num>
  <w:num w:numId="30" w16cid:durableId="2014262820">
    <w:abstractNumId w:val="3"/>
  </w:num>
  <w:num w:numId="31" w16cid:durableId="2068262034">
    <w:abstractNumId w:val="15"/>
  </w:num>
  <w:num w:numId="32" w16cid:durableId="1094753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91"/>
    <w:rsid w:val="00000640"/>
    <w:rsid w:val="0000179E"/>
    <w:rsid w:val="00001829"/>
    <w:rsid w:val="00001855"/>
    <w:rsid w:val="00001889"/>
    <w:rsid w:val="00002430"/>
    <w:rsid w:val="000024AB"/>
    <w:rsid w:val="000025C2"/>
    <w:rsid w:val="000029F6"/>
    <w:rsid w:val="00002DFB"/>
    <w:rsid w:val="00003E62"/>
    <w:rsid w:val="00004418"/>
    <w:rsid w:val="0000461A"/>
    <w:rsid w:val="00004712"/>
    <w:rsid w:val="00004746"/>
    <w:rsid w:val="000047F3"/>
    <w:rsid w:val="000049AF"/>
    <w:rsid w:val="00004A48"/>
    <w:rsid w:val="000056AE"/>
    <w:rsid w:val="00005CF4"/>
    <w:rsid w:val="00005F31"/>
    <w:rsid w:val="00005FDE"/>
    <w:rsid w:val="0000643F"/>
    <w:rsid w:val="000064B5"/>
    <w:rsid w:val="000066F0"/>
    <w:rsid w:val="000067D1"/>
    <w:rsid w:val="00006BFC"/>
    <w:rsid w:val="00006C57"/>
    <w:rsid w:val="00007CF9"/>
    <w:rsid w:val="00007DB2"/>
    <w:rsid w:val="0001077D"/>
    <w:rsid w:val="000113B6"/>
    <w:rsid w:val="00011567"/>
    <w:rsid w:val="00011827"/>
    <w:rsid w:val="000118D7"/>
    <w:rsid w:val="00011C4B"/>
    <w:rsid w:val="00011DAA"/>
    <w:rsid w:val="00011FAF"/>
    <w:rsid w:val="00011FE7"/>
    <w:rsid w:val="000121E5"/>
    <w:rsid w:val="000122E4"/>
    <w:rsid w:val="000124D3"/>
    <w:rsid w:val="00012956"/>
    <w:rsid w:val="00012960"/>
    <w:rsid w:val="000129F5"/>
    <w:rsid w:val="00012C1A"/>
    <w:rsid w:val="00013B84"/>
    <w:rsid w:val="00013CED"/>
    <w:rsid w:val="00014517"/>
    <w:rsid w:val="00014650"/>
    <w:rsid w:val="00014821"/>
    <w:rsid w:val="00014ADF"/>
    <w:rsid w:val="00014F3E"/>
    <w:rsid w:val="00014FEB"/>
    <w:rsid w:val="00015249"/>
    <w:rsid w:val="000154AC"/>
    <w:rsid w:val="00015984"/>
    <w:rsid w:val="00015BE9"/>
    <w:rsid w:val="00016A81"/>
    <w:rsid w:val="00016C73"/>
    <w:rsid w:val="00017170"/>
    <w:rsid w:val="000172A9"/>
    <w:rsid w:val="00020590"/>
    <w:rsid w:val="0002071C"/>
    <w:rsid w:val="0002074F"/>
    <w:rsid w:val="000210E9"/>
    <w:rsid w:val="000213BC"/>
    <w:rsid w:val="000217FB"/>
    <w:rsid w:val="00021809"/>
    <w:rsid w:val="000225AC"/>
    <w:rsid w:val="0002272B"/>
    <w:rsid w:val="000228CC"/>
    <w:rsid w:val="00022930"/>
    <w:rsid w:val="00022F26"/>
    <w:rsid w:val="0002351A"/>
    <w:rsid w:val="00023648"/>
    <w:rsid w:val="000236DE"/>
    <w:rsid w:val="00023ADD"/>
    <w:rsid w:val="00023CCB"/>
    <w:rsid w:val="00023D3B"/>
    <w:rsid w:val="000245C7"/>
    <w:rsid w:val="000249C0"/>
    <w:rsid w:val="00024EB0"/>
    <w:rsid w:val="00025122"/>
    <w:rsid w:val="00025216"/>
    <w:rsid w:val="0002662D"/>
    <w:rsid w:val="0002698A"/>
    <w:rsid w:val="00026994"/>
    <w:rsid w:val="00026F30"/>
    <w:rsid w:val="000270CB"/>
    <w:rsid w:val="000272C5"/>
    <w:rsid w:val="00027862"/>
    <w:rsid w:val="000279D2"/>
    <w:rsid w:val="00027C2C"/>
    <w:rsid w:val="00027D49"/>
    <w:rsid w:val="00027D6E"/>
    <w:rsid w:val="00027E53"/>
    <w:rsid w:val="00027E79"/>
    <w:rsid w:val="000301DA"/>
    <w:rsid w:val="0003056B"/>
    <w:rsid w:val="000307F8"/>
    <w:rsid w:val="00030B1F"/>
    <w:rsid w:val="00030C27"/>
    <w:rsid w:val="00030F97"/>
    <w:rsid w:val="00031171"/>
    <w:rsid w:val="000314B4"/>
    <w:rsid w:val="00031504"/>
    <w:rsid w:val="00031555"/>
    <w:rsid w:val="000316F8"/>
    <w:rsid w:val="0003197D"/>
    <w:rsid w:val="00031AFA"/>
    <w:rsid w:val="00031BFE"/>
    <w:rsid w:val="00031CFD"/>
    <w:rsid w:val="000320A5"/>
    <w:rsid w:val="000328D6"/>
    <w:rsid w:val="00032E90"/>
    <w:rsid w:val="0003310A"/>
    <w:rsid w:val="0003372A"/>
    <w:rsid w:val="00033B15"/>
    <w:rsid w:val="00033CC6"/>
    <w:rsid w:val="00034155"/>
    <w:rsid w:val="0003472C"/>
    <w:rsid w:val="000347EC"/>
    <w:rsid w:val="00034B23"/>
    <w:rsid w:val="00034CC7"/>
    <w:rsid w:val="00035543"/>
    <w:rsid w:val="00035B9B"/>
    <w:rsid w:val="000360BE"/>
    <w:rsid w:val="00036D59"/>
    <w:rsid w:val="00036F61"/>
    <w:rsid w:val="00037032"/>
    <w:rsid w:val="00037095"/>
    <w:rsid w:val="00037214"/>
    <w:rsid w:val="000374D4"/>
    <w:rsid w:val="0003791E"/>
    <w:rsid w:val="00037CCE"/>
    <w:rsid w:val="00040287"/>
    <w:rsid w:val="0004065E"/>
    <w:rsid w:val="00040ABC"/>
    <w:rsid w:val="00040CED"/>
    <w:rsid w:val="00040E8A"/>
    <w:rsid w:val="000418FB"/>
    <w:rsid w:val="00041C23"/>
    <w:rsid w:val="0004226A"/>
    <w:rsid w:val="000425DD"/>
    <w:rsid w:val="0004297C"/>
    <w:rsid w:val="00042D95"/>
    <w:rsid w:val="00043132"/>
    <w:rsid w:val="0004375C"/>
    <w:rsid w:val="00043D1B"/>
    <w:rsid w:val="00043E5E"/>
    <w:rsid w:val="000440C1"/>
    <w:rsid w:val="00044209"/>
    <w:rsid w:val="0004453F"/>
    <w:rsid w:val="00044762"/>
    <w:rsid w:val="00044A98"/>
    <w:rsid w:val="00044C97"/>
    <w:rsid w:val="00045086"/>
    <w:rsid w:val="00045BBD"/>
    <w:rsid w:val="00045CFF"/>
    <w:rsid w:val="00046992"/>
    <w:rsid w:val="00046A99"/>
    <w:rsid w:val="00046C29"/>
    <w:rsid w:val="00047189"/>
    <w:rsid w:val="0004744B"/>
    <w:rsid w:val="000475CD"/>
    <w:rsid w:val="00047615"/>
    <w:rsid w:val="00047C81"/>
    <w:rsid w:val="000503D1"/>
    <w:rsid w:val="000503FD"/>
    <w:rsid w:val="000509B8"/>
    <w:rsid w:val="00050F09"/>
    <w:rsid w:val="0005111D"/>
    <w:rsid w:val="000515E2"/>
    <w:rsid w:val="00051C63"/>
    <w:rsid w:val="0005205F"/>
    <w:rsid w:val="00052780"/>
    <w:rsid w:val="00052D2A"/>
    <w:rsid w:val="000535FF"/>
    <w:rsid w:val="000536DE"/>
    <w:rsid w:val="000538F2"/>
    <w:rsid w:val="000539EF"/>
    <w:rsid w:val="00054375"/>
    <w:rsid w:val="00054628"/>
    <w:rsid w:val="000547EA"/>
    <w:rsid w:val="00054A4E"/>
    <w:rsid w:val="00054B2B"/>
    <w:rsid w:val="00055450"/>
    <w:rsid w:val="00055497"/>
    <w:rsid w:val="00056C32"/>
    <w:rsid w:val="00056EC5"/>
    <w:rsid w:val="0006005B"/>
    <w:rsid w:val="0006043F"/>
    <w:rsid w:val="00060A94"/>
    <w:rsid w:val="00061963"/>
    <w:rsid w:val="00062B10"/>
    <w:rsid w:val="00063537"/>
    <w:rsid w:val="000635BC"/>
    <w:rsid w:val="00063B4B"/>
    <w:rsid w:val="00063B98"/>
    <w:rsid w:val="00063C8C"/>
    <w:rsid w:val="00063F70"/>
    <w:rsid w:val="000643F5"/>
    <w:rsid w:val="00064733"/>
    <w:rsid w:val="00064D6E"/>
    <w:rsid w:val="00064E9F"/>
    <w:rsid w:val="000656BF"/>
    <w:rsid w:val="000658A6"/>
    <w:rsid w:val="00065B85"/>
    <w:rsid w:val="00065E75"/>
    <w:rsid w:val="000664C2"/>
    <w:rsid w:val="00066ADE"/>
    <w:rsid w:val="00066DB6"/>
    <w:rsid w:val="00066DC0"/>
    <w:rsid w:val="00067508"/>
    <w:rsid w:val="0006789E"/>
    <w:rsid w:val="00067AE7"/>
    <w:rsid w:val="00067E57"/>
    <w:rsid w:val="00067FB9"/>
    <w:rsid w:val="0007035B"/>
    <w:rsid w:val="0007060B"/>
    <w:rsid w:val="00070857"/>
    <w:rsid w:val="00070D55"/>
    <w:rsid w:val="00070EA3"/>
    <w:rsid w:val="00070EA6"/>
    <w:rsid w:val="000717D4"/>
    <w:rsid w:val="00071A7B"/>
    <w:rsid w:val="00071C91"/>
    <w:rsid w:val="00071FA9"/>
    <w:rsid w:val="00072328"/>
    <w:rsid w:val="000723D2"/>
    <w:rsid w:val="00072427"/>
    <w:rsid w:val="0007242A"/>
    <w:rsid w:val="000726D5"/>
    <w:rsid w:val="0007276E"/>
    <w:rsid w:val="00072E99"/>
    <w:rsid w:val="000735D1"/>
    <w:rsid w:val="00073BC7"/>
    <w:rsid w:val="00073D6F"/>
    <w:rsid w:val="0007455F"/>
    <w:rsid w:val="00074C28"/>
    <w:rsid w:val="000759BD"/>
    <w:rsid w:val="00075B40"/>
    <w:rsid w:val="00075C01"/>
    <w:rsid w:val="00076012"/>
    <w:rsid w:val="000761A2"/>
    <w:rsid w:val="0007637E"/>
    <w:rsid w:val="00076C24"/>
    <w:rsid w:val="000774A7"/>
    <w:rsid w:val="000775F3"/>
    <w:rsid w:val="000776B0"/>
    <w:rsid w:val="000777FF"/>
    <w:rsid w:val="0008001E"/>
    <w:rsid w:val="000800C6"/>
    <w:rsid w:val="000807BE"/>
    <w:rsid w:val="00080848"/>
    <w:rsid w:val="000808C7"/>
    <w:rsid w:val="00081202"/>
    <w:rsid w:val="000812C2"/>
    <w:rsid w:val="00081C4F"/>
    <w:rsid w:val="000823C0"/>
    <w:rsid w:val="00082874"/>
    <w:rsid w:val="0008307E"/>
    <w:rsid w:val="00083255"/>
    <w:rsid w:val="00083477"/>
    <w:rsid w:val="00083540"/>
    <w:rsid w:val="00083B57"/>
    <w:rsid w:val="00084314"/>
    <w:rsid w:val="000851F1"/>
    <w:rsid w:val="0008525E"/>
    <w:rsid w:val="000856BD"/>
    <w:rsid w:val="00085D70"/>
    <w:rsid w:val="000860B4"/>
    <w:rsid w:val="0008625B"/>
    <w:rsid w:val="00086492"/>
    <w:rsid w:val="00086927"/>
    <w:rsid w:val="000872D6"/>
    <w:rsid w:val="000877CF"/>
    <w:rsid w:val="00087918"/>
    <w:rsid w:val="00087CC1"/>
    <w:rsid w:val="00090C60"/>
    <w:rsid w:val="00091A2E"/>
    <w:rsid w:val="000924CA"/>
    <w:rsid w:val="00092800"/>
    <w:rsid w:val="000928C5"/>
    <w:rsid w:val="00092C3A"/>
    <w:rsid w:val="00092D05"/>
    <w:rsid w:val="00092E88"/>
    <w:rsid w:val="000932A7"/>
    <w:rsid w:val="0009367E"/>
    <w:rsid w:val="000940FD"/>
    <w:rsid w:val="00094288"/>
    <w:rsid w:val="000944D1"/>
    <w:rsid w:val="000944DB"/>
    <w:rsid w:val="0009477B"/>
    <w:rsid w:val="00094D38"/>
    <w:rsid w:val="00094D5F"/>
    <w:rsid w:val="00094E4C"/>
    <w:rsid w:val="00094EC3"/>
    <w:rsid w:val="00095101"/>
    <w:rsid w:val="0009646F"/>
    <w:rsid w:val="000964DD"/>
    <w:rsid w:val="00096984"/>
    <w:rsid w:val="00096BFA"/>
    <w:rsid w:val="0009713A"/>
    <w:rsid w:val="00097E81"/>
    <w:rsid w:val="000A0077"/>
    <w:rsid w:val="000A05DC"/>
    <w:rsid w:val="000A06A2"/>
    <w:rsid w:val="000A08B0"/>
    <w:rsid w:val="000A0BB2"/>
    <w:rsid w:val="000A115F"/>
    <w:rsid w:val="000A12F5"/>
    <w:rsid w:val="000A1E4C"/>
    <w:rsid w:val="000A24C2"/>
    <w:rsid w:val="000A253E"/>
    <w:rsid w:val="000A268E"/>
    <w:rsid w:val="000A2D77"/>
    <w:rsid w:val="000A3384"/>
    <w:rsid w:val="000A38BE"/>
    <w:rsid w:val="000A3E49"/>
    <w:rsid w:val="000A42C5"/>
    <w:rsid w:val="000A43F3"/>
    <w:rsid w:val="000A46E7"/>
    <w:rsid w:val="000A4951"/>
    <w:rsid w:val="000A4B62"/>
    <w:rsid w:val="000A544A"/>
    <w:rsid w:val="000A54C0"/>
    <w:rsid w:val="000A5635"/>
    <w:rsid w:val="000A5BDD"/>
    <w:rsid w:val="000A6286"/>
    <w:rsid w:val="000A687B"/>
    <w:rsid w:val="000A6D58"/>
    <w:rsid w:val="000A6E1F"/>
    <w:rsid w:val="000A6EC1"/>
    <w:rsid w:val="000A6F02"/>
    <w:rsid w:val="000A7021"/>
    <w:rsid w:val="000A706E"/>
    <w:rsid w:val="000A7330"/>
    <w:rsid w:val="000A73B6"/>
    <w:rsid w:val="000A7684"/>
    <w:rsid w:val="000A7B0D"/>
    <w:rsid w:val="000A7D52"/>
    <w:rsid w:val="000B06D2"/>
    <w:rsid w:val="000B0AA5"/>
    <w:rsid w:val="000B1C3F"/>
    <w:rsid w:val="000B1FB0"/>
    <w:rsid w:val="000B26AA"/>
    <w:rsid w:val="000B2748"/>
    <w:rsid w:val="000B2824"/>
    <w:rsid w:val="000B2B85"/>
    <w:rsid w:val="000B2C51"/>
    <w:rsid w:val="000B2E67"/>
    <w:rsid w:val="000B3172"/>
    <w:rsid w:val="000B33FA"/>
    <w:rsid w:val="000B340C"/>
    <w:rsid w:val="000B3602"/>
    <w:rsid w:val="000B3E26"/>
    <w:rsid w:val="000B459E"/>
    <w:rsid w:val="000B4ABB"/>
    <w:rsid w:val="000B5825"/>
    <w:rsid w:val="000B5913"/>
    <w:rsid w:val="000B5F8D"/>
    <w:rsid w:val="000B6199"/>
    <w:rsid w:val="000B6534"/>
    <w:rsid w:val="000B6597"/>
    <w:rsid w:val="000B71F8"/>
    <w:rsid w:val="000B726E"/>
    <w:rsid w:val="000B761A"/>
    <w:rsid w:val="000B775C"/>
    <w:rsid w:val="000B77BE"/>
    <w:rsid w:val="000B7B64"/>
    <w:rsid w:val="000B7CD9"/>
    <w:rsid w:val="000B7F5A"/>
    <w:rsid w:val="000C0439"/>
    <w:rsid w:val="000C0D6A"/>
    <w:rsid w:val="000C11B3"/>
    <w:rsid w:val="000C163B"/>
    <w:rsid w:val="000C1A50"/>
    <w:rsid w:val="000C1BF5"/>
    <w:rsid w:val="000C21DC"/>
    <w:rsid w:val="000C3191"/>
    <w:rsid w:val="000C3C8C"/>
    <w:rsid w:val="000C433B"/>
    <w:rsid w:val="000C4527"/>
    <w:rsid w:val="000C4A0E"/>
    <w:rsid w:val="000C4A3E"/>
    <w:rsid w:val="000C4D10"/>
    <w:rsid w:val="000C4FA6"/>
    <w:rsid w:val="000C5798"/>
    <w:rsid w:val="000C5904"/>
    <w:rsid w:val="000C5CC8"/>
    <w:rsid w:val="000C632C"/>
    <w:rsid w:val="000C639E"/>
    <w:rsid w:val="000C65DA"/>
    <w:rsid w:val="000C67AE"/>
    <w:rsid w:val="000C732F"/>
    <w:rsid w:val="000D0536"/>
    <w:rsid w:val="000D1402"/>
    <w:rsid w:val="000D1413"/>
    <w:rsid w:val="000D1708"/>
    <w:rsid w:val="000D193B"/>
    <w:rsid w:val="000D19A9"/>
    <w:rsid w:val="000D1D8C"/>
    <w:rsid w:val="000D1DDC"/>
    <w:rsid w:val="000D1E0D"/>
    <w:rsid w:val="000D2370"/>
    <w:rsid w:val="000D238D"/>
    <w:rsid w:val="000D2565"/>
    <w:rsid w:val="000D3862"/>
    <w:rsid w:val="000D4163"/>
    <w:rsid w:val="000D42E7"/>
    <w:rsid w:val="000D47C5"/>
    <w:rsid w:val="000D4994"/>
    <w:rsid w:val="000D4D37"/>
    <w:rsid w:val="000D5B2C"/>
    <w:rsid w:val="000D613A"/>
    <w:rsid w:val="000D6EFA"/>
    <w:rsid w:val="000D6F68"/>
    <w:rsid w:val="000D74C0"/>
    <w:rsid w:val="000D7930"/>
    <w:rsid w:val="000D7B15"/>
    <w:rsid w:val="000D7EDD"/>
    <w:rsid w:val="000D7F23"/>
    <w:rsid w:val="000E0903"/>
    <w:rsid w:val="000E1137"/>
    <w:rsid w:val="000E11CC"/>
    <w:rsid w:val="000E145C"/>
    <w:rsid w:val="000E17FE"/>
    <w:rsid w:val="000E18EE"/>
    <w:rsid w:val="000E19B4"/>
    <w:rsid w:val="000E1B87"/>
    <w:rsid w:val="000E1F5E"/>
    <w:rsid w:val="000E23E3"/>
    <w:rsid w:val="000E2C7F"/>
    <w:rsid w:val="000E2C81"/>
    <w:rsid w:val="000E2E9F"/>
    <w:rsid w:val="000E32CC"/>
    <w:rsid w:val="000E35A0"/>
    <w:rsid w:val="000E3F59"/>
    <w:rsid w:val="000E40DA"/>
    <w:rsid w:val="000E4649"/>
    <w:rsid w:val="000E4FBA"/>
    <w:rsid w:val="000E569E"/>
    <w:rsid w:val="000E5818"/>
    <w:rsid w:val="000E58BF"/>
    <w:rsid w:val="000E5D3C"/>
    <w:rsid w:val="000E5E28"/>
    <w:rsid w:val="000E63D7"/>
    <w:rsid w:val="000E703B"/>
    <w:rsid w:val="000E7367"/>
    <w:rsid w:val="000E7D8E"/>
    <w:rsid w:val="000E7DF6"/>
    <w:rsid w:val="000F000B"/>
    <w:rsid w:val="000F093F"/>
    <w:rsid w:val="000F0D21"/>
    <w:rsid w:val="000F1138"/>
    <w:rsid w:val="000F1AAC"/>
    <w:rsid w:val="000F1E1A"/>
    <w:rsid w:val="000F2239"/>
    <w:rsid w:val="000F2C15"/>
    <w:rsid w:val="000F2C87"/>
    <w:rsid w:val="000F2D38"/>
    <w:rsid w:val="000F30E5"/>
    <w:rsid w:val="000F40A4"/>
    <w:rsid w:val="000F41BE"/>
    <w:rsid w:val="000F444B"/>
    <w:rsid w:val="000F468E"/>
    <w:rsid w:val="000F4A61"/>
    <w:rsid w:val="000F4B82"/>
    <w:rsid w:val="000F4DC9"/>
    <w:rsid w:val="000F4FD4"/>
    <w:rsid w:val="000F5813"/>
    <w:rsid w:val="000F61E8"/>
    <w:rsid w:val="000F642E"/>
    <w:rsid w:val="000F65AE"/>
    <w:rsid w:val="000F6642"/>
    <w:rsid w:val="000F6BFC"/>
    <w:rsid w:val="000F6F0B"/>
    <w:rsid w:val="000F7487"/>
    <w:rsid w:val="000F7C0C"/>
    <w:rsid w:val="001003D0"/>
    <w:rsid w:val="001006D9"/>
    <w:rsid w:val="00101094"/>
    <w:rsid w:val="00101187"/>
    <w:rsid w:val="0010176B"/>
    <w:rsid w:val="001018D4"/>
    <w:rsid w:val="00102203"/>
    <w:rsid w:val="001022B5"/>
    <w:rsid w:val="0010233C"/>
    <w:rsid w:val="001023BD"/>
    <w:rsid w:val="00102558"/>
    <w:rsid w:val="00102950"/>
    <w:rsid w:val="00102ABD"/>
    <w:rsid w:val="00102D99"/>
    <w:rsid w:val="0010314D"/>
    <w:rsid w:val="001032AF"/>
    <w:rsid w:val="001036F1"/>
    <w:rsid w:val="00103958"/>
    <w:rsid w:val="0010397A"/>
    <w:rsid w:val="001039B9"/>
    <w:rsid w:val="00103D5E"/>
    <w:rsid w:val="001043AA"/>
    <w:rsid w:val="001046A2"/>
    <w:rsid w:val="00104999"/>
    <w:rsid w:val="00105ACF"/>
    <w:rsid w:val="00105C09"/>
    <w:rsid w:val="00105DDB"/>
    <w:rsid w:val="001063F0"/>
    <w:rsid w:val="001068B1"/>
    <w:rsid w:val="0010700E"/>
    <w:rsid w:val="00107012"/>
    <w:rsid w:val="001070A6"/>
    <w:rsid w:val="001070B7"/>
    <w:rsid w:val="00107645"/>
    <w:rsid w:val="00107BE3"/>
    <w:rsid w:val="00107D85"/>
    <w:rsid w:val="00110192"/>
    <w:rsid w:val="00110805"/>
    <w:rsid w:val="00110938"/>
    <w:rsid w:val="00110951"/>
    <w:rsid w:val="00110B0E"/>
    <w:rsid w:val="00110F98"/>
    <w:rsid w:val="00111383"/>
    <w:rsid w:val="001114D7"/>
    <w:rsid w:val="0011179F"/>
    <w:rsid w:val="001118E7"/>
    <w:rsid w:val="00111DAA"/>
    <w:rsid w:val="00112170"/>
    <w:rsid w:val="00112225"/>
    <w:rsid w:val="00112845"/>
    <w:rsid w:val="00112862"/>
    <w:rsid w:val="00112B46"/>
    <w:rsid w:val="00113A39"/>
    <w:rsid w:val="00113C98"/>
    <w:rsid w:val="00113D94"/>
    <w:rsid w:val="00114603"/>
    <w:rsid w:val="00114E8C"/>
    <w:rsid w:val="001153A8"/>
    <w:rsid w:val="00115630"/>
    <w:rsid w:val="00115774"/>
    <w:rsid w:val="00115958"/>
    <w:rsid w:val="00115C00"/>
    <w:rsid w:val="00115EA1"/>
    <w:rsid w:val="001164A5"/>
    <w:rsid w:val="001164AE"/>
    <w:rsid w:val="00116683"/>
    <w:rsid w:val="00116B81"/>
    <w:rsid w:val="001171FA"/>
    <w:rsid w:val="00117B51"/>
    <w:rsid w:val="001203A5"/>
    <w:rsid w:val="00120C28"/>
    <w:rsid w:val="00121344"/>
    <w:rsid w:val="00121AA6"/>
    <w:rsid w:val="00121DB6"/>
    <w:rsid w:val="001239B6"/>
    <w:rsid w:val="00123F56"/>
    <w:rsid w:val="0012460E"/>
    <w:rsid w:val="00124650"/>
    <w:rsid w:val="00124FAB"/>
    <w:rsid w:val="001253BD"/>
    <w:rsid w:val="001255B8"/>
    <w:rsid w:val="00125992"/>
    <w:rsid w:val="00125A82"/>
    <w:rsid w:val="00125BA7"/>
    <w:rsid w:val="0012643A"/>
    <w:rsid w:val="001265A3"/>
    <w:rsid w:val="00126906"/>
    <w:rsid w:val="00126AB9"/>
    <w:rsid w:val="00126B29"/>
    <w:rsid w:val="00126E48"/>
    <w:rsid w:val="00126FAA"/>
    <w:rsid w:val="00127179"/>
    <w:rsid w:val="001276DC"/>
    <w:rsid w:val="0012778E"/>
    <w:rsid w:val="001277B9"/>
    <w:rsid w:val="00127DF1"/>
    <w:rsid w:val="00130A70"/>
    <w:rsid w:val="00131A7D"/>
    <w:rsid w:val="00132055"/>
    <w:rsid w:val="001322A8"/>
    <w:rsid w:val="001323F3"/>
    <w:rsid w:val="00132CFF"/>
    <w:rsid w:val="00132E71"/>
    <w:rsid w:val="00132F6C"/>
    <w:rsid w:val="001335E9"/>
    <w:rsid w:val="001339DA"/>
    <w:rsid w:val="00133A98"/>
    <w:rsid w:val="00133DAE"/>
    <w:rsid w:val="001343E2"/>
    <w:rsid w:val="0013445D"/>
    <w:rsid w:val="001345D0"/>
    <w:rsid w:val="00134ECF"/>
    <w:rsid w:val="00134FF8"/>
    <w:rsid w:val="0013500C"/>
    <w:rsid w:val="001350DB"/>
    <w:rsid w:val="0013540E"/>
    <w:rsid w:val="00135C26"/>
    <w:rsid w:val="00135F44"/>
    <w:rsid w:val="0013627A"/>
    <w:rsid w:val="001366CA"/>
    <w:rsid w:val="00136711"/>
    <w:rsid w:val="00136EAE"/>
    <w:rsid w:val="001376C0"/>
    <w:rsid w:val="00137F58"/>
    <w:rsid w:val="00140BC0"/>
    <w:rsid w:val="00140C73"/>
    <w:rsid w:val="00140F1D"/>
    <w:rsid w:val="00141235"/>
    <w:rsid w:val="00141F3D"/>
    <w:rsid w:val="00141F8C"/>
    <w:rsid w:val="001421CF"/>
    <w:rsid w:val="0014267C"/>
    <w:rsid w:val="0014271B"/>
    <w:rsid w:val="00142D9E"/>
    <w:rsid w:val="00142DCD"/>
    <w:rsid w:val="0014311C"/>
    <w:rsid w:val="00143FBE"/>
    <w:rsid w:val="001444AB"/>
    <w:rsid w:val="001447FA"/>
    <w:rsid w:val="00144F09"/>
    <w:rsid w:val="00145022"/>
    <w:rsid w:val="00145A9A"/>
    <w:rsid w:val="00145D0A"/>
    <w:rsid w:val="00145FED"/>
    <w:rsid w:val="00146E6E"/>
    <w:rsid w:val="00147138"/>
    <w:rsid w:val="001471FF"/>
    <w:rsid w:val="001474D1"/>
    <w:rsid w:val="0014787F"/>
    <w:rsid w:val="00147921"/>
    <w:rsid w:val="00147A6A"/>
    <w:rsid w:val="00147BFD"/>
    <w:rsid w:val="00150CC6"/>
    <w:rsid w:val="00150D71"/>
    <w:rsid w:val="00150EF8"/>
    <w:rsid w:val="00151109"/>
    <w:rsid w:val="00151242"/>
    <w:rsid w:val="00151296"/>
    <w:rsid w:val="0015199C"/>
    <w:rsid w:val="00152371"/>
    <w:rsid w:val="001529CA"/>
    <w:rsid w:val="00152DE2"/>
    <w:rsid w:val="0015325E"/>
    <w:rsid w:val="00154E81"/>
    <w:rsid w:val="001555C9"/>
    <w:rsid w:val="00155D52"/>
    <w:rsid w:val="00155DDC"/>
    <w:rsid w:val="001565AB"/>
    <w:rsid w:val="001565AD"/>
    <w:rsid w:val="00156B96"/>
    <w:rsid w:val="00156CFB"/>
    <w:rsid w:val="0015723C"/>
    <w:rsid w:val="00157716"/>
    <w:rsid w:val="001577BE"/>
    <w:rsid w:val="00157966"/>
    <w:rsid w:val="0015798C"/>
    <w:rsid w:val="00160562"/>
    <w:rsid w:val="00160730"/>
    <w:rsid w:val="001607D0"/>
    <w:rsid w:val="00160973"/>
    <w:rsid w:val="00160A7E"/>
    <w:rsid w:val="00160D40"/>
    <w:rsid w:val="00160EDF"/>
    <w:rsid w:val="00161B3E"/>
    <w:rsid w:val="00161C81"/>
    <w:rsid w:val="001623B8"/>
    <w:rsid w:val="00162E5C"/>
    <w:rsid w:val="001633AF"/>
    <w:rsid w:val="0016344B"/>
    <w:rsid w:val="0016391C"/>
    <w:rsid w:val="00163BD0"/>
    <w:rsid w:val="00163FF5"/>
    <w:rsid w:val="00164029"/>
    <w:rsid w:val="001642DD"/>
    <w:rsid w:val="001643E9"/>
    <w:rsid w:val="0016467F"/>
    <w:rsid w:val="00164A88"/>
    <w:rsid w:val="00164AD9"/>
    <w:rsid w:val="00165409"/>
    <w:rsid w:val="001654A6"/>
    <w:rsid w:val="00165895"/>
    <w:rsid w:val="001658DD"/>
    <w:rsid w:val="00165E72"/>
    <w:rsid w:val="0016602C"/>
    <w:rsid w:val="001660FD"/>
    <w:rsid w:val="0016615F"/>
    <w:rsid w:val="001669A6"/>
    <w:rsid w:val="00166BC6"/>
    <w:rsid w:val="00166E3A"/>
    <w:rsid w:val="00166F2B"/>
    <w:rsid w:val="001675C5"/>
    <w:rsid w:val="00167971"/>
    <w:rsid w:val="00167BBD"/>
    <w:rsid w:val="00167D4F"/>
    <w:rsid w:val="00170424"/>
    <w:rsid w:val="001708CB"/>
    <w:rsid w:val="0017098B"/>
    <w:rsid w:val="00170B9F"/>
    <w:rsid w:val="00170C9B"/>
    <w:rsid w:val="00170EC6"/>
    <w:rsid w:val="001710A0"/>
    <w:rsid w:val="00171117"/>
    <w:rsid w:val="00171357"/>
    <w:rsid w:val="001713F9"/>
    <w:rsid w:val="00171E29"/>
    <w:rsid w:val="00171E3A"/>
    <w:rsid w:val="0017215A"/>
    <w:rsid w:val="001724BC"/>
    <w:rsid w:val="0017251C"/>
    <w:rsid w:val="0017290B"/>
    <w:rsid w:val="00172BD4"/>
    <w:rsid w:val="00173082"/>
    <w:rsid w:val="001731D5"/>
    <w:rsid w:val="001735F3"/>
    <w:rsid w:val="00173957"/>
    <w:rsid w:val="001740F8"/>
    <w:rsid w:val="00174134"/>
    <w:rsid w:val="0017415F"/>
    <w:rsid w:val="00174242"/>
    <w:rsid w:val="00174D63"/>
    <w:rsid w:val="001750F6"/>
    <w:rsid w:val="0017519A"/>
    <w:rsid w:val="00175414"/>
    <w:rsid w:val="00175ED7"/>
    <w:rsid w:val="00176206"/>
    <w:rsid w:val="001765AE"/>
    <w:rsid w:val="00176B75"/>
    <w:rsid w:val="00176C9E"/>
    <w:rsid w:val="00176CA6"/>
    <w:rsid w:val="001772B3"/>
    <w:rsid w:val="00177B72"/>
    <w:rsid w:val="0018053F"/>
    <w:rsid w:val="00180A43"/>
    <w:rsid w:val="00180FB6"/>
    <w:rsid w:val="00181849"/>
    <w:rsid w:val="001819B5"/>
    <w:rsid w:val="0018280E"/>
    <w:rsid w:val="001833DB"/>
    <w:rsid w:val="00183AEB"/>
    <w:rsid w:val="00183B23"/>
    <w:rsid w:val="00183B4E"/>
    <w:rsid w:val="00183CA8"/>
    <w:rsid w:val="001840AA"/>
    <w:rsid w:val="00184181"/>
    <w:rsid w:val="00184217"/>
    <w:rsid w:val="0018431E"/>
    <w:rsid w:val="00184BA0"/>
    <w:rsid w:val="00184C0C"/>
    <w:rsid w:val="00184C20"/>
    <w:rsid w:val="00184D0A"/>
    <w:rsid w:val="00184E23"/>
    <w:rsid w:val="001855E6"/>
    <w:rsid w:val="001855F4"/>
    <w:rsid w:val="001856E5"/>
    <w:rsid w:val="00185F07"/>
    <w:rsid w:val="00186004"/>
    <w:rsid w:val="0018649E"/>
    <w:rsid w:val="001866D5"/>
    <w:rsid w:val="00186A1B"/>
    <w:rsid w:val="00186AB6"/>
    <w:rsid w:val="00187125"/>
    <w:rsid w:val="0018793E"/>
    <w:rsid w:val="001900E3"/>
    <w:rsid w:val="0019017F"/>
    <w:rsid w:val="00190F60"/>
    <w:rsid w:val="001914ED"/>
    <w:rsid w:val="00191ADC"/>
    <w:rsid w:val="00191C4A"/>
    <w:rsid w:val="00192FAB"/>
    <w:rsid w:val="00193079"/>
    <w:rsid w:val="00193DE5"/>
    <w:rsid w:val="001946EF"/>
    <w:rsid w:val="001947C1"/>
    <w:rsid w:val="001948EA"/>
    <w:rsid w:val="001950B2"/>
    <w:rsid w:val="001950C6"/>
    <w:rsid w:val="00195790"/>
    <w:rsid w:val="00195BAB"/>
    <w:rsid w:val="00195CFB"/>
    <w:rsid w:val="0019607C"/>
    <w:rsid w:val="0019698C"/>
    <w:rsid w:val="00196E23"/>
    <w:rsid w:val="00197240"/>
    <w:rsid w:val="00197685"/>
    <w:rsid w:val="001A01F1"/>
    <w:rsid w:val="001A177B"/>
    <w:rsid w:val="001A182C"/>
    <w:rsid w:val="001A1842"/>
    <w:rsid w:val="001A1EDE"/>
    <w:rsid w:val="001A254C"/>
    <w:rsid w:val="001A2586"/>
    <w:rsid w:val="001A281A"/>
    <w:rsid w:val="001A2B7E"/>
    <w:rsid w:val="001A2F25"/>
    <w:rsid w:val="001A2F35"/>
    <w:rsid w:val="001A2F8F"/>
    <w:rsid w:val="001A33A4"/>
    <w:rsid w:val="001A3764"/>
    <w:rsid w:val="001A3989"/>
    <w:rsid w:val="001A3AF8"/>
    <w:rsid w:val="001A453B"/>
    <w:rsid w:val="001A4883"/>
    <w:rsid w:val="001A4AEF"/>
    <w:rsid w:val="001A4AF2"/>
    <w:rsid w:val="001A4C1C"/>
    <w:rsid w:val="001A4C8D"/>
    <w:rsid w:val="001A4D86"/>
    <w:rsid w:val="001A4EBB"/>
    <w:rsid w:val="001A5449"/>
    <w:rsid w:val="001A5753"/>
    <w:rsid w:val="001A57B4"/>
    <w:rsid w:val="001A5B09"/>
    <w:rsid w:val="001A5B1C"/>
    <w:rsid w:val="001A60DF"/>
    <w:rsid w:val="001A6172"/>
    <w:rsid w:val="001A623C"/>
    <w:rsid w:val="001A633D"/>
    <w:rsid w:val="001A663E"/>
    <w:rsid w:val="001A6685"/>
    <w:rsid w:val="001A69E4"/>
    <w:rsid w:val="001A7A3F"/>
    <w:rsid w:val="001B008B"/>
    <w:rsid w:val="001B01CD"/>
    <w:rsid w:val="001B0247"/>
    <w:rsid w:val="001B054A"/>
    <w:rsid w:val="001B0650"/>
    <w:rsid w:val="001B0679"/>
    <w:rsid w:val="001B0BDF"/>
    <w:rsid w:val="001B0ED3"/>
    <w:rsid w:val="001B10DC"/>
    <w:rsid w:val="001B121C"/>
    <w:rsid w:val="001B1D6A"/>
    <w:rsid w:val="001B1EE3"/>
    <w:rsid w:val="001B1F74"/>
    <w:rsid w:val="001B2623"/>
    <w:rsid w:val="001B3420"/>
    <w:rsid w:val="001B3908"/>
    <w:rsid w:val="001B3DCA"/>
    <w:rsid w:val="001B4E66"/>
    <w:rsid w:val="001B4F31"/>
    <w:rsid w:val="001B552D"/>
    <w:rsid w:val="001B628C"/>
    <w:rsid w:val="001B6B49"/>
    <w:rsid w:val="001B6CDF"/>
    <w:rsid w:val="001B761F"/>
    <w:rsid w:val="001B7A5B"/>
    <w:rsid w:val="001B7C5D"/>
    <w:rsid w:val="001C00FE"/>
    <w:rsid w:val="001C09E9"/>
    <w:rsid w:val="001C0C09"/>
    <w:rsid w:val="001C0EBF"/>
    <w:rsid w:val="001C0F61"/>
    <w:rsid w:val="001C1901"/>
    <w:rsid w:val="001C2040"/>
    <w:rsid w:val="001C2586"/>
    <w:rsid w:val="001C2632"/>
    <w:rsid w:val="001C2EB8"/>
    <w:rsid w:val="001C36F4"/>
    <w:rsid w:val="001C3B4C"/>
    <w:rsid w:val="001C4134"/>
    <w:rsid w:val="001C423E"/>
    <w:rsid w:val="001C4313"/>
    <w:rsid w:val="001C4E0C"/>
    <w:rsid w:val="001C50E3"/>
    <w:rsid w:val="001C568E"/>
    <w:rsid w:val="001C65D0"/>
    <w:rsid w:val="001C67BC"/>
    <w:rsid w:val="001C6EFA"/>
    <w:rsid w:val="001C7B24"/>
    <w:rsid w:val="001C7B73"/>
    <w:rsid w:val="001C7E55"/>
    <w:rsid w:val="001C7E69"/>
    <w:rsid w:val="001D0342"/>
    <w:rsid w:val="001D0D5A"/>
    <w:rsid w:val="001D0E4A"/>
    <w:rsid w:val="001D0EBA"/>
    <w:rsid w:val="001D16D5"/>
    <w:rsid w:val="001D1B55"/>
    <w:rsid w:val="001D1B84"/>
    <w:rsid w:val="001D213E"/>
    <w:rsid w:val="001D21B9"/>
    <w:rsid w:val="001D2245"/>
    <w:rsid w:val="001D2797"/>
    <w:rsid w:val="001D29FB"/>
    <w:rsid w:val="001D2AA8"/>
    <w:rsid w:val="001D2D8B"/>
    <w:rsid w:val="001D3159"/>
    <w:rsid w:val="001D3429"/>
    <w:rsid w:val="001D34D7"/>
    <w:rsid w:val="001D360C"/>
    <w:rsid w:val="001D3C0E"/>
    <w:rsid w:val="001D5103"/>
    <w:rsid w:val="001D52F4"/>
    <w:rsid w:val="001D55E2"/>
    <w:rsid w:val="001D5AA5"/>
    <w:rsid w:val="001D6621"/>
    <w:rsid w:val="001D6D2B"/>
    <w:rsid w:val="001D6EEC"/>
    <w:rsid w:val="001D6F65"/>
    <w:rsid w:val="001D7328"/>
    <w:rsid w:val="001D73B3"/>
    <w:rsid w:val="001D7768"/>
    <w:rsid w:val="001D7E5A"/>
    <w:rsid w:val="001D7EE2"/>
    <w:rsid w:val="001D7F7F"/>
    <w:rsid w:val="001E09C1"/>
    <w:rsid w:val="001E178D"/>
    <w:rsid w:val="001E1C6F"/>
    <w:rsid w:val="001E1CB6"/>
    <w:rsid w:val="001E1CEB"/>
    <w:rsid w:val="001E288F"/>
    <w:rsid w:val="001E293F"/>
    <w:rsid w:val="001E2E6F"/>
    <w:rsid w:val="001E3E9E"/>
    <w:rsid w:val="001E3F87"/>
    <w:rsid w:val="001E5047"/>
    <w:rsid w:val="001E5C69"/>
    <w:rsid w:val="001E5D4F"/>
    <w:rsid w:val="001E685B"/>
    <w:rsid w:val="001E73D1"/>
    <w:rsid w:val="001E7493"/>
    <w:rsid w:val="001E751C"/>
    <w:rsid w:val="001F09CE"/>
    <w:rsid w:val="001F0CC1"/>
    <w:rsid w:val="001F0CE1"/>
    <w:rsid w:val="001F0D7C"/>
    <w:rsid w:val="001F0DED"/>
    <w:rsid w:val="001F1199"/>
    <w:rsid w:val="001F1A5F"/>
    <w:rsid w:val="001F1B0E"/>
    <w:rsid w:val="001F1DF8"/>
    <w:rsid w:val="001F1FAB"/>
    <w:rsid w:val="001F2113"/>
    <w:rsid w:val="001F21D7"/>
    <w:rsid w:val="001F2B79"/>
    <w:rsid w:val="001F2E8A"/>
    <w:rsid w:val="001F30F7"/>
    <w:rsid w:val="001F329A"/>
    <w:rsid w:val="001F369F"/>
    <w:rsid w:val="001F3E4B"/>
    <w:rsid w:val="001F41D3"/>
    <w:rsid w:val="001F4424"/>
    <w:rsid w:val="001F4897"/>
    <w:rsid w:val="001F4B8D"/>
    <w:rsid w:val="001F4CDB"/>
    <w:rsid w:val="001F4F25"/>
    <w:rsid w:val="001F5979"/>
    <w:rsid w:val="001F59D4"/>
    <w:rsid w:val="001F59EF"/>
    <w:rsid w:val="001F5C4B"/>
    <w:rsid w:val="001F61FA"/>
    <w:rsid w:val="001F6662"/>
    <w:rsid w:val="001F671F"/>
    <w:rsid w:val="001F691D"/>
    <w:rsid w:val="001F6B0D"/>
    <w:rsid w:val="001F6CC5"/>
    <w:rsid w:val="001F6DB3"/>
    <w:rsid w:val="001F7081"/>
    <w:rsid w:val="001F7480"/>
    <w:rsid w:val="001F799A"/>
    <w:rsid w:val="001F79FD"/>
    <w:rsid w:val="001F7A3F"/>
    <w:rsid w:val="0020003F"/>
    <w:rsid w:val="002007E7"/>
    <w:rsid w:val="00200D77"/>
    <w:rsid w:val="00201121"/>
    <w:rsid w:val="00201445"/>
    <w:rsid w:val="002018D6"/>
    <w:rsid w:val="002023D2"/>
    <w:rsid w:val="002025CA"/>
    <w:rsid w:val="002026BC"/>
    <w:rsid w:val="00202802"/>
    <w:rsid w:val="002028C0"/>
    <w:rsid w:val="00202B88"/>
    <w:rsid w:val="002030A8"/>
    <w:rsid w:val="002030E3"/>
    <w:rsid w:val="00203445"/>
    <w:rsid w:val="00203E71"/>
    <w:rsid w:val="00203F79"/>
    <w:rsid w:val="00204095"/>
    <w:rsid w:val="002040D7"/>
    <w:rsid w:val="0020464A"/>
    <w:rsid w:val="0020477E"/>
    <w:rsid w:val="00204857"/>
    <w:rsid w:val="00204C47"/>
    <w:rsid w:val="00205225"/>
    <w:rsid w:val="002053CB"/>
    <w:rsid w:val="0020561C"/>
    <w:rsid w:val="002059A1"/>
    <w:rsid w:val="00205E4D"/>
    <w:rsid w:val="00206004"/>
    <w:rsid w:val="0020668E"/>
    <w:rsid w:val="00206D53"/>
    <w:rsid w:val="00207510"/>
    <w:rsid w:val="0020780F"/>
    <w:rsid w:val="00207C1D"/>
    <w:rsid w:val="002108CE"/>
    <w:rsid w:val="00210A2C"/>
    <w:rsid w:val="00210FFC"/>
    <w:rsid w:val="00211023"/>
    <w:rsid w:val="00211089"/>
    <w:rsid w:val="0021129C"/>
    <w:rsid w:val="00211A94"/>
    <w:rsid w:val="00211C45"/>
    <w:rsid w:val="0021208B"/>
    <w:rsid w:val="002124B2"/>
    <w:rsid w:val="0021258F"/>
    <w:rsid w:val="002126BA"/>
    <w:rsid w:val="00212DC4"/>
    <w:rsid w:val="00212EBD"/>
    <w:rsid w:val="002140A8"/>
    <w:rsid w:val="0021447A"/>
    <w:rsid w:val="002147D3"/>
    <w:rsid w:val="00214BA9"/>
    <w:rsid w:val="00214FC4"/>
    <w:rsid w:val="00215384"/>
    <w:rsid w:val="0021565B"/>
    <w:rsid w:val="0021571A"/>
    <w:rsid w:val="00215737"/>
    <w:rsid w:val="002167F2"/>
    <w:rsid w:val="0021680D"/>
    <w:rsid w:val="00216F8C"/>
    <w:rsid w:val="0021763D"/>
    <w:rsid w:val="00217718"/>
    <w:rsid w:val="00220246"/>
    <w:rsid w:val="00220416"/>
    <w:rsid w:val="00220FE7"/>
    <w:rsid w:val="00221270"/>
    <w:rsid w:val="002213DD"/>
    <w:rsid w:val="00221824"/>
    <w:rsid w:val="00221ED0"/>
    <w:rsid w:val="00221EFB"/>
    <w:rsid w:val="002220DC"/>
    <w:rsid w:val="00222318"/>
    <w:rsid w:val="00222C04"/>
    <w:rsid w:val="00222FC7"/>
    <w:rsid w:val="00223341"/>
    <w:rsid w:val="002233A3"/>
    <w:rsid w:val="002238C8"/>
    <w:rsid w:val="00223A96"/>
    <w:rsid w:val="00223ADF"/>
    <w:rsid w:val="00223B60"/>
    <w:rsid w:val="00223D0E"/>
    <w:rsid w:val="00223FE8"/>
    <w:rsid w:val="00224009"/>
    <w:rsid w:val="002243A7"/>
    <w:rsid w:val="00224A7F"/>
    <w:rsid w:val="00224ACA"/>
    <w:rsid w:val="00224BBA"/>
    <w:rsid w:val="00224E65"/>
    <w:rsid w:val="00224F21"/>
    <w:rsid w:val="002252AB"/>
    <w:rsid w:val="00225499"/>
    <w:rsid w:val="00225635"/>
    <w:rsid w:val="00225982"/>
    <w:rsid w:val="00225EBD"/>
    <w:rsid w:val="00225F65"/>
    <w:rsid w:val="00226604"/>
    <w:rsid w:val="0022660A"/>
    <w:rsid w:val="00226AC2"/>
    <w:rsid w:val="00226D18"/>
    <w:rsid w:val="00227138"/>
    <w:rsid w:val="00227158"/>
    <w:rsid w:val="002274F5"/>
    <w:rsid w:val="0022769D"/>
    <w:rsid w:val="002278E2"/>
    <w:rsid w:val="00227D44"/>
    <w:rsid w:val="00230553"/>
    <w:rsid w:val="00230BCA"/>
    <w:rsid w:val="002310DC"/>
    <w:rsid w:val="00231420"/>
    <w:rsid w:val="00231F2F"/>
    <w:rsid w:val="00232768"/>
    <w:rsid w:val="00232F4B"/>
    <w:rsid w:val="002332C5"/>
    <w:rsid w:val="00233338"/>
    <w:rsid w:val="002338BB"/>
    <w:rsid w:val="00233F11"/>
    <w:rsid w:val="00234115"/>
    <w:rsid w:val="00234F73"/>
    <w:rsid w:val="0023515E"/>
    <w:rsid w:val="00235F1D"/>
    <w:rsid w:val="00236069"/>
    <w:rsid w:val="002360BE"/>
    <w:rsid w:val="0023636A"/>
    <w:rsid w:val="002369E6"/>
    <w:rsid w:val="00236B44"/>
    <w:rsid w:val="002405F7"/>
    <w:rsid w:val="00240619"/>
    <w:rsid w:val="00240751"/>
    <w:rsid w:val="002414C3"/>
    <w:rsid w:val="00241A94"/>
    <w:rsid w:val="00242656"/>
    <w:rsid w:val="00242B94"/>
    <w:rsid w:val="00242C07"/>
    <w:rsid w:val="00242D0D"/>
    <w:rsid w:val="00242D6C"/>
    <w:rsid w:val="0024317E"/>
    <w:rsid w:val="00243351"/>
    <w:rsid w:val="0024343D"/>
    <w:rsid w:val="00243A04"/>
    <w:rsid w:val="00243D2C"/>
    <w:rsid w:val="00244140"/>
    <w:rsid w:val="002446C4"/>
    <w:rsid w:val="00244774"/>
    <w:rsid w:val="00244808"/>
    <w:rsid w:val="00245785"/>
    <w:rsid w:val="00245FE0"/>
    <w:rsid w:val="002464DE"/>
    <w:rsid w:val="00246EBB"/>
    <w:rsid w:val="00246F13"/>
    <w:rsid w:val="00246FC5"/>
    <w:rsid w:val="00247320"/>
    <w:rsid w:val="00247C83"/>
    <w:rsid w:val="00250572"/>
    <w:rsid w:val="002505A6"/>
    <w:rsid w:val="00250E13"/>
    <w:rsid w:val="002510AA"/>
    <w:rsid w:val="00251175"/>
    <w:rsid w:val="00251291"/>
    <w:rsid w:val="00251A73"/>
    <w:rsid w:val="00251D0B"/>
    <w:rsid w:val="00251FFD"/>
    <w:rsid w:val="00252269"/>
    <w:rsid w:val="002522AA"/>
    <w:rsid w:val="002523DD"/>
    <w:rsid w:val="002529B3"/>
    <w:rsid w:val="00252EBC"/>
    <w:rsid w:val="002530F1"/>
    <w:rsid w:val="002532A4"/>
    <w:rsid w:val="00253410"/>
    <w:rsid w:val="00253572"/>
    <w:rsid w:val="00253699"/>
    <w:rsid w:val="002537B5"/>
    <w:rsid w:val="002541B5"/>
    <w:rsid w:val="00255C86"/>
    <w:rsid w:val="00255CA1"/>
    <w:rsid w:val="00255D68"/>
    <w:rsid w:val="002569BE"/>
    <w:rsid w:val="00256E82"/>
    <w:rsid w:val="00256EBC"/>
    <w:rsid w:val="00257421"/>
    <w:rsid w:val="0026001E"/>
    <w:rsid w:val="002603A2"/>
    <w:rsid w:val="00260690"/>
    <w:rsid w:val="002608F4"/>
    <w:rsid w:val="00260992"/>
    <w:rsid w:val="00260DDF"/>
    <w:rsid w:val="00260ED0"/>
    <w:rsid w:val="002616E7"/>
    <w:rsid w:val="00261B4B"/>
    <w:rsid w:val="00261CE7"/>
    <w:rsid w:val="00261E77"/>
    <w:rsid w:val="002626F9"/>
    <w:rsid w:val="00262950"/>
    <w:rsid w:val="00262A55"/>
    <w:rsid w:val="00262F86"/>
    <w:rsid w:val="00262FA6"/>
    <w:rsid w:val="00263523"/>
    <w:rsid w:val="00263551"/>
    <w:rsid w:val="002635B5"/>
    <w:rsid w:val="0026363B"/>
    <w:rsid w:val="00263BF6"/>
    <w:rsid w:val="002647AD"/>
    <w:rsid w:val="002647CA"/>
    <w:rsid w:val="002657D2"/>
    <w:rsid w:val="00265DE0"/>
    <w:rsid w:val="00265F7A"/>
    <w:rsid w:val="002668A4"/>
    <w:rsid w:val="00266E18"/>
    <w:rsid w:val="00266EA1"/>
    <w:rsid w:val="00267037"/>
    <w:rsid w:val="00267314"/>
    <w:rsid w:val="00267CEF"/>
    <w:rsid w:val="00267F63"/>
    <w:rsid w:val="00267F9F"/>
    <w:rsid w:val="00267FD0"/>
    <w:rsid w:val="00270078"/>
    <w:rsid w:val="0027101C"/>
    <w:rsid w:val="002712EE"/>
    <w:rsid w:val="00271319"/>
    <w:rsid w:val="00271B15"/>
    <w:rsid w:val="00271DC4"/>
    <w:rsid w:val="00271DD8"/>
    <w:rsid w:val="00271E35"/>
    <w:rsid w:val="00272022"/>
    <w:rsid w:val="00272CA0"/>
    <w:rsid w:val="00273F0C"/>
    <w:rsid w:val="00274919"/>
    <w:rsid w:val="00274DD3"/>
    <w:rsid w:val="00274E2F"/>
    <w:rsid w:val="002751E4"/>
    <w:rsid w:val="002756A1"/>
    <w:rsid w:val="00276318"/>
    <w:rsid w:val="002764AA"/>
    <w:rsid w:val="00276AEA"/>
    <w:rsid w:val="00276C4A"/>
    <w:rsid w:val="00276F61"/>
    <w:rsid w:val="00277432"/>
    <w:rsid w:val="00277763"/>
    <w:rsid w:val="002779F7"/>
    <w:rsid w:val="00277B58"/>
    <w:rsid w:val="00280462"/>
    <w:rsid w:val="0028062C"/>
    <w:rsid w:val="00280B94"/>
    <w:rsid w:val="00281322"/>
    <w:rsid w:val="00281D23"/>
    <w:rsid w:val="00281FC6"/>
    <w:rsid w:val="00281FD8"/>
    <w:rsid w:val="002824B8"/>
    <w:rsid w:val="00282D19"/>
    <w:rsid w:val="0028397F"/>
    <w:rsid w:val="00283A33"/>
    <w:rsid w:val="00283C26"/>
    <w:rsid w:val="00284339"/>
    <w:rsid w:val="0028489F"/>
    <w:rsid w:val="00284BF8"/>
    <w:rsid w:val="00284E31"/>
    <w:rsid w:val="00285550"/>
    <w:rsid w:val="0028581B"/>
    <w:rsid w:val="0028611E"/>
    <w:rsid w:val="00286240"/>
    <w:rsid w:val="00286429"/>
    <w:rsid w:val="002868CB"/>
    <w:rsid w:val="00287CE8"/>
    <w:rsid w:val="00287E3F"/>
    <w:rsid w:val="002901A9"/>
    <w:rsid w:val="00290280"/>
    <w:rsid w:val="00290587"/>
    <w:rsid w:val="00290B29"/>
    <w:rsid w:val="002915C8"/>
    <w:rsid w:val="002915E9"/>
    <w:rsid w:val="00291B8B"/>
    <w:rsid w:val="00291DB3"/>
    <w:rsid w:val="00291F02"/>
    <w:rsid w:val="00292066"/>
    <w:rsid w:val="00292094"/>
    <w:rsid w:val="002920B3"/>
    <w:rsid w:val="00292406"/>
    <w:rsid w:val="00292C4E"/>
    <w:rsid w:val="00292D24"/>
    <w:rsid w:val="00292D91"/>
    <w:rsid w:val="00293662"/>
    <w:rsid w:val="00293780"/>
    <w:rsid w:val="002939B2"/>
    <w:rsid w:val="00293DA1"/>
    <w:rsid w:val="00294560"/>
    <w:rsid w:val="00294762"/>
    <w:rsid w:val="0029482C"/>
    <w:rsid w:val="0029491B"/>
    <w:rsid w:val="00294AEA"/>
    <w:rsid w:val="0029561E"/>
    <w:rsid w:val="00295D8E"/>
    <w:rsid w:val="00295DD1"/>
    <w:rsid w:val="00295EAD"/>
    <w:rsid w:val="002965E4"/>
    <w:rsid w:val="00296AE3"/>
    <w:rsid w:val="00296EF2"/>
    <w:rsid w:val="002975A7"/>
    <w:rsid w:val="002977ED"/>
    <w:rsid w:val="00297D9B"/>
    <w:rsid w:val="002A0066"/>
    <w:rsid w:val="002A0661"/>
    <w:rsid w:val="002A0779"/>
    <w:rsid w:val="002A0CA1"/>
    <w:rsid w:val="002A0FB9"/>
    <w:rsid w:val="002A1364"/>
    <w:rsid w:val="002A2015"/>
    <w:rsid w:val="002A218F"/>
    <w:rsid w:val="002A2519"/>
    <w:rsid w:val="002A3DB8"/>
    <w:rsid w:val="002A43CC"/>
    <w:rsid w:val="002A4668"/>
    <w:rsid w:val="002A493B"/>
    <w:rsid w:val="002A4E69"/>
    <w:rsid w:val="002A4F1E"/>
    <w:rsid w:val="002A4F7A"/>
    <w:rsid w:val="002A51BE"/>
    <w:rsid w:val="002A5F88"/>
    <w:rsid w:val="002A62F3"/>
    <w:rsid w:val="002A7DB1"/>
    <w:rsid w:val="002A7E6C"/>
    <w:rsid w:val="002B092D"/>
    <w:rsid w:val="002B0D61"/>
    <w:rsid w:val="002B0DA5"/>
    <w:rsid w:val="002B14D7"/>
    <w:rsid w:val="002B17EB"/>
    <w:rsid w:val="002B2020"/>
    <w:rsid w:val="002B2A47"/>
    <w:rsid w:val="002B2D7A"/>
    <w:rsid w:val="002B329C"/>
    <w:rsid w:val="002B3367"/>
    <w:rsid w:val="002B336D"/>
    <w:rsid w:val="002B3A1C"/>
    <w:rsid w:val="002B436E"/>
    <w:rsid w:val="002B4705"/>
    <w:rsid w:val="002B492B"/>
    <w:rsid w:val="002B4FAA"/>
    <w:rsid w:val="002B5AD9"/>
    <w:rsid w:val="002B5DCE"/>
    <w:rsid w:val="002B6729"/>
    <w:rsid w:val="002B6A40"/>
    <w:rsid w:val="002B6D8C"/>
    <w:rsid w:val="002B6DC5"/>
    <w:rsid w:val="002B7263"/>
    <w:rsid w:val="002B72B3"/>
    <w:rsid w:val="002B7627"/>
    <w:rsid w:val="002B775D"/>
    <w:rsid w:val="002B7856"/>
    <w:rsid w:val="002C01EF"/>
    <w:rsid w:val="002C042E"/>
    <w:rsid w:val="002C0432"/>
    <w:rsid w:val="002C0CBD"/>
    <w:rsid w:val="002C1374"/>
    <w:rsid w:val="002C1DEB"/>
    <w:rsid w:val="002C1E36"/>
    <w:rsid w:val="002C2305"/>
    <w:rsid w:val="002C230A"/>
    <w:rsid w:val="002C314A"/>
    <w:rsid w:val="002C4B11"/>
    <w:rsid w:val="002C4B65"/>
    <w:rsid w:val="002C4BD6"/>
    <w:rsid w:val="002C4C93"/>
    <w:rsid w:val="002C4CA2"/>
    <w:rsid w:val="002C52DD"/>
    <w:rsid w:val="002C5806"/>
    <w:rsid w:val="002C5904"/>
    <w:rsid w:val="002C5BB8"/>
    <w:rsid w:val="002C6188"/>
    <w:rsid w:val="002C6238"/>
    <w:rsid w:val="002C6268"/>
    <w:rsid w:val="002C635F"/>
    <w:rsid w:val="002C670D"/>
    <w:rsid w:val="002C70A9"/>
    <w:rsid w:val="002C74FE"/>
    <w:rsid w:val="002C752A"/>
    <w:rsid w:val="002C7ABC"/>
    <w:rsid w:val="002C7E0E"/>
    <w:rsid w:val="002C7FAC"/>
    <w:rsid w:val="002D0A4A"/>
    <w:rsid w:val="002D11AC"/>
    <w:rsid w:val="002D13A0"/>
    <w:rsid w:val="002D170B"/>
    <w:rsid w:val="002D1AEE"/>
    <w:rsid w:val="002D1D42"/>
    <w:rsid w:val="002D2139"/>
    <w:rsid w:val="002D2204"/>
    <w:rsid w:val="002D2206"/>
    <w:rsid w:val="002D259D"/>
    <w:rsid w:val="002D2A9D"/>
    <w:rsid w:val="002D2E55"/>
    <w:rsid w:val="002D3325"/>
    <w:rsid w:val="002D3B5F"/>
    <w:rsid w:val="002D4049"/>
    <w:rsid w:val="002D46BE"/>
    <w:rsid w:val="002D4729"/>
    <w:rsid w:val="002D4940"/>
    <w:rsid w:val="002D4C53"/>
    <w:rsid w:val="002D4F0E"/>
    <w:rsid w:val="002D4FB4"/>
    <w:rsid w:val="002D5141"/>
    <w:rsid w:val="002D574C"/>
    <w:rsid w:val="002D611F"/>
    <w:rsid w:val="002D667C"/>
    <w:rsid w:val="002D6AE5"/>
    <w:rsid w:val="002D73B8"/>
    <w:rsid w:val="002D7879"/>
    <w:rsid w:val="002D7946"/>
    <w:rsid w:val="002D7EAC"/>
    <w:rsid w:val="002E00CA"/>
    <w:rsid w:val="002E08EE"/>
    <w:rsid w:val="002E164D"/>
    <w:rsid w:val="002E1CC8"/>
    <w:rsid w:val="002E1CCB"/>
    <w:rsid w:val="002E1CFC"/>
    <w:rsid w:val="002E21A9"/>
    <w:rsid w:val="002E2BA7"/>
    <w:rsid w:val="002E2CA9"/>
    <w:rsid w:val="002E2D61"/>
    <w:rsid w:val="002E2DBC"/>
    <w:rsid w:val="002E2E5E"/>
    <w:rsid w:val="002E30A5"/>
    <w:rsid w:val="002E3134"/>
    <w:rsid w:val="002E3141"/>
    <w:rsid w:val="002E35FD"/>
    <w:rsid w:val="002E3783"/>
    <w:rsid w:val="002E39BE"/>
    <w:rsid w:val="002E3EE0"/>
    <w:rsid w:val="002E42E7"/>
    <w:rsid w:val="002E4573"/>
    <w:rsid w:val="002E4821"/>
    <w:rsid w:val="002E50EA"/>
    <w:rsid w:val="002E539D"/>
    <w:rsid w:val="002E57E4"/>
    <w:rsid w:val="002E5A5B"/>
    <w:rsid w:val="002E5B89"/>
    <w:rsid w:val="002E5FA6"/>
    <w:rsid w:val="002E61DD"/>
    <w:rsid w:val="002E66E9"/>
    <w:rsid w:val="002E6CA0"/>
    <w:rsid w:val="002E715C"/>
    <w:rsid w:val="002E753C"/>
    <w:rsid w:val="002E78ED"/>
    <w:rsid w:val="002E7A7F"/>
    <w:rsid w:val="002E7DA3"/>
    <w:rsid w:val="002F02D4"/>
    <w:rsid w:val="002F0347"/>
    <w:rsid w:val="002F0382"/>
    <w:rsid w:val="002F0406"/>
    <w:rsid w:val="002F0977"/>
    <w:rsid w:val="002F09D2"/>
    <w:rsid w:val="002F1D76"/>
    <w:rsid w:val="002F22AA"/>
    <w:rsid w:val="002F25D0"/>
    <w:rsid w:val="002F297A"/>
    <w:rsid w:val="002F2B70"/>
    <w:rsid w:val="002F3281"/>
    <w:rsid w:val="002F347B"/>
    <w:rsid w:val="002F3564"/>
    <w:rsid w:val="002F379F"/>
    <w:rsid w:val="002F3E3D"/>
    <w:rsid w:val="002F3F5B"/>
    <w:rsid w:val="002F42A2"/>
    <w:rsid w:val="002F4C67"/>
    <w:rsid w:val="002F4F8B"/>
    <w:rsid w:val="002F557A"/>
    <w:rsid w:val="002F5A0F"/>
    <w:rsid w:val="002F5A43"/>
    <w:rsid w:val="002F5BD4"/>
    <w:rsid w:val="002F6067"/>
    <w:rsid w:val="002F61CD"/>
    <w:rsid w:val="002F67B2"/>
    <w:rsid w:val="002F7046"/>
    <w:rsid w:val="002F7A8B"/>
    <w:rsid w:val="002F7B53"/>
    <w:rsid w:val="002F7C47"/>
    <w:rsid w:val="002F7F11"/>
    <w:rsid w:val="003000D4"/>
    <w:rsid w:val="003000E4"/>
    <w:rsid w:val="00300147"/>
    <w:rsid w:val="00300947"/>
    <w:rsid w:val="0030095A"/>
    <w:rsid w:val="0030096B"/>
    <w:rsid w:val="003009CC"/>
    <w:rsid w:val="00300C66"/>
    <w:rsid w:val="00300C74"/>
    <w:rsid w:val="003015B2"/>
    <w:rsid w:val="00301D9D"/>
    <w:rsid w:val="00301F23"/>
    <w:rsid w:val="003021AA"/>
    <w:rsid w:val="00302684"/>
    <w:rsid w:val="00302BAA"/>
    <w:rsid w:val="003038C0"/>
    <w:rsid w:val="00303C5C"/>
    <w:rsid w:val="00304AED"/>
    <w:rsid w:val="00304B33"/>
    <w:rsid w:val="00304CD2"/>
    <w:rsid w:val="00304FA5"/>
    <w:rsid w:val="0030539F"/>
    <w:rsid w:val="003057B7"/>
    <w:rsid w:val="00305A64"/>
    <w:rsid w:val="00305C1E"/>
    <w:rsid w:val="00305DA3"/>
    <w:rsid w:val="00305E5E"/>
    <w:rsid w:val="00305F52"/>
    <w:rsid w:val="00306152"/>
    <w:rsid w:val="00306459"/>
    <w:rsid w:val="0030652B"/>
    <w:rsid w:val="00306C36"/>
    <w:rsid w:val="00306FA3"/>
    <w:rsid w:val="00307271"/>
    <w:rsid w:val="0030742F"/>
    <w:rsid w:val="0030776C"/>
    <w:rsid w:val="00307B3E"/>
    <w:rsid w:val="00307B44"/>
    <w:rsid w:val="003106B1"/>
    <w:rsid w:val="00310A89"/>
    <w:rsid w:val="00310DD6"/>
    <w:rsid w:val="00311133"/>
    <w:rsid w:val="003113B1"/>
    <w:rsid w:val="003115AE"/>
    <w:rsid w:val="00311620"/>
    <w:rsid w:val="0031175D"/>
    <w:rsid w:val="00311900"/>
    <w:rsid w:val="00311F22"/>
    <w:rsid w:val="00311F45"/>
    <w:rsid w:val="003123E2"/>
    <w:rsid w:val="00312818"/>
    <w:rsid w:val="00312F3F"/>
    <w:rsid w:val="0031326A"/>
    <w:rsid w:val="00313B86"/>
    <w:rsid w:val="00313F3D"/>
    <w:rsid w:val="003140D8"/>
    <w:rsid w:val="00314241"/>
    <w:rsid w:val="00314561"/>
    <w:rsid w:val="0031495F"/>
    <w:rsid w:val="00314C8C"/>
    <w:rsid w:val="00314CBA"/>
    <w:rsid w:val="0031504A"/>
    <w:rsid w:val="003151DB"/>
    <w:rsid w:val="0031592C"/>
    <w:rsid w:val="00315E38"/>
    <w:rsid w:val="00316128"/>
    <w:rsid w:val="00316394"/>
    <w:rsid w:val="0031695E"/>
    <w:rsid w:val="00316B56"/>
    <w:rsid w:val="0031757E"/>
    <w:rsid w:val="00317655"/>
    <w:rsid w:val="003201FD"/>
    <w:rsid w:val="0032039A"/>
    <w:rsid w:val="0032073E"/>
    <w:rsid w:val="0032089D"/>
    <w:rsid w:val="00320A7F"/>
    <w:rsid w:val="00320B45"/>
    <w:rsid w:val="00320C70"/>
    <w:rsid w:val="0032101B"/>
    <w:rsid w:val="0032108C"/>
    <w:rsid w:val="0032155D"/>
    <w:rsid w:val="00321606"/>
    <w:rsid w:val="0032250B"/>
    <w:rsid w:val="00322792"/>
    <w:rsid w:val="003229D3"/>
    <w:rsid w:val="00322A4E"/>
    <w:rsid w:val="00323432"/>
    <w:rsid w:val="003239BE"/>
    <w:rsid w:val="00323C86"/>
    <w:rsid w:val="00324211"/>
    <w:rsid w:val="003249D6"/>
    <w:rsid w:val="00324D71"/>
    <w:rsid w:val="00325877"/>
    <w:rsid w:val="00325998"/>
    <w:rsid w:val="00325EF2"/>
    <w:rsid w:val="003264C7"/>
    <w:rsid w:val="00326539"/>
    <w:rsid w:val="00326773"/>
    <w:rsid w:val="00326DAC"/>
    <w:rsid w:val="00326F7A"/>
    <w:rsid w:val="00327152"/>
    <w:rsid w:val="00327424"/>
    <w:rsid w:val="0032743C"/>
    <w:rsid w:val="00327AA2"/>
    <w:rsid w:val="00327BAD"/>
    <w:rsid w:val="0033013F"/>
    <w:rsid w:val="00331025"/>
    <w:rsid w:val="00331453"/>
    <w:rsid w:val="003316E8"/>
    <w:rsid w:val="003322F1"/>
    <w:rsid w:val="00332504"/>
    <w:rsid w:val="003328D9"/>
    <w:rsid w:val="00333115"/>
    <w:rsid w:val="003333D8"/>
    <w:rsid w:val="003334EB"/>
    <w:rsid w:val="00333758"/>
    <w:rsid w:val="00333D53"/>
    <w:rsid w:val="003343CB"/>
    <w:rsid w:val="003344B7"/>
    <w:rsid w:val="003354B0"/>
    <w:rsid w:val="00335D89"/>
    <w:rsid w:val="00336DBD"/>
    <w:rsid w:val="00336DE8"/>
    <w:rsid w:val="00336FF1"/>
    <w:rsid w:val="00337743"/>
    <w:rsid w:val="00337B8F"/>
    <w:rsid w:val="00337BBE"/>
    <w:rsid w:val="00337E7C"/>
    <w:rsid w:val="00337F96"/>
    <w:rsid w:val="003402EE"/>
    <w:rsid w:val="003405C9"/>
    <w:rsid w:val="00340BDD"/>
    <w:rsid w:val="00340F5A"/>
    <w:rsid w:val="00341475"/>
    <w:rsid w:val="003416A7"/>
    <w:rsid w:val="003418A5"/>
    <w:rsid w:val="003418DC"/>
    <w:rsid w:val="00342E75"/>
    <w:rsid w:val="00343DC5"/>
    <w:rsid w:val="00343E70"/>
    <w:rsid w:val="00343E88"/>
    <w:rsid w:val="00344077"/>
    <w:rsid w:val="0034418B"/>
    <w:rsid w:val="003446B1"/>
    <w:rsid w:val="003447F5"/>
    <w:rsid w:val="00344D9C"/>
    <w:rsid w:val="00345EFF"/>
    <w:rsid w:val="003465C5"/>
    <w:rsid w:val="00346C15"/>
    <w:rsid w:val="00347684"/>
    <w:rsid w:val="003506AA"/>
    <w:rsid w:val="003507F0"/>
    <w:rsid w:val="00350A82"/>
    <w:rsid w:val="00350AFD"/>
    <w:rsid w:val="00350C9A"/>
    <w:rsid w:val="00351145"/>
    <w:rsid w:val="0035165B"/>
    <w:rsid w:val="00351E06"/>
    <w:rsid w:val="00351FBC"/>
    <w:rsid w:val="00352264"/>
    <w:rsid w:val="00352791"/>
    <w:rsid w:val="00352826"/>
    <w:rsid w:val="00352F1D"/>
    <w:rsid w:val="003537AE"/>
    <w:rsid w:val="003538F1"/>
    <w:rsid w:val="003539B8"/>
    <w:rsid w:val="00353B0E"/>
    <w:rsid w:val="00353C9A"/>
    <w:rsid w:val="00353FDC"/>
    <w:rsid w:val="00354E73"/>
    <w:rsid w:val="00354E81"/>
    <w:rsid w:val="00355738"/>
    <w:rsid w:val="00355D4D"/>
    <w:rsid w:val="00355EE5"/>
    <w:rsid w:val="003561FF"/>
    <w:rsid w:val="00356613"/>
    <w:rsid w:val="00356791"/>
    <w:rsid w:val="0035695D"/>
    <w:rsid w:val="00356CA1"/>
    <w:rsid w:val="00356F4F"/>
    <w:rsid w:val="00356FE0"/>
    <w:rsid w:val="0035707D"/>
    <w:rsid w:val="0035739E"/>
    <w:rsid w:val="0035754F"/>
    <w:rsid w:val="0035783D"/>
    <w:rsid w:val="0036021E"/>
    <w:rsid w:val="0036066E"/>
    <w:rsid w:val="003606C4"/>
    <w:rsid w:val="0036132A"/>
    <w:rsid w:val="00361671"/>
    <w:rsid w:val="00361A49"/>
    <w:rsid w:val="00361D66"/>
    <w:rsid w:val="0036243F"/>
    <w:rsid w:val="00363080"/>
    <w:rsid w:val="0036346E"/>
    <w:rsid w:val="00363F84"/>
    <w:rsid w:val="00364002"/>
    <w:rsid w:val="00364054"/>
    <w:rsid w:val="0036436F"/>
    <w:rsid w:val="00364848"/>
    <w:rsid w:val="003648E1"/>
    <w:rsid w:val="00364936"/>
    <w:rsid w:val="00365947"/>
    <w:rsid w:val="00365FB4"/>
    <w:rsid w:val="00366155"/>
    <w:rsid w:val="00366C0A"/>
    <w:rsid w:val="00367485"/>
    <w:rsid w:val="003677F2"/>
    <w:rsid w:val="003678B3"/>
    <w:rsid w:val="00370C63"/>
    <w:rsid w:val="003715F3"/>
    <w:rsid w:val="003718E7"/>
    <w:rsid w:val="00371E19"/>
    <w:rsid w:val="00371EC7"/>
    <w:rsid w:val="00372E6B"/>
    <w:rsid w:val="0037328C"/>
    <w:rsid w:val="00374401"/>
    <w:rsid w:val="003744F5"/>
    <w:rsid w:val="003747DB"/>
    <w:rsid w:val="00374989"/>
    <w:rsid w:val="00374A66"/>
    <w:rsid w:val="00374D27"/>
    <w:rsid w:val="00375A81"/>
    <w:rsid w:val="00375E49"/>
    <w:rsid w:val="003761BE"/>
    <w:rsid w:val="003764DB"/>
    <w:rsid w:val="003765EF"/>
    <w:rsid w:val="003770AB"/>
    <w:rsid w:val="0037763D"/>
    <w:rsid w:val="003800C7"/>
    <w:rsid w:val="0038011B"/>
    <w:rsid w:val="00380210"/>
    <w:rsid w:val="0038051A"/>
    <w:rsid w:val="00380965"/>
    <w:rsid w:val="00381133"/>
    <w:rsid w:val="00381CF0"/>
    <w:rsid w:val="0038251D"/>
    <w:rsid w:val="00382A50"/>
    <w:rsid w:val="00382B4D"/>
    <w:rsid w:val="00383E63"/>
    <w:rsid w:val="00384470"/>
    <w:rsid w:val="0038469B"/>
    <w:rsid w:val="00385239"/>
    <w:rsid w:val="00385264"/>
    <w:rsid w:val="00385FC0"/>
    <w:rsid w:val="003862D2"/>
    <w:rsid w:val="00386583"/>
    <w:rsid w:val="00386599"/>
    <w:rsid w:val="003868F6"/>
    <w:rsid w:val="00386B83"/>
    <w:rsid w:val="00386CE1"/>
    <w:rsid w:val="00386F80"/>
    <w:rsid w:val="003907D6"/>
    <w:rsid w:val="00391027"/>
    <w:rsid w:val="0039180D"/>
    <w:rsid w:val="00391A23"/>
    <w:rsid w:val="003929EE"/>
    <w:rsid w:val="00392A65"/>
    <w:rsid w:val="003937EA"/>
    <w:rsid w:val="00393DBF"/>
    <w:rsid w:val="00393F82"/>
    <w:rsid w:val="00393FA0"/>
    <w:rsid w:val="003940E9"/>
    <w:rsid w:val="00394269"/>
    <w:rsid w:val="00394A00"/>
    <w:rsid w:val="00394A82"/>
    <w:rsid w:val="00394C34"/>
    <w:rsid w:val="00394C42"/>
    <w:rsid w:val="00394F0E"/>
    <w:rsid w:val="00394F5F"/>
    <w:rsid w:val="00394FD9"/>
    <w:rsid w:val="00395253"/>
    <w:rsid w:val="0039526E"/>
    <w:rsid w:val="003954E3"/>
    <w:rsid w:val="003956A1"/>
    <w:rsid w:val="00395985"/>
    <w:rsid w:val="00395B34"/>
    <w:rsid w:val="00395BA7"/>
    <w:rsid w:val="00395BB1"/>
    <w:rsid w:val="00396139"/>
    <w:rsid w:val="0039639E"/>
    <w:rsid w:val="00396433"/>
    <w:rsid w:val="00396849"/>
    <w:rsid w:val="00396E95"/>
    <w:rsid w:val="00396F91"/>
    <w:rsid w:val="003972A7"/>
    <w:rsid w:val="0039763A"/>
    <w:rsid w:val="003977EA"/>
    <w:rsid w:val="00397909"/>
    <w:rsid w:val="003979D6"/>
    <w:rsid w:val="003A01A3"/>
    <w:rsid w:val="003A0B73"/>
    <w:rsid w:val="003A0D2A"/>
    <w:rsid w:val="003A0D51"/>
    <w:rsid w:val="003A1799"/>
    <w:rsid w:val="003A1823"/>
    <w:rsid w:val="003A207D"/>
    <w:rsid w:val="003A26B3"/>
    <w:rsid w:val="003A28D2"/>
    <w:rsid w:val="003A2BDD"/>
    <w:rsid w:val="003A30A8"/>
    <w:rsid w:val="003A33F5"/>
    <w:rsid w:val="003A3422"/>
    <w:rsid w:val="003A363C"/>
    <w:rsid w:val="003A4159"/>
    <w:rsid w:val="003A42A4"/>
    <w:rsid w:val="003A47BB"/>
    <w:rsid w:val="003A4C04"/>
    <w:rsid w:val="003A4C6D"/>
    <w:rsid w:val="003A4DE2"/>
    <w:rsid w:val="003A4F5F"/>
    <w:rsid w:val="003A589D"/>
    <w:rsid w:val="003A5AEA"/>
    <w:rsid w:val="003A5C8A"/>
    <w:rsid w:val="003A628F"/>
    <w:rsid w:val="003A6407"/>
    <w:rsid w:val="003A6737"/>
    <w:rsid w:val="003A6CDE"/>
    <w:rsid w:val="003A6FDE"/>
    <w:rsid w:val="003A70E5"/>
    <w:rsid w:val="003A723D"/>
    <w:rsid w:val="003A73BD"/>
    <w:rsid w:val="003A7460"/>
    <w:rsid w:val="003A795A"/>
    <w:rsid w:val="003B0259"/>
    <w:rsid w:val="003B06F1"/>
    <w:rsid w:val="003B0FF1"/>
    <w:rsid w:val="003B146E"/>
    <w:rsid w:val="003B16B2"/>
    <w:rsid w:val="003B17FA"/>
    <w:rsid w:val="003B20B8"/>
    <w:rsid w:val="003B2149"/>
    <w:rsid w:val="003B25FD"/>
    <w:rsid w:val="003B28C7"/>
    <w:rsid w:val="003B3344"/>
    <w:rsid w:val="003B34EB"/>
    <w:rsid w:val="003B3737"/>
    <w:rsid w:val="003B3B29"/>
    <w:rsid w:val="003B40BA"/>
    <w:rsid w:val="003B4CE3"/>
    <w:rsid w:val="003B51A0"/>
    <w:rsid w:val="003B5406"/>
    <w:rsid w:val="003B5786"/>
    <w:rsid w:val="003B62E7"/>
    <w:rsid w:val="003B68A7"/>
    <w:rsid w:val="003B6B62"/>
    <w:rsid w:val="003B700A"/>
    <w:rsid w:val="003B713C"/>
    <w:rsid w:val="003B76B3"/>
    <w:rsid w:val="003B76BE"/>
    <w:rsid w:val="003B7A2A"/>
    <w:rsid w:val="003B7D60"/>
    <w:rsid w:val="003B7E43"/>
    <w:rsid w:val="003B7F2D"/>
    <w:rsid w:val="003C045B"/>
    <w:rsid w:val="003C096C"/>
    <w:rsid w:val="003C0CB8"/>
    <w:rsid w:val="003C1C1D"/>
    <w:rsid w:val="003C1E61"/>
    <w:rsid w:val="003C1E7F"/>
    <w:rsid w:val="003C1EF3"/>
    <w:rsid w:val="003C299B"/>
    <w:rsid w:val="003C2A5B"/>
    <w:rsid w:val="003C33EB"/>
    <w:rsid w:val="003C3443"/>
    <w:rsid w:val="003C39F3"/>
    <w:rsid w:val="003C3DE9"/>
    <w:rsid w:val="003C4054"/>
    <w:rsid w:val="003C40F9"/>
    <w:rsid w:val="003C43DF"/>
    <w:rsid w:val="003C49E3"/>
    <w:rsid w:val="003C4A9D"/>
    <w:rsid w:val="003C4B4B"/>
    <w:rsid w:val="003C4F57"/>
    <w:rsid w:val="003C5491"/>
    <w:rsid w:val="003C5983"/>
    <w:rsid w:val="003C59EC"/>
    <w:rsid w:val="003C6284"/>
    <w:rsid w:val="003C6AB0"/>
    <w:rsid w:val="003C6D4D"/>
    <w:rsid w:val="003C75E3"/>
    <w:rsid w:val="003C7946"/>
    <w:rsid w:val="003C7D1F"/>
    <w:rsid w:val="003C7F63"/>
    <w:rsid w:val="003D006C"/>
    <w:rsid w:val="003D01CC"/>
    <w:rsid w:val="003D1280"/>
    <w:rsid w:val="003D16F6"/>
    <w:rsid w:val="003D202E"/>
    <w:rsid w:val="003D2263"/>
    <w:rsid w:val="003D264A"/>
    <w:rsid w:val="003D3431"/>
    <w:rsid w:val="003D38C3"/>
    <w:rsid w:val="003D3971"/>
    <w:rsid w:val="003D4026"/>
    <w:rsid w:val="003D40D5"/>
    <w:rsid w:val="003D426A"/>
    <w:rsid w:val="003D42CD"/>
    <w:rsid w:val="003D45BD"/>
    <w:rsid w:val="003D50D8"/>
    <w:rsid w:val="003D51CE"/>
    <w:rsid w:val="003D58C4"/>
    <w:rsid w:val="003D5C8C"/>
    <w:rsid w:val="003D5E29"/>
    <w:rsid w:val="003D645C"/>
    <w:rsid w:val="003D6730"/>
    <w:rsid w:val="003D67AF"/>
    <w:rsid w:val="003D6AD2"/>
    <w:rsid w:val="003D792F"/>
    <w:rsid w:val="003D7A63"/>
    <w:rsid w:val="003E02F8"/>
    <w:rsid w:val="003E06BF"/>
    <w:rsid w:val="003E06D7"/>
    <w:rsid w:val="003E0B01"/>
    <w:rsid w:val="003E0CAD"/>
    <w:rsid w:val="003E108C"/>
    <w:rsid w:val="003E10BA"/>
    <w:rsid w:val="003E10E5"/>
    <w:rsid w:val="003E1923"/>
    <w:rsid w:val="003E19D1"/>
    <w:rsid w:val="003E1A39"/>
    <w:rsid w:val="003E1A6D"/>
    <w:rsid w:val="003E1AF9"/>
    <w:rsid w:val="003E1C61"/>
    <w:rsid w:val="003E1E1E"/>
    <w:rsid w:val="003E1FB7"/>
    <w:rsid w:val="003E2A33"/>
    <w:rsid w:val="003E2FA1"/>
    <w:rsid w:val="003E31BC"/>
    <w:rsid w:val="003E33EA"/>
    <w:rsid w:val="003E38B3"/>
    <w:rsid w:val="003E4440"/>
    <w:rsid w:val="003E47EA"/>
    <w:rsid w:val="003E4B14"/>
    <w:rsid w:val="003E4BB9"/>
    <w:rsid w:val="003E4D6A"/>
    <w:rsid w:val="003E5076"/>
    <w:rsid w:val="003E5A29"/>
    <w:rsid w:val="003E653C"/>
    <w:rsid w:val="003E6736"/>
    <w:rsid w:val="003E6A93"/>
    <w:rsid w:val="003E6CA7"/>
    <w:rsid w:val="003E7398"/>
    <w:rsid w:val="003E7613"/>
    <w:rsid w:val="003E777C"/>
    <w:rsid w:val="003E798F"/>
    <w:rsid w:val="003E7C3B"/>
    <w:rsid w:val="003F00C0"/>
    <w:rsid w:val="003F00D8"/>
    <w:rsid w:val="003F032C"/>
    <w:rsid w:val="003F0408"/>
    <w:rsid w:val="003F0C32"/>
    <w:rsid w:val="003F10CE"/>
    <w:rsid w:val="003F10EF"/>
    <w:rsid w:val="003F16A1"/>
    <w:rsid w:val="003F177F"/>
    <w:rsid w:val="003F189C"/>
    <w:rsid w:val="003F20D5"/>
    <w:rsid w:val="003F2608"/>
    <w:rsid w:val="003F2664"/>
    <w:rsid w:val="003F2763"/>
    <w:rsid w:val="003F2B1B"/>
    <w:rsid w:val="003F2C61"/>
    <w:rsid w:val="003F30CF"/>
    <w:rsid w:val="003F32AD"/>
    <w:rsid w:val="003F3C98"/>
    <w:rsid w:val="003F3DC6"/>
    <w:rsid w:val="003F3DE8"/>
    <w:rsid w:val="003F3DF4"/>
    <w:rsid w:val="003F4E16"/>
    <w:rsid w:val="003F51C2"/>
    <w:rsid w:val="003F5265"/>
    <w:rsid w:val="003F62C4"/>
    <w:rsid w:val="003F6CB7"/>
    <w:rsid w:val="003F6DE7"/>
    <w:rsid w:val="003F725B"/>
    <w:rsid w:val="003F7D33"/>
    <w:rsid w:val="003F7D4C"/>
    <w:rsid w:val="00400110"/>
    <w:rsid w:val="004003E6"/>
    <w:rsid w:val="00400657"/>
    <w:rsid w:val="004007B2"/>
    <w:rsid w:val="00400A55"/>
    <w:rsid w:val="00400E40"/>
    <w:rsid w:val="00402112"/>
    <w:rsid w:val="00402132"/>
    <w:rsid w:val="0040223F"/>
    <w:rsid w:val="00402CB1"/>
    <w:rsid w:val="00403C4A"/>
    <w:rsid w:val="00403E80"/>
    <w:rsid w:val="00403EA8"/>
    <w:rsid w:val="00403FC3"/>
    <w:rsid w:val="00404068"/>
    <w:rsid w:val="004042AD"/>
    <w:rsid w:val="004042D2"/>
    <w:rsid w:val="004043BA"/>
    <w:rsid w:val="004045F2"/>
    <w:rsid w:val="004046DF"/>
    <w:rsid w:val="00404C5F"/>
    <w:rsid w:val="00405057"/>
    <w:rsid w:val="0040512A"/>
    <w:rsid w:val="00405825"/>
    <w:rsid w:val="0040598D"/>
    <w:rsid w:val="00405BA1"/>
    <w:rsid w:val="0040617C"/>
    <w:rsid w:val="00406619"/>
    <w:rsid w:val="00406ADB"/>
    <w:rsid w:val="00406C36"/>
    <w:rsid w:val="00406E29"/>
    <w:rsid w:val="0040714E"/>
    <w:rsid w:val="004072E9"/>
    <w:rsid w:val="004073C3"/>
    <w:rsid w:val="004074CD"/>
    <w:rsid w:val="00407633"/>
    <w:rsid w:val="00410544"/>
    <w:rsid w:val="00410617"/>
    <w:rsid w:val="004117A5"/>
    <w:rsid w:val="004118C8"/>
    <w:rsid w:val="00411C74"/>
    <w:rsid w:val="00411FF3"/>
    <w:rsid w:val="00412044"/>
    <w:rsid w:val="0041211C"/>
    <w:rsid w:val="00412E12"/>
    <w:rsid w:val="00412E75"/>
    <w:rsid w:val="00412EDB"/>
    <w:rsid w:val="00412EF0"/>
    <w:rsid w:val="0041303C"/>
    <w:rsid w:val="004137E5"/>
    <w:rsid w:val="00413E69"/>
    <w:rsid w:val="00414181"/>
    <w:rsid w:val="00414383"/>
    <w:rsid w:val="00414594"/>
    <w:rsid w:val="00414787"/>
    <w:rsid w:val="00414CDE"/>
    <w:rsid w:val="004153B0"/>
    <w:rsid w:val="004157C1"/>
    <w:rsid w:val="00415AE5"/>
    <w:rsid w:val="00415C42"/>
    <w:rsid w:val="00416480"/>
    <w:rsid w:val="0041707C"/>
    <w:rsid w:val="004172E4"/>
    <w:rsid w:val="00417550"/>
    <w:rsid w:val="004178C1"/>
    <w:rsid w:val="0042010F"/>
    <w:rsid w:val="004201BE"/>
    <w:rsid w:val="004208D6"/>
    <w:rsid w:val="00420DC0"/>
    <w:rsid w:val="00421031"/>
    <w:rsid w:val="0042161B"/>
    <w:rsid w:val="00421622"/>
    <w:rsid w:val="004218C1"/>
    <w:rsid w:val="0042233C"/>
    <w:rsid w:val="0042245E"/>
    <w:rsid w:val="00422AFF"/>
    <w:rsid w:val="004234BF"/>
    <w:rsid w:val="004235A8"/>
    <w:rsid w:val="004235AF"/>
    <w:rsid w:val="004237FF"/>
    <w:rsid w:val="00423AEF"/>
    <w:rsid w:val="00423CB4"/>
    <w:rsid w:val="0042414D"/>
    <w:rsid w:val="00425400"/>
    <w:rsid w:val="00425882"/>
    <w:rsid w:val="00425BCC"/>
    <w:rsid w:val="00425CBD"/>
    <w:rsid w:val="00425E7D"/>
    <w:rsid w:val="00426766"/>
    <w:rsid w:val="004269D2"/>
    <w:rsid w:val="004277A0"/>
    <w:rsid w:val="004302FE"/>
    <w:rsid w:val="004304DA"/>
    <w:rsid w:val="004306FA"/>
    <w:rsid w:val="00431017"/>
    <w:rsid w:val="004310EA"/>
    <w:rsid w:val="004312EC"/>
    <w:rsid w:val="0043177F"/>
    <w:rsid w:val="00431A5C"/>
    <w:rsid w:val="00431B13"/>
    <w:rsid w:val="00432205"/>
    <w:rsid w:val="00432330"/>
    <w:rsid w:val="0043246B"/>
    <w:rsid w:val="004329DA"/>
    <w:rsid w:val="00432DF7"/>
    <w:rsid w:val="00432FE7"/>
    <w:rsid w:val="0043358A"/>
    <w:rsid w:val="00433936"/>
    <w:rsid w:val="00434038"/>
    <w:rsid w:val="004343B7"/>
    <w:rsid w:val="0043452F"/>
    <w:rsid w:val="00434874"/>
    <w:rsid w:val="00434F9D"/>
    <w:rsid w:val="004350EE"/>
    <w:rsid w:val="004350EF"/>
    <w:rsid w:val="00435469"/>
    <w:rsid w:val="0043571C"/>
    <w:rsid w:val="00436631"/>
    <w:rsid w:val="004366A0"/>
    <w:rsid w:val="004373F7"/>
    <w:rsid w:val="004377A4"/>
    <w:rsid w:val="00440CE9"/>
    <w:rsid w:val="00440EC9"/>
    <w:rsid w:val="004415D5"/>
    <w:rsid w:val="004415E7"/>
    <w:rsid w:val="00441873"/>
    <w:rsid w:val="004419D4"/>
    <w:rsid w:val="00441A26"/>
    <w:rsid w:val="00441DED"/>
    <w:rsid w:val="00441E46"/>
    <w:rsid w:val="004424D0"/>
    <w:rsid w:val="004425C8"/>
    <w:rsid w:val="00442E8A"/>
    <w:rsid w:val="00443019"/>
    <w:rsid w:val="00443A91"/>
    <w:rsid w:val="00443E66"/>
    <w:rsid w:val="00443ED0"/>
    <w:rsid w:val="00443ED3"/>
    <w:rsid w:val="0044476F"/>
    <w:rsid w:val="00444D81"/>
    <w:rsid w:val="00444E23"/>
    <w:rsid w:val="00444FE7"/>
    <w:rsid w:val="0044508D"/>
    <w:rsid w:val="00445FD1"/>
    <w:rsid w:val="004462AD"/>
    <w:rsid w:val="00446797"/>
    <w:rsid w:val="00446A17"/>
    <w:rsid w:val="00446DB2"/>
    <w:rsid w:val="00446DC3"/>
    <w:rsid w:val="00447278"/>
    <w:rsid w:val="004472FC"/>
    <w:rsid w:val="00447DDA"/>
    <w:rsid w:val="00447E51"/>
    <w:rsid w:val="00447FA2"/>
    <w:rsid w:val="00450476"/>
    <w:rsid w:val="00450F26"/>
    <w:rsid w:val="004511C2"/>
    <w:rsid w:val="00451A38"/>
    <w:rsid w:val="00451B4F"/>
    <w:rsid w:val="00451E2B"/>
    <w:rsid w:val="00452314"/>
    <w:rsid w:val="00452C82"/>
    <w:rsid w:val="00452DEB"/>
    <w:rsid w:val="00453D49"/>
    <w:rsid w:val="00453D6D"/>
    <w:rsid w:val="00454072"/>
    <w:rsid w:val="004550F9"/>
    <w:rsid w:val="0045590F"/>
    <w:rsid w:val="0045602A"/>
    <w:rsid w:val="00456416"/>
    <w:rsid w:val="004564B3"/>
    <w:rsid w:val="00456D9F"/>
    <w:rsid w:val="00456E8D"/>
    <w:rsid w:val="004573D1"/>
    <w:rsid w:val="004575AA"/>
    <w:rsid w:val="004578C4"/>
    <w:rsid w:val="004603D2"/>
    <w:rsid w:val="004605EC"/>
    <w:rsid w:val="00460DC7"/>
    <w:rsid w:val="0046128E"/>
    <w:rsid w:val="00461579"/>
    <w:rsid w:val="00461706"/>
    <w:rsid w:val="004618F9"/>
    <w:rsid w:val="0046195D"/>
    <w:rsid w:val="00461D29"/>
    <w:rsid w:val="0046299E"/>
    <w:rsid w:val="00462A9C"/>
    <w:rsid w:val="00463227"/>
    <w:rsid w:val="004634C3"/>
    <w:rsid w:val="00463512"/>
    <w:rsid w:val="00463BDB"/>
    <w:rsid w:val="004641FE"/>
    <w:rsid w:val="0046426E"/>
    <w:rsid w:val="004644E2"/>
    <w:rsid w:val="00464B3C"/>
    <w:rsid w:val="00464B79"/>
    <w:rsid w:val="0046501D"/>
    <w:rsid w:val="0046505D"/>
    <w:rsid w:val="0046534F"/>
    <w:rsid w:val="004654BD"/>
    <w:rsid w:val="004656AF"/>
    <w:rsid w:val="0046686E"/>
    <w:rsid w:val="00466AF7"/>
    <w:rsid w:val="00466B1F"/>
    <w:rsid w:val="00466BB1"/>
    <w:rsid w:val="0046717C"/>
    <w:rsid w:val="00467543"/>
    <w:rsid w:val="00467DFE"/>
    <w:rsid w:val="00470058"/>
    <w:rsid w:val="00470328"/>
    <w:rsid w:val="004705A2"/>
    <w:rsid w:val="00470A18"/>
    <w:rsid w:val="00470AC4"/>
    <w:rsid w:val="00470C5E"/>
    <w:rsid w:val="0047179B"/>
    <w:rsid w:val="00471E9A"/>
    <w:rsid w:val="00471EE4"/>
    <w:rsid w:val="00472462"/>
    <w:rsid w:val="00472A2A"/>
    <w:rsid w:val="00472A4A"/>
    <w:rsid w:val="0047331F"/>
    <w:rsid w:val="0047373F"/>
    <w:rsid w:val="00473910"/>
    <w:rsid w:val="00473AD1"/>
    <w:rsid w:val="00473F13"/>
    <w:rsid w:val="004742B6"/>
    <w:rsid w:val="00474333"/>
    <w:rsid w:val="0047454F"/>
    <w:rsid w:val="00474A3F"/>
    <w:rsid w:val="00474FB8"/>
    <w:rsid w:val="0047579F"/>
    <w:rsid w:val="004758A7"/>
    <w:rsid w:val="00475FB4"/>
    <w:rsid w:val="0047683D"/>
    <w:rsid w:val="0047726B"/>
    <w:rsid w:val="00477A6E"/>
    <w:rsid w:val="00477BA8"/>
    <w:rsid w:val="00477F16"/>
    <w:rsid w:val="0048030F"/>
    <w:rsid w:val="00480676"/>
    <w:rsid w:val="00480B8B"/>
    <w:rsid w:val="0048119E"/>
    <w:rsid w:val="004817D2"/>
    <w:rsid w:val="004817D6"/>
    <w:rsid w:val="00481863"/>
    <w:rsid w:val="00481929"/>
    <w:rsid w:val="00481D77"/>
    <w:rsid w:val="00481F16"/>
    <w:rsid w:val="00482775"/>
    <w:rsid w:val="0048281D"/>
    <w:rsid w:val="0048295C"/>
    <w:rsid w:val="00482BF9"/>
    <w:rsid w:val="00482E56"/>
    <w:rsid w:val="00483D6B"/>
    <w:rsid w:val="00484485"/>
    <w:rsid w:val="00484598"/>
    <w:rsid w:val="00484DEC"/>
    <w:rsid w:val="00485137"/>
    <w:rsid w:val="004854FE"/>
    <w:rsid w:val="00485884"/>
    <w:rsid w:val="0048593E"/>
    <w:rsid w:val="00485EA5"/>
    <w:rsid w:val="0048634A"/>
    <w:rsid w:val="00486414"/>
    <w:rsid w:val="004866C5"/>
    <w:rsid w:val="00486A38"/>
    <w:rsid w:val="00486AE3"/>
    <w:rsid w:val="00486E43"/>
    <w:rsid w:val="00487164"/>
    <w:rsid w:val="004879EC"/>
    <w:rsid w:val="00487C7E"/>
    <w:rsid w:val="00487DE6"/>
    <w:rsid w:val="00487FA9"/>
    <w:rsid w:val="004900FF"/>
    <w:rsid w:val="004903A1"/>
    <w:rsid w:val="004904C1"/>
    <w:rsid w:val="004905DF"/>
    <w:rsid w:val="00490CAC"/>
    <w:rsid w:val="00490F3C"/>
    <w:rsid w:val="00490F89"/>
    <w:rsid w:val="00491477"/>
    <w:rsid w:val="00491523"/>
    <w:rsid w:val="00491C99"/>
    <w:rsid w:val="00491FE6"/>
    <w:rsid w:val="00491FF3"/>
    <w:rsid w:val="0049204F"/>
    <w:rsid w:val="00492141"/>
    <w:rsid w:val="004924A0"/>
    <w:rsid w:val="00492900"/>
    <w:rsid w:val="00492D2E"/>
    <w:rsid w:val="00492DB0"/>
    <w:rsid w:val="0049368F"/>
    <w:rsid w:val="00493834"/>
    <w:rsid w:val="00494220"/>
    <w:rsid w:val="00494B31"/>
    <w:rsid w:val="004950AA"/>
    <w:rsid w:val="004957CC"/>
    <w:rsid w:val="00495B9D"/>
    <w:rsid w:val="00495BF4"/>
    <w:rsid w:val="00495C8E"/>
    <w:rsid w:val="00495DBC"/>
    <w:rsid w:val="00495ED1"/>
    <w:rsid w:val="00496473"/>
    <w:rsid w:val="00496C21"/>
    <w:rsid w:val="00496D2B"/>
    <w:rsid w:val="00496FAB"/>
    <w:rsid w:val="0049701C"/>
    <w:rsid w:val="0049729F"/>
    <w:rsid w:val="00497666"/>
    <w:rsid w:val="004977B0"/>
    <w:rsid w:val="00497C99"/>
    <w:rsid w:val="00497C9C"/>
    <w:rsid w:val="00497CCC"/>
    <w:rsid w:val="004A0115"/>
    <w:rsid w:val="004A04EF"/>
    <w:rsid w:val="004A0530"/>
    <w:rsid w:val="004A061D"/>
    <w:rsid w:val="004A0A01"/>
    <w:rsid w:val="004A0A25"/>
    <w:rsid w:val="004A1553"/>
    <w:rsid w:val="004A1799"/>
    <w:rsid w:val="004A1A78"/>
    <w:rsid w:val="004A1D90"/>
    <w:rsid w:val="004A1F23"/>
    <w:rsid w:val="004A2215"/>
    <w:rsid w:val="004A2710"/>
    <w:rsid w:val="004A2C7A"/>
    <w:rsid w:val="004A2CDB"/>
    <w:rsid w:val="004A2DDB"/>
    <w:rsid w:val="004A2E20"/>
    <w:rsid w:val="004A2EDD"/>
    <w:rsid w:val="004A2EE9"/>
    <w:rsid w:val="004A2FD1"/>
    <w:rsid w:val="004A3332"/>
    <w:rsid w:val="004A34F9"/>
    <w:rsid w:val="004A3BAA"/>
    <w:rsid w:val="004A3DA1"/>
    <w:rsid w:val="004A3FBB"/>
    <w:rsid w:val="004A50DD"/>
    <w:rsid w:val="004A51E0"/>
    <w:rsid w:val="004A52BB"/>
    <w:rsid w:val="004A5449"/>
    <w:rsid w:val="004A5860"/>
    <w:rsid w:val="004A59C8"/>
    <w:rsid w:val="004A6043"/>
    <w:rsid w:val="004A6183"/>
    <w:rsid w:val="004A6198"/>
    <w:rsid w:val="004A638B"/>
    <w:rsid w:val="004A65F5"/>
    <w:rsid w:val="004A6637"/>
    <w:rsid w:val="004A6D4B"/>
    <w:rsid w:val="004A6E67"/>
    <w:rsid w:val="004A7602"/>
    <w:rsid w:val="004A77F5"/>
    <w:rsid w:val="004A7A02"/>
    <w:rsid w:val="004A7C41"/>
    <w:rsid w:val="004A7C90"/>
    <w:rsid w:val="004A7D86"/>
    <w:rsid w:val="004A7EE2"/>
    <w:rsid w:val="004B014C"/>
    <w:rsid w:val="004B0616"/>
    <w:rsid w:val="004B077D"/>
    <w:rsid w:val="004B0A33"/>
    <w:rsid w:val="004B10F5"/>
    <w:rsid w:val="004B17F8"/>
    <w:rsid w:val="004B1CD4"/>
    <w:rsid w:val="004B1FFF"/>
    <w:rsid w:val="004B26F7"/>
    <w:rsid w:val="004B3BAC"/>
    <w:rsid w:val="004B494B"/>
    <w:rsid w:val="004B4C78"/>
    <w:rsid w:val="004B57F9"/>
    <w:rsid w:val="004B5925"/>
    <w:rsid w:val="004B5CC9"/>
    <w:rsid w:val="004B6600"/>
    <w:rsid w:val="004B6B36"/>
    <w:rsid w:val="004B6D91"/>
    <w:rsid w:val="004B6FFE"/>
    <w:rsid w:val="004B71FF"/>
    <w:rsid w:val="004B74CA"/>
    <w:rsid w:val="004B775E"/>
    <w:rsid w:val="004B7AD7"/>
    <w:rsid w:val="004B7B07"/>
    <w:rsid w:val="004B7C48"/>
    <w:rsid w:val="004B7C4C"/>
    <w:rsid w:val="004B7C6C"/>
    <w:rsid w:val="004C0199"/>
    <w:rsid w:val="004C0346"/>
    <w:rsid w:val="004C0508"/>
    <w:rsid w:val="004C05F9"/>
    <w:rsid w:val="004C0930"/>
    <w:rsid w:val="004C12EA"/>
    <w:rsid w:val="004C1635"/>
    <w:rsid w:val="004C1A31"/>
    <w:rsid w:val="004C20D3"/>
    <w:rsid w:val="004C21C0"/>
    <w:rsid w:val="004C21C9"/>
    <w:rsid w:val="004C2469"/>
    <w:rsid w:val="004C2FF6"/>
    <w:rsid w:val="004C32FF"/>
    <w:rsid w:val="004C405B"/>
    <w:rsid w:val="004C4A86"/>
    <w:rsid w:val="004C5259"/>
    <w:rsid w:val="004C55CF"/>
    <w:rsid w:val="004C56A4"/>
    <w:rsid w:val="004C5E1F"/>
    <w:rsid w:val="004C6CC5"/>
    <w:rsid w:val="004C6E78"/>
    <w:rsid w:val="004C7015"/>
    <w:rsid w:val="004C7309"/>
    <w:rsid w:val="004C7A22"/>
    <w:rsid w:val="004D0322"/>
    <w:rsid w:val="004D0A79"/>
    <w:rsid w:val="004D0FB0"/>
    <w:rsid w:val="004D13DE"/>
    <w:rsid w:val="004D171B"/>
    <w:rsid w:val="004D194C"/>
    <w:rsid w:val="004D1AB1"/>
    <w:rsid w:val="004D1D8D"/>
    <w:rsid w:val="004D2070"/>
    <w:rsid w:val="004D2174"/>
    <w:rsid w:val="004D22B4"/>
    <w:rsid w:val="004D2337"/>
    <w:rsid w:val="004D2893"/>
    <w:rsid w:val="004D2A2A"/>
    <w:rsid w:val="004D31D9"/>
    <w:rsid w:val="004D38AF"/>
    <w:rsid w:val="004D3C0A"/>
    <w:rsid w:val="004D3D1D"/>
    <w:rsid w:val="004D4268"/>
    <w:rsid w:val="004D4603"/>
    <w:rsid w:val="004D46A3"/>
    <w:rsid w:val="004D4C1A"/>
    <w:rsid w:val="004D51CD"/>
    <w:rsid w:val="004D535B"/>
    <w:rsid w:val="004D54A4"/>
    <w:rsid w:val="004D5AD3"/>
    <w:rsid w:val="004D5CD4"/>
    <w:rsid w:val="004D696E"/>
    <w:rsid w:val="004D6F46"/>
    <w:rsid w:val="004D7D9E"/>
    <w:rsid w:val="004E00B2"/>
    <w:rsid w:val="004E056C"/>
    <w:rsid w:val="004E078F"/>
    <w:rsid w:val="004E1119"/>
    <w:rsid w:val="004E1202"/>
    <w:rsid w:val="004E16C2"/>
    <w:rsid w:val="004E1A67"/>
    <w:rsid w:val="004E1F2B"/>
    <w:rsid w:val="004E27E5"/>
    <w:rsid w:val="004E2914"/>
    <w:rsid w:val="004E2A05"/>
    <w:rsid w:val="004E3095"/>
    <w:rsid w:val="004E3123"/>
    <w:rsid w:val="004E32E1"/>
    <w:rsid w:val="004E3777"/>
    <w:rsid w:val="004E3AE8"/>
    <w:rsid w:val="004E3BC3"/>
    <w:rsid w:val="004E4118"/>
    <w:rsid w:val="004E420A"/>
    <w:rsid w:val="004E4612"/>
    <w:rsid w:val="004E4A5A"/>
    <w:rsid w:val="004E4D4B"/>
    <w:rsid w:val="004E5162"/>
    <w:rsid w:val="004E57BB"/>
    <w:rsid w:val="004E60FC"/>
    <w:rsid w:val="004E630F"/>
    <w:rsid w:val="004E686F"/>
    <w:rsid w:val="004E6BBA"/>
    <w:rsid w:val="004E6D1F"/>
    <w:rsid w:val="004E72E8"/>
    <w:rsid w:val="004F0939"/>
    <w:rsid w:val="004F0A67"/>
    <w:rsid w:val="004F13E8"/>
    <w:rsid w:val="004F1AF9"/>
    <w:rsid w:val="004F3CFC"/>
    <w:rsid w:val="004F3D01"/>
    <w:rsid w:val="004F3F0B"/>
    <w:rsid w:val="004F41FA"/>
    <w:rsid w:val="004F426C"/>
    <w:rsid w:val="004F47D3"/>
    <w:rsid w:val="004F534C"/>
    <w:rsid w:val="004F53AB"/>
    <w:rsid w:val="004F5F74"/>
    <w:rsid w:val="004F634C"/>
    <w:rsid w:val="004F7501"/>
    <w:rsid w:val="004F7A46"/>
    <w:rsid w:val="004F7D0F"/>
    <w:rsid w:val="004F7EB7"/>
    <w:rsid w:val="0050026A"/>
    <w:rsid w:val="00500364"/>
    <w:rsid w:val="00500FF4"/>
    <w:rsid w:val="00501223"/>
    <w:rsid w:val="005015A8"/>
    <w:rsid w:val="00501A2C"/>
    <w:rsid w:val="00501F7D"/>
    <w:rsid w:val="00502853"/>
    <w:rsid w:val="00502A2F"/>
    <w:rsid w:val="00502D2C"/>
    <w:rsid w:val="00502F62"/>
    <w:rsid w:val="00502FD7"/>
    <w:rsid w:val="005033D9"/>
    <w:rsid w:val="0050374A"/>
    <w:rsid w:val="00504661"/>
    <w:rsid w:val="00504DDE"/>
    <w:rsid w:val="00504EEE"/>
    <w:rsid w:val="00505430"/>
    <w:rsid w:val="00505503"/>
    <w:rsid w:val="0050550E"/>
    <w:rsid w:val="00505E8D"/>
    <w:rsid w:val="00506320"/>
    <w:rsid w:val="005064EF"/>
    <w:rsid w:val="00506522"/>
    <w:rsid w:val="00506878"/>
    <w:rsid w:val="00507949"/>
    <w:rsid w:val="00507A3B"/>
    <w:rsid w:val="00510F9A"/>
    <w:rsid w:val="0051112E"/>
    <w:rsid w:val="005125E7"/>
    <w:rsid w:val="00512717"/>
    <w:rsid w:val="00512A0D"/>
    <w:rsid w:val="00512A8A"/>
    <w:rsid w:val="00512B30"/>
    <w:rsid w:val="005135A8"/>
    <w:rsid w:val="005136A8"/>
    <w:rsid w:val="00513AC1"/>
    <w:rsid w:val="00513D10"/>
    <w:rsid w:val="0051405D"/>
    <w:rsid w:val="00514475"/>
    <w:rsid w:val="0051495C"/>
    <w:rsid w:val="00514A07"/>
    <w:rsid w:val="00515065"/>
    <w:rsid w:val="00515587"/>
    <w:rsid w:val="00515726"/>
    <w:rsid w:val="00515A01"/>
    <w:rsid w:val="00515D3F"/>
    <w:rsid w:val="00516286"/>
    <w:rsid w:val="00516491"/>
    <w:rsid w:val="00516A96"/>
    <w:rsid w:val="00516D68"/>
    <w:rsid w:val="00516EDE"/>
    <w:rsid w:val="00516F7A"/>
    <w:rsid w:val="00517297"/>
    <w:rsid w:val="005175B1"/>
    <w:rsid w:val="00517842"/>
    <w:rsid w:val="00517F67"/>
    <w:rsid w:val="0052004E"/>
    <w:rsid w:val="0052009C"/>
    <w:rsid w:val="005200A9"/>
    <w:rsid w:val="00520CAF"/>
    <w:rsid w:val="0052155F"/>
    <w:rsid w:val="005218F0"/>
    <w:rsid w:val="00521BB9"/>
    <w:rsid w:val="00521D6A"/>
    <w:rsid w:val="00522151"/>
    <w:rsid w:val="00522256"/>
    <w:rsid w:val="005222A2"/>
    <w:rsid w:val="005223B9"/>
    <w:rsid w:val="00522570"/>
    <w:rsid w:val="00522695"/>
    <w:rsid w:val="00522703"/>
    <w:rsid w:val="0052273A"/>
    <w:rsid w:val="00522C58"/>
    <w:rsid w:val="00522F5D"/>
    <w:rsid w:val="0052308D"/>
    <w:rsid w:val="00523102"/>
    <w:rsid w:val="005232F6"/>
    <w:rsid w:val="005235A1"/>
    <w:rsid w:val="005246C1"/>
    <w:rsid w:val="00524FBC"/>
    <w:rsid w:val="005250FE"/>
    <w:rsid w:val="005252AB"/>
    <w:rsid w:val="005252E5"/>
    <w:rsid w:val="00525591"/>
    <w:rsid w:val="0052559E"/>
    <w:rsid w:val="005257C8"/>
    <w:rsid w:val="005258F7"/>
    <w:rsid w:val="00525A59"/>
    <w:rsid w:val="00525FCE"/>
    <w:rsid w:val="0052606C"/>
    <w:rsid w:val="0052607D"/>
    <w:rsid w:val="005263EA"/>
    <w:rsid w:val="005266AF"/>
    <w:rsid w:val="005272BB"/>
    <w:rsid w:val="00527A02"/>
    <w:rsid w:val="00527F95"/>
    <w:rsid w:val="005301C1"/>
    <w:rsid w:val="00530A12"/>
    <w:rsid w:val="00530ABB"/>
    <w:rsid w:val="00530CFA"/>
    <w:rsid w:val="00530F0A"/>
    <w:rsid w:val="00531872"/>
    <w:rsid w:val="0053240C"/>
    <w:rsid w:val="00532617"/>
    <w:rsid w:val="005327DA"/>
    <w:rsid w:val="00532CBA"/>
    <w:rsid w:val="00532F61"/>
    <w:rsid w:val="0053337F"/>
    <w:rsid w:val="00533635"/>
    <w:rsid w:val="0053371E"/>
    <w:rsid w:val="00533C15"/>
    <w:rsid w:val="00534AE6"/>
    <w:rsid w:val="00534D76"/>
    <w:rsid w:val="00534D93"/>
    <w:rsid w:val="005351AE"/>
    <w:rsid w:val="00535491"/>
    <w:rsid w:val="005355E6"/>
    <w:rsid w:val="00535E48"/>
    <w:rsid w:val="005365A9"/>
    <w:rsid w:val="005366F8"/>
    <w:rsid w:val="00536F43"/>
    <w:rsid w:val="00537157"/>
    <w:rsid w:val="0053717B"/>
    <w:rsid w:val="00537993"/>
    <w:rsid w:val="00537A98"/>
    <w:rsid w:val="00540098"/>
    <w:rsid w:val="005401DF"/>
    <w:rsid w:val="00540449"/>
    <w:rsid w:val="005406C5"/>
    <w:rsid w:val="005408EE"/>
    <w:rsid w:val="00540E79"/>
    <w:rsid w:val="0054198A"/>
    <w:rsid w:val="005427A5"/>
    <w:rsid w:val="00542ECB"/>
    <w:rsid w:val="005435C7"/>
    <w:rsid w:val="0054362D"/>
    <w:rsid w:val="0054369D"/>
    <w:rsid w:val="00543B96"/>
    <w:rsid w:val="00543E1B"/>
    <w:rsid w:val="00544F0C"/>
    <w:rsid w:val="005455B0"/>
    <w:rsid w:val="00545A0A"/>
    <w:rsid w:val="00545F9E"/>
    <w:rsid w:val="00546127"/>
    <w:rsid w:val="00546618"/>
    <w:rsid w:val="005467D6"/>
    <w:rsid w:val="00546CEA"/>
    <w:rsid w:val="005470F1"/>
    <w:rsid w:val="00547686"/>
    <w:rsid w:val="00547C76"/>
    <w:rsid w:val="0055036F"/>
    <w:rsid w:val="00550A9D"/>
    <w:rsid w:val="00551BD4"/>
    <w:rsid w:val="00551F2F"/>
    <w:rsid w:val="00552100"/>
    <w:rsid w:val="0055220D"/>
    <w:rsid w:val="00552AD2"/>
    <w:rsid w:val="00552D0D"/>
    <w:rsid w:val="00552E22"/>
    <w:rsid w:val="005535BB"/>
    <w:rsid w:val="005535F9"/>
    <w:rsid w:val="00553654"/>
    <w:rsid w:val="005537F5"/>
    <w:rsid w:val="00553BCE"/>
    <w:rsid w:val="00553D14"/>
    <w:rsid w:val="00553F95"/>
    <w:rsid w:val="0055411E"/>
    <w:rsid w:val="005548AF"/>
    <w:rsid w:val="00554B07"/>
    <w:rsid w:val="00555249"/>
    <w:rsid w:val="00555F12"/>
    <w:rsid w:val="00557157"/>
    <w:rsid w:val="005571FF"/>
    <w:rsid w:val="00557461"/>
    <w:rsid w:val="00557489"/>
    <w:rsid w:val="005575CA"/>
    <w:rsid w:val="00557ADB"/>
    <w:rsid w:val="00557E82"/>
    <w:rsid w:val="00560136"/>
    <w:rsid w:val="005608C9"/>
    <w:rsid w:val="005618A0"/>
    <w:rsid w:val="00562437"/>
    <w:rsid w:val="00562977"/>
    <w:rsid w:val="0056320F"/>
    <w:rsid w:val="0056321E"/>
    <w:rsid w:val="005636D3"/>
    <w:rsid w:val="00564215"/>
    <w:rsid w:val="00564459"/>
    <w:rsid w:val="00564985"/>
    <w:rsid w:val="005649B6"/>
    <w:rsid w:val="00564E76"/>
    <w:rsid w:val="00565171"/>
    <w:rsid w:val="00566029"/>
    <w:rsid w:val="00566BB1"/>
    <w:rsid w:val="00566F60"/>
    <w:rsid w:val="00567248"/>
    <w:rsid w:val="00567565"/>
    <w:rsid w:val="00567A59"/>
    <w:rsid w:val="00567AA8"/>
    <w:rsid w:val="00567E7A"/>
    <w:rsid w:val="00570147"/>
    <w:rsid w:val="005703C6"/>
    <w:rsid w:val="00570816"/>
    <w:rsid w:val="005708E4"/>
    <w:rsid w:val="0057152D"/>
    <w:rsid w:val="005718B2"/>
    <w:rsid w:val="00571BE0"/>
    <w:rsid w:val="00571ED5"/>
    <w:rsid w:val="0057206F"/>
    <w:rsid w:val="00572461"/>
    <w:rsid w:val="00573004"/>
    <w:rsid w:val="00573031"/>
    <w:rsid w:val="00573382"/>
    <w:rsid w:val="00573896"/>
    <w:rsid w:val="00574146"/>
    <w:rsid w:val="0057515C"/>
    <w:rsid w:val="00575720"/>
    <w:rsid w:val="00575C83"/>
    <w:rsid w:val="00576919"/>
    <w:rsid w:val="00576A6A"/>
    <w:rsid w:val="00576E03"/>
    <w:rsid w:val="005773C7"/>
    <w:rsid w:val="00577A6B"/>
    <w:rsid w:val="00577DF1"/>
    <w:rsid w:val="00580557"/>
    <w:rsid w:val="005806B9"/>
    <w:rsid w:val="00580929"/>
    <w:rsid w:val="00580DDB"/>
    <w:rsid w:val="00581385"/>
    <w:rsid w:val="00581B82"/>
    <w:rsid w:val="005822FD"/>
    <w:rsid w:val="005827E7"/>
    <w:rsid w:val="00582EDD"/>
    <w:rsid w:val="00582FD3"/>
    <w:rsid w:val="005830FF"/>
    <w:rsid w:val="0058336F"/>
    <w:rsid w:val="005837F3"/>
    <w:rsid w:val="005839EE"/>
    <w:rsid w:val="00583A3F"/>
    <w:rsid w:val="00583E1B"/>
    <w:rsid w:val="0058412F"/>
    <w:rsid w:val="005842DE"/>
    <w:rsid w:val="00584895"/>
    <w:rsid w:val="005849EA"/>
    <w:rsid w:val="00584B22"/>
    <w:rsid w:val="0058520B"/>
    <w:rsid w:val="00585392"/>
    <w:rsid w:val="005856A7"/>
    <w:rsid w:val="00585700"/>
    <w:rsid w:val="00585B7C"/>
    <w:rsid w:val="0058626D"/>
    <w:rsid w:val="005865F6"/>
    <w:rsid w:val="0058666D"/>
    <w:rsid w:val="00586B52"/>
    <w:rsid w:val="00586CEF"/>
    <w:rsid w:val="00586E06"/>
    <w:rsid w:val="00587336"/>
    <w:rsid w:val="00587F27"/>
    <w:rsid w:val="005902E5"/>
    <w:rsid w:val="0059089B"/>
    <w:rsid w:val="005908D7"/>
    <w:rsid w:val="00590A09"/>
    <w:rsid w:val="00590B93"/>
    <w:rsid w:val="00590F1E"/>
    <w:rsid w:val="00591299"/>
    <w:rsid w:val="005912C2"/>
    <w:rsid w:val="00591A0C"/>
    <w:rsid w:val="00591D6F"/>
    <w:rsid w:val="00591F26"/>
    <w:rsid w:val="0059231A"/>
    <w:rsid w:val="00592F8F"/>
    <w:rsid w:val="00592F90"/>
    <w:rsid w:val="00593293"/>
    <w:rsid w:val="00593C0C"/>
    <w:rsid w:val="00593D06"/>
    <w:rsid w:val="0059405D"/>
    <w:rsid w:val="0059423C"/>
    <w:rsid w:val="00594552"/>
    <w:rsid w:val="005949B4"/>
    <w:rsid w:val="00594CF6"/>
    <w:rsid w:val="00594E5B"/>
    <w:rsid w:val="00595DE6"/>
    <w:rsid w:val="005960B5"/>
    <w:rsid w:val="0059655C"/>
    <w:rsid w:val="00596C1C"/>
    <w:rsid w:val="00596DE7"/>
    <w:rsid w:val="00597420"/>
    <w:rsid w:val="005976EA"/>
    <w:rsid w:val="005A07A9"/>
    <w:rsid w:val="005A08AC"/>
    <w:rsid w:val="005A0E96"/>
    <w:rsid w:val="005A11F9"/>
    <w:rsid w:val="005A1485"/>
    <w:rsid w:val="005A1B67"/>
    <w:rsid w:val="005A1B9C"/>
    <w:rsid w:val="005A1C48"/>
    <w:rsid w:val="005A21E3"/>
    <w:rsid w:val="005A22FD"/>
    <w:rsid w:val="005A2405"/>
    <w:rsid w:val="005A2609"/>
    <w:rsid w:val="005A2A36"/>
    <w:rsid w:val="005A2C9D"/>
    <w:rsid w:val="005A346E"/>
    <w:rsid w:val="005A3853"/>
    <w:rsid w:val="005A3E27"/>
    <w:rsid w:val="005A4293"/>
    <w:rsid w:val="005A4799"/>
    <w:rsid w:val="005A4FB6"/>
    <w:rsid w:val="005A556F"/>
    <w:rsid w:val="005A58FF"/>
    <w:rsid w:val="005A59CA"/>
    <w:rsid w:val="005A61EC"/>
    <w:rsid w:val="005A6217"/>
    <w:rsid w:val="005A630A"/>
    <w:rsid w:val="005A68C6"/>
    <w:rsid w:val="005A6D8D"/>
    <w:rsid w:val="005A707A"/>
    <w:rsid w:val="005A78BD"/>
    <w:rsid w:val="005A7A79"/>
    <w:rsid w:val="005B069D"/>
    <w:rsid w:val="005B0902"/>
    <w:rsid w:val="005B0B01"/>
    <w:rsid w:val="005B0DEB"/>
    <w:rsid w:val="005B11B4"/>
    <w:rsid w:val="005B11B5"/>
    <w:rsid w:val="005B13D2"/>
    <w:rsid w:val="005B13E4"/>
    <w:rsid w:val="005B1554"/>
    <w:rsid w:val="005B15E2"/>
    <w:rsid w:val="005B16BB"/>
    <w:rsid w:val="005B1732"/>
    <w:rsid w:val="005B179B"/>
    <w:rsid w:val="005B2421"/>
    <w:rsid w:val="005B322C"/>
    <w:rsid w:val="005B3347"/>
    <w:rsid w:val="005B37B9"/>
    <w:rsid w:val="005B37BB"/>
    <w:rsid w:val="005B3FCB"/>
    <w:rsid w:val="005B479C"/>
    <w:rsid w:val="005B4C5E"/>
    <w:rsid w:val="005B4FC8"/>
    <w:rsid w:val="005B516D"/>
    <w:rsid w:val="005B5178"/>
    <w:rsid w:val="005B5CBA"/>
    <w:rsid w:val="005B659A"/>
    <w:rsid w:val="005B6E04"/>
    <w:rsid w:val="005B6EC4"/>
    <w:rsid w:val="005B711A"/>
    <w:rsid w:val="005C163E"/>
    <w:rsid w:val="005C183D"/>
    <w:rsid w:val="005C2493"/>
    <w:rsid w:val="005C3170"/>
    <w:rsid w:val="005C352C"/>
    <w:rsid w:val="005C40CE"/>
    <w:rsid w:val="005C41F7"/>
    <w:rsid w:val="005C44AC"/>
    <w:rsid w:val="005C4838"/>
    <w:rsid w:val="005C49E4"/>
    <w:rsid w:val="005C4B41"/>
    <w:rsid w:val="005C4E88"/>
    <w:rsid w:val="005C4F97"/>
    <w:rsid w:val="005C4FDB"/>
    <w:rsid w:val="005C530F"/>
    <w:rsid w:val="005C53C6"/>
    <w:rsid w:val="005C595B"/>
    <w:rsid w:val="005C5A0D"/>
    <w:rsid w:val="005C5A5A"/>
    <w:rsid w:val="005C5B83"/>
    <w:rsid w:val="005C5DB5"/>
    <w:rsid w:val="005C6364"/>
    <w:rsid w:val="005C6402"/>
    <w:rsid w:val="005C6514"/>
    <w:rsid w:val="005C6B62"/>
    <w:rsid w:val="005C6BB3"/>
    <w:rsid w:val="005C6DC8"/>
    <w:rsid w:val="005C6F30"/>
    <w:rsid w:val="005C7699"/>
    <w:rsid w:val="005C7CDD"/>
    <w:rsid w:val="005D0302"/>
    <w:rsid w:val="005D070A"/>
    <w:rsid w:val="005D09D8"/>
    <w:rsid w:val="005D0EE7"/>
    <w:rsid w:val="005D0F9D"/>
    <w:rsid w:val="005D102B"/>
    <w:rsid w:val="005D1427"/>
    <w:rsid w:val="005D1D69"/>
    <w:rsid w:val="005D1DEF"/>
    <w:rsid w:val="005D2413"/>
    <w:rsid w:val="005D2883"/>
    <w:rsid w:val="005D2C44"/>
    <w:rsid w:val="005D2DAC"/>
    <w:rsid w:val="005D3AC0"/>
    <w:rsid w:val="005D3BE9"/>
    <w:rsid w:val="005D43F2"/>
    <w:rsid w:val="005D4636"/>
    <w:rsid w:val="005D471F"/>
    <w:rsid w:val="005D47A6"/>
    <w:rsid w:val="005D4A55"/>
    <w:rsid w:val="005D4B45"/>
    <w:rsid w:val="005D517C"/>
    <w:rsid w:val="005D5709"/>
    <w:rsid w:val="005D72D6"/>
    <w:rsid w:val="005D7421"/>
    <w:rsid w:val="005D7511"/>
    <w:rsid w:val="005D75A2"/>
    <w:rsid w:val="005D7A25"/>
    <w:rsid w:val="005D7A89"/>
    <w:rsid w:val="005D7C3B"/>
    <w:rsid w:val="005E016F"/>
    <w:rsid w:val="005E0C58"/>
    <w:rsid w:val="005E1479"/>
    <w:rsid w:val="005E1862"/>
    <w:rsid w:val="005E19CD"/>
    <w:rsid w:val="005E1DF3"/>
    <w:rsid w:val="005E261F"/>
    <w:rsid w:val="005E26CB"/>
    <w:rsid w:val="005E2860"/>
    <w:rsid w:val="005E33BA"/>
    <w:rsid w:val="005E3BD3"/>
    <w:rsid w:val="005E3C45"/>
    <w:rsid w:val="005E41BE"/>
    <w:rsid w:val="005E4842"/>
    <w:rsid w:val="005E51E1"/>
    <w:rsid w:val="005E5306"/>
    <w:rsid w:val="005E57E6"/>
    <w:rsid w:val="005E59C5"/>
    <w:rsid w:val="005E5E0F"/>
    <w:rsid w:val="005E6703"/>
    <w:rsid w:val="005E6784"/>
    <w:rsid w:val="005E6AD4"/>
    <w:rsid w:val="005E6D77"/>
    <w:rsid w:val="005E7B72"/>
    <w:rsid w:val="005E7BF3"/>
    <w:rsid w:val="005F0194"/>
    <w:rsid w:val="005F0459"/>
    <w:rsid w:val="005F194A"/>
    <w:rsid w:val="005F1B5A"/>
    <w:rsid w:val="005F1F87"/>
    <w:rsid w:val="005F2536"/>
    <w:rsid w:val="005F2C92"/>
    <w:rsid w:val="005F30A3"/>
    <w:rsid w:val="005F31DD"/>
    <w:rsid w:val="005F399E"/>
    <w:rsid w:val="005F3B4B"/>
    <w:rsid w:val="005F3C2F"/>
    <w:rsid w:val="005F3D57"/>
    <w:rsid w:val="005F3D74"/>
    <w:rsid w:val="005F457A"/>
    <w:rsid w:val="005F49DB"/>
    <w:rsid w:val="005F4F42"/>
    <w:rsid w:val="005F52AA"/>
    <w:rsid w:val="005F5309"/>
    <w:rsid w:val="005F5553"/>
    <w:rsid w:val="005F5F19"/>
    <w:rsid w:val="005F607D"/>
    <w:rsid w:val="005F6183"/>
    <w:rsid w:val="005F62DA"/>
    <w:rsid w:val="005F65B3"/>
    <w:rsid w:val="005F667C"/>
    <w:rsid w:val="005F7967"/>
    <w:rsid w:val="005F7BB8"/>
    <w:rsid w:val="005F7C49"/>
    <w:rsid w:val="006002D6"/>
    <w:rsid w:val="006003F0"/>
    <w:rsid w:val="00600752"/>
    <w:rsid w:val="0060075C"/>
    <w:rsid w:val="00600812"/>
    <w:rsid w:val="00600BF0"/>
    <w:rsid w:val="00600F83"/>
    <w:rsid w:val="00601F31"/>
    <w:rsid w:val="00602544"/>
    <w:rsid w:val="00602B05"/>
    <w:rsid w:val="00602B09"/>
    <w:rsid w:val="00602B41"/>
    <w:rsid w:val="00602F6C"/>
    <w:rsid w:val="00603436"/>
    <w:rsid w:val="00603684"/>
    <w:rsid w:val="00603BD6"/>
    <w:rsid w:val="00603F5B"/>
    <w:rsid w:val="00604537"/>
    <w:rsid w:val="00604F11"/>
    <w:rsid w:val="00605095"/>
    <w:rsid w:val="00605563"/>
    <w:rsid w:val="00605B45"/>
    <w:rsid w:val="00605EE4"/>
    <w:rsid w:val="00605F5C"/>
    <w:rsid w:val="0060644D"/>
    <w:rsid w:val="00606536"/>
    <w:rsid w:val="0060676E"/>
    <w:rsid w:val="0060695B"/>
    <w:rsid w:val="00606F6D"/>
    <w:rsid w:val="00607069"/>
    <w:rsid w:val="006077B7"/>
    <w:rsid w:val="00610348"/>
    <w:rsid w:val="006105D4"/>
    <w:rsid w:val="00610F83"/>
    <w:rsid w:val="0061244C"/>
    <w:rsid w:val="006127F0"/>
    <w:rsid w:val="00612C18"/>
    <w:rsid w:val="00612D45"/>
    <w:rsid w:val="00612DB8"/>
    <w:rsid w:val="00612FC0"/>
    <w:rsid w:val="006130DA"/>
    <w:rsid w:val="00613294"/>
    <w:rsid w:val="006135D9"/>
    <w:rsid w:val="006136D9"/>
    <w:rsid w:val="00613880"/>
    <w:rsid w:val="00613922"/>
    <w:rsid w:val="00613D81"/>
    <w:rsid w:val="00614034"/>
    <w:rsid w:val="006140DA"/>
    <w:rsid w:val="006140F0"/>
    <w:rsid w:val="006147E2"/>
    <w:rsid w:val="00614909"/>
    <w:rsid w:val="0061491F"/>
    <w:rsid w:val="00614A37"/>
    <w:rsid w:val="006155D0"/>
    <w:rsid w:val="006158B7"/>
    <w:rsid w:val="00615E88"/>
    <w:rsid w:val="00616B19"/>
    <w:rsid w:val="00616B33"/>
    <w:rsid w:val="0061764F"/>
    <w:rsid w:val="00617B01"/>
    <w:rsid w:val="006201C2"/>
    <w:rsid w:val="0062074E"/>
    <w:rsid w:val="006207F7"/>
    <w:rsid w:val="00621012"/>
    <w:rsid w:val="00621058"/>
    <w:rsid w:val="00621543"/>
    <w:rsid w:val="00621643"/>
    <w:rsid w:val="00621864"/>
    <w:rsid w:val="006218ED"/>
    <w:rsid w:val="00621C4E"/>
    <w:rsid w:val="00621D15"/>
    <w:rsid w:val="00621D17"/>
    <w:rsid w:val="00622568"/>
    <w:rsid w:val="00622575"/>
    <w:rsid w:val="00622F72"/>
    <w:rsid w:val="006234BC"/>
    <w:rsid w:val="00624189"/>
    <w:rsid w:val="00624207"/>
    <w:rsid w:val="00624379"/>
    <w:rsid w:val="00624546"/>
    <w:rsid w:val="00624C18"/>
    <w:rsid w:val="0062501D"/>
    <w:rsid w:val="0062589B"/>
    <w:rsid w:val="00625A65"/>
    <w:rsid w:val="00625A71"/>
    <w:rsid w:val="00625F39"/>
    <w:rsid w:val="00626346"/>
    <w:rsid w:val="00626803"/>
    <w:rsid w:val="00626AAC"/>
    <w:rsid w:val="00626C30"/>
    <w:rsid w:val="00626F4E"/>
    <w:rsid w:val="00627801"/>
    <w:rsid w:val="00627B26"/>
    <w:rsid w:val="00627EB4"/>
    <w:rsid w:val="00630198"/>
    <w:rsid w:val="0063034A"/>
    <w:rsid w:val="00630569"/>
    <w:rsid w:val="0063083D"/>
    <w:rsid w:val="0063084E"/>
    <w:rsid w:val="00630DE6"/>
    <w:rsid w:val="00630F2D"/>
    <w:rsid w:val="00631437"/>
    <w:rsid w:val="00631A9E"/>
    <w:rsid w:val="00631CDB"/>
    <w:rsid w:val="00632003"/>
    <w:rsid w:val="006325B6"/>
    <w:rsid w:val="006325E8"/>
    <w:rsid w:val="0063270C"/>
    <w:rsid w:val="00632ACB"/>
    <w:rsid w:val="00632CE6"/>
    <w:rsid w:val="00633155"/>
    <w:rsid w:val="0063352A"/>
    <w:rsid w:val="0063449D"/>
    <w:rsid w:val="00634952"/>
    <w:rsid w:val="00634DCE"/>
    <w:rsid w:val="00635216"/>
    <w:rsid w:val="00635328"/>
    <w:rsid w:val="006353F0"/>
    <w:rsid w:val="0063602C"/>
    <w:rsid w:val="0063613D"/>
    <w:rsid w:val="006361D1"/>
    <w:rsid w:val="00636897"/>
    <w:rsid w:val="00636D38"/>
    <w:rsid w:val="00637011"/>
    <w:rsid w:val="00637762"/>
    <w:rsid w:val="0063798F"/>
    <w:rsid w:val="00637D42"/>
    <w:rsid w:val="00637EAE"/>
    <w:rsid w:val="006402BD"/>
    <w:rsid w:val="006416AE"/>
    <w:rsid w:val="00641B74"/>
    <w:rsid w:val="00641C84"/>
    <w:rsid w:val="00641E4B"/>
    <w:rsid w:val="00642131"/>
    <w:rsid w:val="00642210"/>
    <w:rsid w:val="00642744"/>
    <w:rsid w:val="0064290E"/>
    <w:rsid w:val="006430BD"/>
    <w:rsid w:val="00643497"/>
    <w:rsid w:val="00643611"/>
    <w:rsid w:val="00643A2C"/>
    <w:rsid w:val="00643EA7"/>
    <w:rsid w:val="0064460A"/>
    <w:rsid w:val="00644A66"/>
    <w:rsid w:val="0064581E"/>
    <w:rsid w:val="0064612F"/>
    <w:rsid w:val="006462D6"/>
    <w:rsid w:val="00646722"/>
    <w:rsid w:val="00646C01"/>
    <w:rsid w:val="00646C51"/>
    <w:rsid w:val="00647395"/>
    <w:rsid w:val="006474B7"/>
    <w:rsid w:val="00647A76"/>
    <w:rsid w:val="00647DC7"/>
    <w:rsid w:val="00647F53"/>
    <w:rsid w:val="00650A2C"/>
    <w:rsid w:val="00650CEE"/>
    <w:rsid w:val="00650E8E"/>
    <w:rsid w:val="0065128A"/>
    <w:rsid w:val="00651F95"/>
    <w:rsid w:val="00651FF1"/>
    <w:rsid w:val="00652387"/>
    <w:rsid w:val="00652B55"/>
    <w:rsid w:val="00653100"/>
    <w:rsid w:val="00653E9E"/>
    <w:rsid w:val="00653F9C"/>
    <w:rsid w:val="00654698"/>
    <w:rsid w:val="0065469A"/>
    <w:rsid w:val="00654AD8"/>
    <w:rsid w:val="00654CA4"/>
    <w:rsid w:val="006550AD"/>
    <w:rsid w:val="00655B45"/>
    <w:rsid w:val="00655D9C"/>
    <w:rsid w:val="0065642C"/>
    <w:rsid w:val="0065654F"/>
    <w:rsid w:val="00656568"/>
    <w:rsid w:val="0065669C"/>
    <w:rsid w:val="00656EB1"/>
    <w:rsid w:val="006572BF"/>
    <w:rsid w:val="00657BA4"/>
    <w:rsid w:val="00657D8C"/>
    <w:rsid w:val="00657E43"/>
    <w:rsid w:val="00660006"/>
    <w:rsid w:val="006600B9"/>
    <w:rsid w:val="00660239"/>
    <w:rsid w:val="00660268"/>
    <w:rsid w:val="00660515"/>
    <w:rsid w:val="00660DB0"/>
    <w:rsid w:val="006611D4"/>
    <w:rsid w:val="006615C3"/>
    <w:rsid w:val="0066202C"/>
    <w:rsid w:val="00662221"/>
    <w:rsid w:val="00662573"/>
    <w:rsid w:val="00662959"/>
    <w:rsid w:val="00662BCE"/>
    <w:rsid w:val="006631AF"/>
    <w:rsid w:val="00663397"/>
    <w:rsid w:val="00663436"/>
    <w:rsid w:val="00663D11"/>
    <w:rsid w:val="00664104"/>
    <w:rsid w:val="0066467D"/>
    <w:rsid w:val="0066481B"/>
    <w:rsid w:val="00664BF2"/>
    <w:rsid w:val="00665CB1"/>
    <w:rsid w:val="00665DC7"/>
    <w:rsid w:val="00666A04"/>
    <w:rsid w:val="00667230"/>
    <w:rsid w:val="006672A7"/>
    <w:rsid w:val="00667517"/>
    <w:rsid w:val="0067010E"/>
    <w:rsid w:val="006701CE"/>
    <w:rsid w:val="00670C55"/>
    <w:rsid w:val="006717FB"/>
    <w:rsid w:val="00671990"/>
    <w:rsid w:val="00671BB9"/>
    <w:rsid w:val="00671FB0"/>
    <w:rsid w:val="00672330"/>
    <w:rsid w:val="00673798"/>
    <w:rsid w:val="00674009"/>
    <w:rsid w:val="006741AC"/>
    <w:rsid w:val="00674375"/>
    <w:rsid w:val="0067464F"/>
    <w:rsid w:val="00674C3F"/>
    <w:rsid w:val="00674CD0"/>
    <w:rsid w:val="00675D4D"/>
    <w:rsid w:val="00675D8F"/>
    <w:rsid w:val="0067645A"/>
    <w:rsid w:val="00676A0F"/>
    <w:rsid w:val="00676C99"/>
    <w:rsid w:val="00676FE5"/>
    <w:rsid w:val="006773DB"/>
    <w:rsid w:val="00677547"/>
    <w:rsid w:val="006775D8"/>
    <w:rsid w:val="0068045D"/>
    <w:rsid w:val="0068080D"/>
    <w:rsid w:val="00680842"/>
    <w:rsid w:val="00680879"/>
    <w:rsid w:val="006809C3"/>
    <w:rsid w:val="00680BFA"/>
    <w:rsid w:val="00680F5E"/>
    <w:rsid w:val="006811CA"/>
    <w:rsid w:val="006815C9"/>
    <w:rsid w:val="0068170A"/>
    <w:rsid w:val="00681E6C"/>
    <w:rsid w:val="00682090"/>
    <w:rsid w:val="0068222C"/>
    <w:rsid w:val="0068259F"/>
    <w:rsid w:val="006827E3"/>
    <w:rsid w:val="0068283D"/>
    <w:rsid w:val="00682FA1"/>
    <w:rsid w:val="006832B6"/>
    <w:rsid w:val="0068336B"/>
    <w:rsid w:val="006833D3"/>
    <w:rsid w:val="00683872"/>
    <w:rsid w:val="00683C45"/>
    <w:rsid w:val="00683E15"/>
    <w:rsid w:val="0068483E"/>
    <w:rsid w:val="00684A35"/>
    <w:rsid w:val="00684C73"/>
    <w:rsid w:val="00684F1F"/>
    <w:rsid w:val="00685145"/>
    <w:rsid w:val="00685EF5"/>
    <w:rsid w:val="0068686E"/>
    <w:rsid w:val="00686C25"/>
    <w:rsid w:val="00687735"/>
    <w:rsid w:val="00687CB2"/>
    <w:rsid w:val="00687D71"/>
    <w:rsid w:val="00687EFC"/>
    <w:rsid w:val="006913F9"/>
    <w:rsid w:val="0069171D"/>
    <w:rsid w:val="00691C38"/>
    <w:rsid w:val="00691C9D"/>
    <w:rsid w:val="00691F6A"/>
    <w:rsid w:val="00692067"/>
    <w:rsid w:val="0069210E"/>
    <w:rsid w:val="00692651"/>
    <w:rsid w:val="00692DAE"/>
    <w:rsid w:val="00693246"/>
    <w:rsid w:val="0069337C"/>
    <w:rsid w:val="006935A7"/>
    <w:rsid w:val="00693ECF"/>
    <w:rsid w:val="00694029"/>
    <w:rsid w:val="006947F6"/>
    <w:rsid w:val="00694848"/>
    <w:rsid w:val="00695107"/>
    <w:rsid w:val="0069615F"/>
    <w:rsid w:val="0069630E"/>
    <w:rsid w:val="0069649B"/>
    <w:rsid w:val="0069696C"/>
    <w:rsid w:val="00696C12"/>
    <w:rsid w:val="00697410"/>
    <w:rsid w:val="00697474"/>
    <w:rsid w:val="0069756D"/>
    <w:rsid w:val="00697BD5"/>
    <w:rsid w:val="00697D49"/>
    <w:rsid w:val="006A0574"/>
    <w:rsid w:val="006A08E5"/>
    <w:rsid w:val="006A0964"/>
    <w:rsid w:val="006A13D5"/>
    <w:rsid w:val="006A2250"/>
    <w:rsid w:val="006A2518"/>
    <w:rsid w:val="006A2B1F"/>
    <w:rsid w:val="006A30E0"/>
    <w:rsid w:val="006A31D5"/>
    <w:rsid w:val="006A3978"/>
    <w:rsid w:val="006A3FFA"/>
    <w:rsid w:val="006A4196"/>
    <w:rsid w:val="006A4A78"/>
    <w:rsid w:val="006A4F00"/>
    <w:rsid w:val="006A57FB"/>
    <w:rsid w:val="006A5C20"/>
    <w:rsid w:val="006A609D"/>
    <w:rsid w:val="006A627F"/>
    <w:rsid w:val="006A62D9"/>
    <w:rsid w:val="006A667B"/>
    <w:rsid w:val="006A68C4"/>
    <w:rsid w:val="006A6C4C"/>
    <w:rsid w:val="006A6C6C"/>
    <w:rsid w:val="006A71B4"/>
    <w:rsid w:val="006A7210"/>
    <w:rsid w:val="006A72B5"/>
    <w:rsid w:val="006A7751"/>
    <w:rsid w:val="006A7BF6"/>
    <w:rsid w:val="006B041D"/>
    <w:rsid w:val="006B04D5"/>
    <w:rsid w:val="006B0517"/>
    <w:rsid w:val="006B0824"/>
    <w:rsid w:val="006B08A1"/>
    <w:rsid w:val="006B09E8"/>
    <w:rsid w:val="006B0BBD"/>
    <w:rsid w:val="006B0E85"/>
    <w:rsid w:val="006B116E"/>
    <w:rsid w:val="006B1563"/>
    <w:rsid w:val="006B165F"/>
    <w:rsid w:val="006B2280"/>
    <w:rsid w:val="006B2350"/>
    <w:rsid w:val="006B26AE"/>
    <w:rsid w:val="006B26B9"/>
    <w:rsid w:val="006B2B91"/>
    <w:rsid w:val="006B37C3"/>
    <w:rsid w:val="006B3914"/>
    <w:rsid w:val="006B3DBF"/>
    <w:rsid w:val="006B3E85"/>
    <w:rsid w:val="006B40B9"/>
    <w:rsid w:val="006B43E2"/>
    <w:rsid w:val="006B44E5"/>
    <w:rsid w:val="006B47D5"/>
    <w:rsid w:val="006B4CC0"/>
    <w:rsid w:val="006B6195"/>
    <w:rsid w:val="006B6438"/>
    <w:rsid w:val="006B70F5"/>
    <w:rsid w:val="006B7210"/>
    <w:rsid w:val="006B7215"/>
    <w:rsid w:val="006B72A6"/>
    <w:rsid w:val="006B7E36"/>
    <w:rsid w:val="006C0003"/>
    <w:rsid w:val="006C037E"/>
    <w:rsid w:val="006C04E6"/>
    <w:rsid w:val="006C05D0"/>
    <w:rsid w:val="006C1A38"/>
    <w:rsid w:val="006C1C7D"/>
    <w:rsid w:val="006C1E17"/>
    <w:rsid w:val="006C2456"/>
    <w:rsid w:val="006C261E"/>
    <w:rsid w:val="006C2A68"/>
    <w:rsid w:val="006C2FC3"/>
    <w:rsid w:val="006C2FE3"/>
    <w:rsid w:val="006C33DC"/>
    <w:rsid w:val="006C39D2"/>
    <w:rsid w:val="006C458C"/>
    <w:rsid w:val="006C45AE"/>
    <w:rsid w:val="006C45E9"/>
    <w:rsid w:val="006C4B12"/>
    <w:rsid w:val="006C4B98"/>
    <w:rsid w:val="006C4CE3"/>
    <w:rsid w:val="006C4CFC"/>
    <w:rsid w:val="006C4FB1"/>
    <w:rsid w:val="006C5608"/>
    <w:rsid w:val="006C59B9"/>
    <w:rsid w:val="006C5AA7"/>
    <w:rsid w:val="006C6169"/>
    <w:rsid w:val="006C63EE"/>
    <w:rsid w:val="006C6B98"/>
    <w:rsid w:val="006C6D04"/>
    <w:rsid w:val="006C7389"/>
    <w:rsid w:val="006C7393"/>
    <w:rsid w:val="006C73D0"/>
    <w:rsid w:val="006C761B"/>
    <w:rsid w:val="006C774A"/>
    <w:rsid w:val="006C7874"/>
    <w:rsid w:val="006C7AA7"/>
    <w:rsid w:val="006D126F"/>
    <w:rsid w:val="006D133A"/>
    <w:rsid w:val="006D1616"/>
    <w:rsid w:val="006D1B28"/>
    <w:rsid w:val="006D2520"/>
    <w:rsid w:val="006D2FD4"/>
    <w:rsid w:val="006D3469"/>
    <w:rsid w:val="006D37E6"/>
    <w:rsid w:val="006D3856"/>
    <w:rsid w:val="006D38EE"/>
    <w:rsid w:val="006D4313"/>
    <w:rsid w:val="006D4BC8"/>
    <w:rsid w:val="006D572A"/>
    <w:rsid w:val="006D57E6"/>
    <w:rsid w:val="006D5A98"/>
    <w:rsid w:val="006D6115"/>
    <w:rsid w:val="006D616D"/>
    <w:rsid w:val="006D63B5"/>
    <w:rsid w:val="006D65FA"/>
    <w:rsid w:val="006D66C2"/>
    <w:rsid w:val="006D6B17"/>
    <w:rsid w:val="006D6F45"/>
    <w:rsid w:val="006D6FF5"/>
    <w:rsid w:val="006D7B95"/>
    <w:rsid w:val="006D7D67"/>
    <w:rsid w:val="006D7F09"/>
    <w:rsid w:val="006D7F66"/>
    <w:rsid w:val="006E036C"/>
    <w:rsid w:val="006E096C"/>
    <w:rsid w:val="006E0CCA"/>
    <w:rsid w:val="006E18FA"/>
    <w:rsid w:val="006E1DCD"/>
    <w:rsid w:val="006E2A9E"/>
    <w:rsid w:val="006E419A"/>
    <w:rsid w:val="006E4506"/>
    <w:rsid w:val="006E4B6B"/>
    <w:rsid w:val="006E5420"/>
    <w:rsid w:val="006E597E"/>
    <w:rsid w:val="006E6338"/>
    <w:rsid w:val="006F0225"/>
    <w:rsid w:val="006F089F"/>
    <w:rsid w:val="006F1681"/>
    <w:rsid w:val="006F1C41"/>
    <w:rsid w:val="006F1C67"/>
    <w:rsid w:val="006F2D14"/>
    <w:rsid w:val="006F46D0"/>
    <w:rsid w:val="006F4FA0"/>
    <w:rsid w:val="006F537D"/>
    <w:rsid w:val="006F573A"/>
    <w:rsid w:val="006F5CC6"/>
    <w:rsid w:val="006F628F"/>
    <w:rsid w:val="006F6914"/>
    <w:rsid w:val="006F6A0C"/>
    <w:rsid w:val="006F6B8E"/>
    <w:rsid w:val="006F74D4"/>
    <w:rsid w:val="006F7521"/>
    <w:rsid w:val="006F7707"/>
    <w:rsid w:val="006F7920"/>
    <w:rsid w:val="00700E74"/>
    <w:rsid w:val="007010A6"/>
    <w:rsid w:val="007018F7"/>
    <w:rsid w:val="00701BAA"/>
    <w:rsid w:val="00701C1A"/>
    <w:rsid w:val="00701CD9"/>
    <w:rsid w:val="00701F41"/>
    <w:rsid w:val="00702867"/>
    <w:rsid w:val="00702874"/>
    <w:rsid w:val="00702C85"/>
    <w:rsid w:val="007032DE"/>
    <w:rsid w:val="007033CB"/>
    <w:rsid w:val="0070348E"/>
    <w:rsid w:val="007035C8"/>
    <w:rsid w:val="0070376C"/>
    <w:rsid w:val="00703DEB"/>
    <w:rsid w:val="00704087"/>
    <w:rsid w:val="007047AD"/>
    <w:rsid w:val="007050A8"/>
    <w:rsid w:val="007050B6"/>
    <w:rsid w:val="007053AC"/>
    <w:rsid w:val="0070543A"/>
    <w:rsid w:val="007058BF"/>
    <w:rsid w:val="00705B3A"/>
    <w:rsid w:val="00705EEC"/>
    <w:rsid w:val="0070648F"/>
    <w:rsid w:val="007066FB"/>
    <w:rsid w:val="00706754"/>
    <w:rsid w:val="007070E9"/>
    <w:rsid w:val="00707B33"/>
    <w:rsid w:val="00707E69"/>
    <w:rsid w:val="007101BB"/>
    <w:rsid w:val="007103E8"/>
    <w:rsid w:val="007105DC"/>
    <w:rsid w:val="007105E5"/>
    <w:rsid w:val="00710618"/>
    <w:rsid w:val="00710C4A"/>
    <w:rsid w:val="00710D6E"/>
    <w:rsid w:val="007110C2"/>
    <w:rsid w:val="0071121A"/>
    <w:rsid w:val="007114DE"/>
    <w:rsid w:val="0071214C"/>
    <w:rsid w:val="007121C8"/>
    <w:rsid w:val="0071230A"/>
    <w:rsid w:val="007123DA"/>
    <w:rsid w:val="00712607"/>
    <w:rsid w:val="007129B2"/>
    <w:rsid w:val="00712C24"/>
    <w:rsid w:val="00712C95"/>
    <w:rsid w:val="00713004"/>
    <w:rsid w:val="007130EF"/>
    <w:rsid w:val="00713680"/>
    <w:rsid w:val="0071368F"/>
    <w:rsid w:val="00713796"/>
    <w:rsid w:val="00713A31"/>
    <w:rsid w:val="00713AC0"/>
    <w:rsid w:val="00713B26"/>
    <w:rsid w:val="00713CC0"/>
    <w:rsid w:val="00713F1B"/>
    <w:rsid w:val="00714575"/>
    <w:rsid w:val="00714724"/>
    <w:rsid w:val="00714C33"/>
    <w:rsid w:val="00714FC5"/>
    <w:rsid w:val="007150C8"/>
    <w:rsid w:val="00715591"/>
    <w:rsid w:val="00715AB0"/>
    <w:rsid w:val="00715D1A"/>
    <w:rsid w:val="007167B0"/>
    <w:rsid w:val="00716888"/>
    <w:rsid w:val="00716F3C"/>
    <w:rsid w:val="007173B6"/>
    <w:rsid w:val="007175D0"/>
    <w:rsid w:val="00717972"/>
    <w:rsid w:val="00720330"/>
    <w:rsid w:val="00720624"/>
    <w:rsid w:val="007209AF"/>
    <w:rsid w:val="00720B0E"/>
    <w:rsid w:val="00720B87"/>
    <w:rsid w:val="00721213"/>
    <w:rsid w:val="0072142C"/>
    <w:rsid w:val="00722273"/>
    <w:rsid w:val="007225BD"/>
    <w:rsid w:val="007227EA"/>
    <w:rsid w:val="007230A9"/>
    <w:rsid w:val="00723288"/>
    <w:rsid w:val="0072342B"/>
    <w:rsid w:val="00723D74"/>
    <w:rsid w:val="00724E06"/>
    <w:rsid w:val="00725C5A"/>
    <w:rsid w:val="007262AC"/>
    <w:rsid w:val="007266AE"/>
    <w:rsid w:val="007268A1"/>
    <w:rsid w:val="00726E41"/>
    <w:rsid w:val="0072725A"/>
    <w:rsid w:val="007276DF"/>
    <w:rsid w:val="0072793A"/>
    <w:rsid w:val="00727B98"/>
    <w:rsid w:val="00727C5D"/>
    <w:rsid w:val="007300C0"/>
    <w:rsid w:val="0073017A"/>
    <w:rsid w:val="007304FD"/>
    <w:rsid w:val="00730D38"/>
    <w:rsid w:val="007313AB"/>
    <w:rsid w:val="00731D16"/>
    <w:rsid w:val="0073297E"/>
    <w:rsid w:val="007337C8"/>
    <w:rsid w:val="00734517"/>
    <w:rsid w:val="00734C6A"/>
    <w:rsid w:val="007351CE"/>
    <w:rsid w:val="0073601D"/>
    <w:rsid w:val="00736209"/>
    <w:rsid w:val="007365C3"/>
    <w:rsid w:val="007366EA"/>
    <w:rsid w:val="00736B2D"/>
    <w:rsid w:val="00736B55"/>
    <w:rsid w:val="00736ED6"/>
    <w:rsid w:val="00737409"/>
    <w:rsid w:val="00737622"/>
    <w:rsid w:val="00737AB4"/>
    <w:rsid w:val="0074024C"/>
    <w:rsid w:val="007410A3"/>
    <w:rsid w:val="00741104"/>
    <w:rsid w:val="007416DB"/>
    <w:rsid w:val="00741E9A"/>
    <w:rsid w:val="00741FA9"/>
    <w:rsid w:val="00742004"/>
    <w:rsid w:val="007426E6"/>
    <w:rsid w:val="00742796"/>
    <w:rsid w:val="007428C3"/>
    <w:rsid w:val="0074325F"/>
    <w:rsid w:val="0074345B"/>
    <w:rsid w:val="0074382E"/>
    <w:rsid w:val="00743FAE"/>
    <w:rsid w:val="0074452A"/>
    <w:rsid w:val="0074487C"/>
    <w:rsid w:val="00744D51"/>
    <w:rsid w:val="00744E7A"/>
    <w:rsid w:val="007450B4"/>
    <w:rsid w:val="007451A3"/>
    <w:rsid w:val="007452B0"/>
    <w:rsid w:val="00745646"/>
    <w:rsid w:val="007457EA"/>
    <w:rsid w:val="0074602C"/>
    <w:rsid w:val="007463A2"/>
    <w:rsid w:val="00746D19"/>
    <w:rsid w:val="00747046"/>
    <w:rsid w:val="0074706A"/>
    <w:rsid w:val="007474A8"/>
    <w:rsid w:val="00747855"/>
    <w:rsid w:val="0074798A"/>
    <w:rsid w:val="007479B3"/>
    <w:rsid w:val="00750177"/>
    <w:rsid w:val="00750976"/>
    <w:rsid w:val="00750CFB"/>
    <w:rsid w:val="00750F58"/>
    <w:rsid w:val="00751001"/>
    <w:rsid w:val="007512C7"/>
    <w:rsid w:val="00751938"/>
    <w:rsid w:val="007519F6"/>
    <w:rsid w:val="00751BA3"/>
    <w:rsid w:val="00752102"/>
    <w:rsid w:val="00752798"/>
    <w:rsid w:val="00752804"/>
    <w:rsid w:val="00752994"/>
    <w:rsid w:val="00752FAD"/>
    <w:rsid w:val="00753CFF"/>
    <w:rsid w:val="00753F43"/>
    <w:rsid w:val="00754005"/>
    <w:rsid w:val="00754A19"/>
    <w:rsid w:val="00754A63"/>
    <w:rsid w:val="00754A7D"/>
    <w:rsid w:val="00754C6F"/>
    <w:rsid w:val="00755E97"/>
    <w:rsid w:val="00756017"/>
    <w:rsid w:val="00756460"/>
    <w:rsid w:val="00756E7A"/>
    <w:rsid w:val="00756FEA"/>
    <w:rsid w:val="00760123"/>
    <w:rsid w:val="007604FA"/>
    <w:rsid w:val="00760659"/>
    <w:rsid w:val="00760E21"/>
    <w:rsid w:val="00760F6E"/>
    <w:rsid w:val="0076173A"/>
    <w:rsid w:val="0076189D"/>
    <w:rsid w:val="007624BE"/>
    <w:rsid w:val="0076381A"/>
    <w:rsid w:val="00763E5C"/>
    <w:rsid w:val="0076439C"/>
    <w:rsid w:val="007644E9"/>
    <w:rsid w:val="007645A4"/>
    <w:rsid w:val="00764A7A"/>
    <w:rsid w:val="00765093"/>
    <w:rsid w:val="00765CFB"/>
    <w:rsid w:val="0076605B"/>
    <w:rsid w:val="00767165"/>
    <w:rsid w:val="0076723D"/>
    <w:rsid w:val="00767E53"/>
    <w:rsid w:val="00770259"/>
    <w:rsid w:val="00770830"/>
    <w:rsid w:val="007709C4"/>
    <w:rsid w:val="00770B7C"/>
    <w:rsid w:val="007719DC"/>
    <w:rsid w:val="007720FE"/>
    <w:rsid w:val="007729EB"/>
    <w:rsid w:val="00772FFD"/>
    <w:rsid w:val="0077345B"/>
    <w:rsid w:val="00773604"/>
    <w:rsid w:val="00773855"/>
    <w:rsid w:val="00773BAB"/>
    <w:rsid w:val="0077419B"/>
    <w:rsid w:val="007743AB"/>
    <w:rsid w:val="0077453F"/>
    <w:rsid w:val="00774B53"/>
    <w:rsid w:val="00774E72"/>
    <w:rsid w:val="00774FF2"/>
    <w:rsid w:val="00775BEC"/>
    <w:rsid w:val="00775BFC"/>
    <w:rsid w:val="00775E88"/>
    <w:rsid w:val="00776911"/>
    <w:rsid w:val="00776F7E"/>
    <w:rsid w:val="0077776E"/>
    <w:rsid w:val="00777B52"/>
    <w:rsid w:val="00777C79"/>
    <w:rsid w:val="00777CA7"/>
    <w:rsid w:val="007801C5"/>
    <w:rsid w:val="00780230"/>
    <w:rsid w:val="0078051C"/>
    <w:rsid w:val="007805BB"/>
    <w:rsid w:val="0078090D"/>
    <w:rsid w:val="00781523"/>
    <w:rsid w:val="00781733"/>
    <w:rsid w:val="00781D1E"/>
    <w:rsid w:val="00781F45"/>
    <w:rsid w:val="00782674"/>
    <w:rsid w:val="00782D7F"/>
    <w:rsid w:val="00782D97"/>
    <w:rsid w:val="0078317B"/>
    <w:rsid w:val="00783391"/>
    <w:rsid w:val="007833F2"/>
    <w:rsid w:val="0078363A"/>
    <w:rsid w:val="00783C34"/>
    <w:rsid w:val="00783FD7"/>
    <w:rsid w:val="0078411A"/>
    <w:rsid w:val="00784D5C"/>
    <w:rsid w:val="00784F50"/>
    <w:rsid w:val="007852B5"/>
    <w:rsid w:val="007854B3"/>
    <w:rsid w:val="00785616"/>
    <w:rsid w:val="007856DD"/>
    <w:rsid w:val="0078579F"/>
    <w:rsid w:val="00785E22"/>
    <w:rsid w:val="0078624F"/>
    <w:rsid w:val="007870AC"/>
    <w:rsid w:val="00787793"/>
    <w:rsid w:val="00787A31"/>
    <w:rsid w:val="00787B2A"/>
    <w:rsid w:val="00787B4A"/>
    <w:rsid w:val="00787D62"/>
    <w:rsid w:val="00787F89"/>
    <w:rsid w:val="0079004A"/>
    <w:rsid w:val="00790081"/>
    <w:rsid w:val="007900C2"/>
    <w:rsid w:val="007906CD"/>
    <w:rsid w:val="00790F56"/>
    <w:rsid w:val="00791038"/>
    <w:rsid w:val="00791F89"/>
    <w:rsid w:val="00791F8A"/>
    <w:rsid w:val="0079207F"/>
    <w:rsid w:val="007924DE"/>
    <w:rsid w:val="0079258F"/>
    <w:rsid w:val="00792DDE"/>
    <w:rsid w:val="007933EF"/>
    <w:rsid w:val="0079343A"/>
    <w:rsid w:val="0079396A"/>
    <w:rsid w:val="00793C01"/>
    <w:rsid w:val="007943A3"/>
    <w:rsid w:val="007947DC"/>
    <w:rsid w:val="00794EEA"/>
    <w:rsid w:val="00795658"/>
    <w:rsid w:val="00795DBE"/>
    <w:rsid w:val="00796E06"/>
    <w:rsid w:val="00796E55"/>
    <w:rsid w:val="007970B5"/>
    <w:rsid w:val="00797320"/>
    <w:rsid w:val="00797894"/>
    <w:rsid w:val="00797CF4"/>
    <w:rsid w:val="007A03D7"/>
    <w:rsid w:val="007A0C3E"/>
    <w:rsid w:val="007A0C66"/>
    <w:rsid w:val="007A133D"/>
    <w:rsid w:val="007A141E"/>
    <w:rsid w:val="007A2370"/>
    <w:rsid w:val="007A2EFF"/>
    <w:rsid w:val="007A31A9"/>
    <w:rsid w:val="007A3E42"/>
    <w:rsid w:val="007A577B"/>
    <w:rsid w:val="007A5CAE"/>
    <w:rsid w:val="007A6477"/>
    <w:rsid w:val="007A6E7F"/>
    <w:rsid w:val="007A76CA"/>
    <w:rsid w:val="007A7AB8"/>
    <w:rsid w:val="007A7D0B"/>
    <w:rsid w:val="007A7E36"/>
    <w:rsid w:val="007B00B6"/>
    <w:rsid w:val="007B01CB"/>
    <w:rsid w:val="007B05FC"/>
    <w:rsid w:val="007B077B"/>
    <w:rsid w:val="007B0E54"/>
    <w:rsid w:val="007B1877"/>
    <w:rsid w:val="007B1A83"/>
    <w:rsid w:val="007B224E"/>
    <w:rsid w:val="007B2578"/>
    <w:rsid w:val="007B2684"/>
    <w:rsid w:val="007B31D0"/>
    <w:rsid w:val="007B348F"/>
    <w:rsid w:val="007B34BB"/>
    <w:rsid w:val="007B367F"/>
    <w:rsid w:val="007B3871"/>
    <w:rsid w:val="007B3DC0"/>
    <w:rsid w:val="007B3F01"/>
    <w:rsid w:val="007B40FE"/>
    <w:rsid w:val="007B4205"/>
    <w:rsid w:val="007B4428"/>
    <w:rsid w:val="007B4C47"/>
    <w:rsid w:val="007B4C52"/>
    <w:rsid w:val="007B5A98"/>
    <w:rsid w:val="007B6B11"/>
    <w:rsid w:val="007B7092"/>
    <w:rsid w:val="007B7198"/>
    <w:rsid w:val="007B77DC"/>
    <w:rsid w:val="007B799A"/>
    <w:rsid w:val="007B7C05"/>
    <w:rsid w:val="007B7E19"/>
    <w:rsid w:val="007C0D1B"/>
    <w:rsid w:val="007C0E9B"/>
    <w:rsid w:val="007C1203"/>
    <w:rsid w:val="007C18D7"/>
    <w:rsid w:val="007C1B27"/>
    <w:rsid w:val="007C1B79"/>
    <w:rsid w:val="007C244C"/>
    <w:rsid w:val="007C2539"/>
    <w:rsid w:val="007C27FC"/>
    <w:rsid w:val="007C2B65"/>
    <w:rsid w:val="007C2E2B"/>
    <w:rsid w:val="007C3674"/>
    <w:rsid w:val="007C3AA6"/>
    <w:rsid w:val="007C3DF3"/>
    <w:rsid w:val="007C3E7D"/>
    <w:rsid w:val="007C3EBF"/>
    <w:rsid w:val="007C3FED"/>
    <w:rsid w:val="007C40E6"/>
    <w:rsid w:val="007C4181"/>
    <w:rsid w:val="007C4EDF"/>
    <w:rsid w:val="007C5BFB"/>
    <w:rsid w:val="007C6171"/>
    <w:rsid w:val="007C67DC"/>
    <w:rsid w:val="007C6BD5"/>
    <w:rsid w:val="007C775F"/>
    <w:rsid w:val="007C7C17"/>
    <w:rsid w:val="007D01A8"/>
    <w:rsid w:val="007D046F"/>
    <w:rsid w:val="007D06E0"/>
    <w:rsid w:val="007D0A7B"/>
    <w:rsid w:val="007D0AD5"/>
    <w:rsid w:val="007D0D51"/>
    <w:rsid w:val="007D1723"/>
    <w:rsid w:val="007D1731"/>
    <w:rsid w:val="007D1BBA"/>
    <w:rsid w:val="007D1CA3"/>
    <w:rsid w:val="007D1CA9"/>
    <w:rsid w:val="007D206B"/>
    <w:rsid w:val="007D2A3C"/>
    <w:rsid w:val="007D2CFD"/>
    <w:rsid w:val="007D316E"/>
    <w:rsid w:val="007D35B0"/>
    <w:rsid w:val="007D3DB8"/>
    <w:rsid w:val="007D4348"/>
    <w:rsid w:val="007D4441"/>
    <w:rsid w:val="007D4473"/>
    <w:rsid w:val="007D59D1"/>
    <w:rsid w:val="007D5A4C"/>
    <w:rsid w:val="007D60E0"/>
    <w:rsid w:val="007D6376"/>
    <w:rsid w:val="007D666B"/>
    <w:rsid w:val="007D67C0"/>
    <w:rsid w:val="007D6E64"/>
    <w:rsid w:val="007D7301"/>
    <w:rsid w:val="007D7427"/>
    <w:rsid w:val="007D7595"/>
    <w:rsid w:val="007E08F8"/>
    <w:rsid w:val="007E0D8C"/>
    <w:rsid w:val="007E1098"/>
    <w:rsid w:val="007E13B7"/>
    <w:rsid w:val="007E1555"/>
    <w:rsid w:val="007E1890"/>
    <w:rsid w:val="007E19FB"/>
    <w:rsid w:val="007E1D98"/>
    <w:rsid w:val="007E1F00"/>
    <w:rsid w:val="007E1FCD"/>
    <w:rsid w:val="007E211B"/>
    <w:rsid w:val="007E24B0"/>
    <w:rsid w:val="007E2B15"/>
    <w:rsid w:val="007E2E66"/>
    <w:rsid w:val="007E37A8"/>
    <w:rsid w:val="007E3C66"/>
    <w:rsid w:val="007E41F9"/>
    <w:rsid w:val="007E4A4C"/>
    <w:rsid w:val="007E4A9E"/>
    <w:rsid w:val="007E50DF"/>
    <w:rsid w:val="007E538E"/>
    <w:rsid w:val="007E551E"/>
    <w:rsid w:val="007E55A2"/>
    <w:rsid w:val="007E55C6"/>
    <w:rsid w:val="007E5718"/>
    <w:rsid w:val="007E5D19"/>
    <w:rsid w:val="007E67E2"/>
    <w:rsid w:val="007E68CC"/>
    <w:rsid w:val="007E7434"/>
    <w:rsid w:val="007E7662"/>
    <w:rsid w:val="007E7816"/>
    <w:rsid w:val="007F01F2"/>
    <w:rsid w:val="007F028D"/>
    <w:rsid w:val="007F056B"/>
    <w:rsid w:val="007F0674"/>
    <w:rsid w:val="007F0A76"/>
    <w:rsid w:val="007F2641"/>
    <w:rsid w:val="007F2953"/>
    <w:rsid w:val="007F2ED1"/>
    <w:rsid w:val="007F2F53"/>
    <w:rsid w:val="007F3142"/>
    <w:rsid w:val="007F33C8"/>
    <w:rsid w:val="007F38EA"/>
    <w:rsid w:val="007F42FC"/>
    <w:rsid w:val="007F4358"/>
    <w:rsid w:val="007F45F1"/>
    <w:rsid w:val="007F4825"/>
    <w:rsid w:val="007F4999"/>
    <w:rsid w:val="007F5138"/>
    <w:rsid w:val="007F51A2"/>
    <w:rsid w:val="007F5223"/>
    <w:rsid w:val="007F53C2"/>
    <w:rsid w:val="007F5540"/>
    <w:rsid w:val="007F55AE"/>
    <w:rsid w:val="007F5D52"/>
    <w:rsid w:val="007F610E"/>
    <w:rsid w:val="007F61D8"/>
    <w:rsid w:val="007F65E1"/>
    <w:rsid w:val="007F6F20"/>
    <w:rsid w:val="007F7E65"/>
    <w:rsid w:val="008006E7"/>
    <w:rsid w:val="008007F1"/>
    <w:rsid w:val="00800A4D"/>
    <w:rsid w:val="00801507"/>
    <w:rsid w:val="0080197E"/>
    <w:rsid w:val="0080214B"/>
    <w:rsid w:val="008028E1"/>
    <w:rsid w:val="00802D6D"/>
    <w:rsid w:val="008030B6"/>
    <w:rsid w:val="00803407"/>
    <w:rsid w:val="008037DF"/>
    <w:rsid w:val="00803844"/>
    <w:rsid w:val="008039A0"/>
    <w:rsid w:val="008039A2"/>
    <w:rsid w:val="00803FAD"/>
    <w:rsid w:val="0080458F"/>
    <w:rsid w:val="00804C69"/>
    <w:rsid w:val="00804E30"/>
    <w:rsid w:val="0080529E"/>
    <w:rsid w:val="00805C4F"/>
    <w:rsid w:val="00805D6D"/>
    <w:rsid w:val="0080609A"/>
    <w:rsid w:val="00806453"/>
    <w:rsid w:val="008064DF"/>
    <w:rsid w:val="00806883"/>
    <w:rsid w:val="00806966"/>
    <w:rsid w:val="0080723C"/>
    <w:rsid w:val="00807816"/>
    <w:rsid w:val="00807C2C"/>
    <w:rsid w:val="00807D54"/>
    <w:rsid w:val="00807F60"/>
    <w:rsid w:val="00810418"/>
    <w:rsid w:val="0081076D"/>
    <w:rsid w:val="00810FDB"/>
    <w:rsid w:val="00811F02"/>
    <w:rsid w:val="00812162"/>
    <w:rsid w:val="008121E9"/>
    <w:rsid w:val="008123AB"/>
    <w:rsid w:val="00812492"/>
    <w:rsid w:val="008124C2"/>
    <w:rsid w:val="00812504"/>
    <w:rsid w:val="008127E6"/>
    <w:rsid w:val="00813100"/>
    <w:rsid w:val="00813114"/>
    <w:rsid w:val="008132ED"/>
    <w:rsid w:val="008135BB"/>
    <w:rsid w:val="00813E23"/>
    <w:rsid w:val="00813E69"/>
    <w:rsid w:val="008140D0"/>
    <w:rsid w:val="0081478F"/>
    <w:rsid w:val="0081486A"/>
    <w:rsid w:val="00814DA5"/>
    <w:rsid w:val="0081561F"/>
    <w:rsid w:val="008157C8"/>
    <w:rsid w:val="00816713"/>
    <w:rsid w:val="00816D9C"/>
    <w:rsid w:val="00816DA4"/>
    <w:rsid w:val="0081717D"/>
    <w:rsid w:val="0081734D"/>
    <w:rsid w:val="00817635"/>
    <w:rsid w:val="00817760"/>
    <w:rsid w:val="00817B3A"/>
    <w:rsid w:val="0082023C"/>
    <w:rsid w:val="008207F4"/>
    <w:rsid w:val="008217EB"/>
    <w:rsid w:val="00821DED"/>
    <w:rsid w:val="00821FE8"/>
    <w:rsid w:val="008220FF"/>
    <w:rsid w:val="00822478"/>
    <w:rsid w:val="0082331F"/>
    <w:rsid w:val="00823399"/>
    <w:rsid w:val="008240BE"/>
    <w:rsid w:val="00824263"/>
    <w:rsid w:val="0082430F"/>
    <w:rsid w:val="008244D0"/>
    <w:rsid w:val="008246C1"/>
    <w:rsid w:val="008250D8"/>
    <w:rsid w:val="00825612"/>
    <w:rsid w:val="00825B59"/>
    <w:rsid w:val="00825B9B"/>
    <w:rsid w:val="00825CF1"/>
    <w:rsid w:val="008263C4"/>
    <w:rsid w:val="00826CB7"/>
    <w:rsid w:val="00826DBF"/>
    <w:rsid w:val="008273EF"/>
    <w:rsid w:val="008274F3"/>
    <w:rsid w:val="00827A72"/>
    <w:rsid w:val="00827C11"/>
    <w:rsid w:val="00827CBE"/>
    <w:rsid w:val="00827D27"/>
    <w:rsid w:val="00830387"/>
    <w:rsid w:val="008305E4"/>
    <w:rsid w:val="008306AE"/>
    <w:rsid w:val="00830A1C"/>
    <w:rsid w:val="00830C31"/>
    <w:rsid w:val="00830D2A"/>
    <w:rsid w:val="008313E1"/>
    <w:rsid w:val="008317BD"/>
    <w:rsid w:val="00831869"/>
    <w:rsid w:val="00831AE3"/>
    <w:rsid w:val="00831E09"/>
    <w:rsid w:val="00832335"/>
    <w:rsid w:val="00832438"/>
    <w:rsid w:val="008325FE"/>
    <w:rsid w:val="00832953"/>
    <w:rsid w:val="008329DA"/>
    <w:rsid w:val="00832CB8"/>
    <w:rsid w:val="00832EB1"/>
    <w:rsid w:val="0083328B"/>
    <w:rsid w:val="00833333"/>
    <w:rsid w:val="0083349D"/>
    <w:rsid w:val="0083369D"/>
    <w:rsid w:val="00833CCF"/>
    <w:rsid w:val="008344A6"/>
    <w:rsid w:val="00834593"/>
    <w:rsid w:val="008345C6"/>
    <w:rsid w:val="00834C5C"/>
    <w:rsid w:val="00834E36"/>
    <w:rsid w:val="0083571D"/>
    <w:rsid w:val="008357F7"/>
    <w:rsid w:val="008358CA"/>
    <w:rsid w:val="008358F3"/>
    <w:rsid w:val="008360CE"/>
    <w:rsid w:val="0083616E"/>
    <w:rsid w:val="00836234"/>
    <w:rsid w:val="00836681"/>
    <w:rsid w:val="0083674D"/>
    <w:rsid w:val="0083676A"/>
    <w:rsid w:val="00837469"/>
    <w:rsid w:val="00837B5C"/>
    <w:rsid w:val="0084008F"/>
    <w:rsid w:val="00840493"/>
    <w:rsid w:val="00840A2E"/>
    <w:rsid w:val="00841797"/>
    <w:rsid w:val="00841A8F"/>
    <w:rsid w:val="00841D7B"/>
    <w:rsid w:val="008420CF"/>
    <w:rsid w:val="00842136"/>
    <w:rsid w:val="0084220D"/>
    <w:rsid w:val="00842218"/>
    <w:rsid w:val="008423D4"/>
    <w:rsid w:val="00842402"/>
    <w:rsid w:val="00842477"/>
    <w:rsid w:val="0084258F"/>
    <w:rsid w:val="00842899"/>
    <w:rsid w:val="00842A43"/>
    <w:rsid w:val="008433AF"/>
    <w:rsid w:val="008434CA"/>
    <w:rsid w:val="00843710"/>
    <w:rsid w:val="00843920"/>
    <w:rsid w:val="00844412"/>
    <w:rsid w:val="00844692"/>
    <w:rsid w:val="0084469A"/>
    <w:rsid w:val="00844898"/>
    <w:rsid w:val="00845546"/>
    <w:rsid w:val="008458E5"/>
    <w:rsid w:val="00845C99"/>
    <w:rsid w:val="0084610F"/>
    <w:rsid w:val="008468BE"/>
    <w:rsid w:val="00846A4C"/>
    <w:rsid w:val="00846D5D"/>
    <w:rsid w:val="00846DC4"/>
    <w:rsid w:val="00846EBE"/>
    <w:rsid w:val="00846F8C"/>
    <w:rsid w:val="0084722B"/>
    <w:rsid w:val="00847B26"/>
    <w:rsid w:val="008502F5"/>
    <w:rsid w:val="00850AC2"/>
    <w:rsid w:val="00850D98"/>
    <w:rsid w:val="00850EB2"/>
    <w:rsid w:val="00851131"/>
    <w:rsid w:val="00851603"/>
    <w:rsid w:val="008516A1"/>
    <w:rsid w:val="008517B1"/>
    <w:rsid w:val="00851F3E"/>
    <w:rsid w:val="00851F89"/>
    <w:rsid w:val="00852967"/>
    <w:rsid w:val="00852F9C"/>
    <w:rsid w:val="00853199"/>
    <w:rsid w:val="00853349"/>
    <w:rsid w:val="008538CE"/>
    <w:rsid w:val="00853C39"/>
    <w:rsid w:val="00853D97"/>
    <w:rsid w:val="00854637"/>
    <w:rsid w:val="0085486D"/>
    <w:rsid w:val="00855CD1"/>
    <w:rsid w:val="00855DFB"/>
    <w:rsid w:val="00855EA4"/>
    <w:rsid w:val="00856026"/>
    <w:rsid w:val="00856F7D"/>
    <w:rsid w:val="00857219"/>
    <w:rsid w:val="00857906"/>
    <w:rsid w:val="00857D63"/>
    <w:rsid w:val="0086040D"/>
    <w:rsid w:val="0086060E"/>
    <w:rsid w:val="00860995"/>
    <w:rsid w:val="008610E0"/>
    <w:rsid w:val="008614DF"/>
    <w:rsid w:val="00861A3F"/>
    <w:rsid w:val="00862055"/>
    <w:rsid w:val="00862136"/>
    <w:rsid w:val="008621A0"/>
    <w:rsid w:val="00862AC0"/>
    <w:rsid w:val="00862AD9"/>
    <w:rsid w:val="00862F04"/>
    <w:rsid w:val="00862F8B"/>
    <w:rsid w:val="0086300A"/>
    <w:rsid w:val="00863248"/>
    <w:rsid w:val="0086378A"/>
    <w:rsid w:val="00863A15"/>
    <w:rsid w:val="008640E2"/>
    <w:rsid w:val="008640FB"/>
    <w:rsid w:val="00864B49"/>
    <w:rsid w:val="00864CC4"/>
    <w:rsid w:val="00864FEF"/>
    <w:rsid w:val="0086505E"/>
    <w:rsid w:val="008651E7"/>
    <w:rsid w:val="00865C85"/>
    <w:rsid w:val="00866422"/>
    <w:rsid w:val="0086688B"/>
    <w:rsid w:val="00866A3A"/>
    <w:rsid w:val="00866BC1"/>
    <w:rsid w:val="008671BF"/>
    <w:rsid w:val="00867489"/>
    <w:rsid w:val="00867844"/>
    <w:rsid w:val="0087011C"/>
    <w:rsid w:val="0087017B"/>
    <w:rsid w:val="008706C4"/>
    <w:rsid w:val="00870C36"/>
    <w:rsid w:val="0087102C"/>
    <w:rsid w:val="0087177E"/>
    <w:rsid w:val="00871940"/>
    <w:rsid w:val="00871DF9"/>
    <w:rsid w:val="00871E4E"/>
    <w:rsid w:val="008725F4"/>
    <w:rsid w:val="00872D51"/>
    <w:rsid w:val="00872EFA"/>
    <w:rsid w:val="008730E4"/>
    <w:rsid w:val="00873135"/>
    <w:rsid w:val="008735C8"/>
    <w:rsid w:val="0087388B"/>
    <w:rsid w:val="008738CC"/>
    <w:rsid w:val="008739E4"/>
    <w:rsid w:val="00873D33"/>
    <w:rsid w:val="00873F25"/>
    <w:rsid w:val="008742CE"/>
    <w:rsid w:val="008743B9"/>
    <w:rsid w:val="00875112"/>
    <w:rsid w:val="0087522A"/>
    <w:rsid w:val="0087537E"/>
    <w:rsid w:val="00875A20"/>
    <w:rsid w:val="008760A1"/>
    <w:rsid w:val="0087632D"/>
    <w:rsid w:val="0087647C"/>
    <w:rsid w:val="008765CF"/>
    <w:rsid w:val="008767FB"/>
    <w:rsid w:val="00876EB7"/>
    <w:rsid w:val="008779BB"/>
    <w:rsid w:val="00877A86"/>
    <w:rsid w:val="0088026C"/>
    <w:rsid w:val="0088072B"/>
    <w:rsid w:val="00880B2D"/>
    <w:rsid w:val="00880BF0"/>
    <w:rsid w:val="00880D22"/>
    <w:rsid w:val="0088120B"/>
    <w:rsid w:val="008814C1"/>
    <w:rsid w:val="008818D8"/>
    <w:rsid w:val="00881A33"/>
    <w:rsid w:val="00881E31"/>
    <w:rsid w:val="00882303"/>
    <w:rsid w:val="00882D21"/>
    <w:rsid w:val="00882D33"/>
    <w:rsid w:val="00882F68"/>
    <w:rsid w:val="00883268"/>
    <w:rsid w:val="00883543"/>
    <w:rsid w:val="008836CF"/>
    <w:rsid w:val="008838AB"/>
    <w:rsid w:val="00883D18"/>
    <w:rsid w:val="008844A4"/>
    <w:rsid w:val="00884639"/>
    <w:rsid w:val="00884BAA"/>
    <w:rsid w:val="008857A1"/>
    <w:rsid w:val="00885C89"/>
    <w:rsid w:val="00885E91"/>
    <w:rsid w:val="00885EFE"/>
    <w:rsid w:val="008865E6"/>
    <w:rsid w:val="008872FF"/>
    <w:rsid w:val="00887BC3"/>
    <w:rsid w:val="00887EAB"/>
    <w:rsid w:val="00890060"/>
    <w:rsid w:val="00891154"/>
    <w:rsid w:val="008922AB"/>
    <w:rsid w:val="00892331"/>
    <w:rsid w:val="008928D0"/>
    <w:rsid w:val="00892997"/>
    <w:rsid w:val="00892D5D"/>
    <w:rsid w:val="00892F36"/>
    <w:rsid w:val="00893605"/>
    <w:rsid w:val="00893C38"/>
    <w:rsid w:val="008941BC"/>
    <w:rsid w:val="00894292"/>
    <w:rsid w:val="008944AC"/>
    <w:rsid w:val="0089450F"/>
    <w:rsid w:val="00894D05"/>
    <w:rsid w:val="00895468"/>
    <w:rsid w:val="008954C9"/>
    <w:rsid w:val="00895A14"/>
    <w:rsid w:val="00895D74"/>
    <w:rsid w:val="00895EA1"/>
    <w:rsid w:val="0089692C"/>
    <w:rsid w:val="00896CB9"/>
    <w:rsid w:val="00897EAF"/>
    <w:rsid w:val="008A0730"/>
    <w:rsid w:val="008A0783"/>
    <w:rsid w:val="008A0943"/>
    <w:rsid w:val="008A0E50"/>
    <w:rsid w:val="008A0F1C"/>
    <w:rsid w:val="008A0FF7"/>
    <w:rsid w:val="008A106A"/>
    <w:rsid w:val="008A1843"/>
    <w:rsid w:val="008A1C29"/>
    <w:rsid w:val="008A1E99"/>
    <w:rsid w:val="008A2146"/>
    <w:rsid w:val="008A2CAB"/>
    <w:rsid w:val="008A3B58"/>
    <w:rsid w:val="008A3F1F"/>
    <w:rsid w:val="008A4056"/>
    <w:rsid w:val="008A42F2"/>
    <w:rsid w:val="008A4442"/>
    <w:rsid w:val="008A4559"/>
    <w:rsid w:val="008A4734"/>
    <w:rsid w:val="008A4A5A"/>
    <w:rsid w:val="008A4DC2"/>
    <w:rsid w:val="008A51D9"/>
    <w:rsid w:val="008A53D8"/>
    <w:rsid w:val="008A55F1"/>
    <w:rsid w:val="008A5A5C"/>
    <w:rsid w:val="008A5CC2"/>
    <w:rsid w:val="008A6529"/>
    <w:rsid w:val="008A6705"/>
    <w:rsid w:val="008A6F6C"/>
    <w:rsid w:val="008A72CD"/>
    <w:rsid w:val="008A75DC"/>
    <w:rsid w:val="008A7664"/>
    <w:rsid w:val="008A7832"/>
    <w:rsid w:val="008B03B3"/>
    <w:rsid w:val="008B0446"/>
    <w:rsid w:val="008B04BE"/>
    <w:rsid w:val="008B0853"/>
    <w:rsid w:val="008B0919"/>
    <w:rsid w:val="008B0BFF"/>
    <w:rsid w:val="008B0DE6"/>
    <w:rsid w:val="008B0E92"/>
    <w:rsid w:val="008B0EF5"/>
    <w:rsid w:val="008B1082"/>
    <w:rsid w:val="008B10BA"/>
    <w:rsid w:val="008B142B"/>
    <w:rsid w:val="008B1C86"/>
    <w:rsid w:val="008B1EBF"/>
    <w:rsid w:val="008B23FB"/>
    <w:rsid w:val="008B2550"/>
    <w:rsid w:val="008B27F3"/>
    <w:rsid w:val="008B329C"/>
    <w:rsid w:val="008B37BE"/>
    <w:rsid w:val="008B3865"/>
    <w:rsid w:val="008B442B"/>
    <w:rsid w:val="008B4CED"/>
    <w:rsid w:val="008B534B"/>
    <w:rsid w:val="008B5FAE"/>
    <w:rsid w:val="008B6154"/>
    <w:rsid w:val="008B6218"/>
    <w:rsid w:val="008B6653"/>
    <w:rsid w:val="008B6AF7"/>
    <w:rsid w:val="008B6E6F"/>
    <w:rsid w:val="008B7E46"/>
    <w:rsid w:val="008C034D"/>
    <w:rsid w:val="008C06FB"/>
    <w:rsid w:val="008C0832"/>
    <w:rsid w:val="008C0B80"/>
    <w:rsid w:val="008C10CA"/>
    <w:rsid w:val="008C1318"/>
    <w:rsid w:val="008C1508"/>
    <w:rsid w:val="008C1937"/>
    <w:rsid w:val="008C19AD"/>
    <w:rsid w:val="008C23DE"/>
    <w:rsid w:val="008C2591"/>
    <w:rsid w:val="008C294E"/>
    <w:rsid w:val="008C300E"/>
    <w:rsid w:val="008C363E"/>
    <w:rsid w:val="008C37FF"/>
    <w:rsid w:val="008C387E"/>
    <w:rsid w:val="008C3D50"/>
    <w:rsid w:val="008C3D9F"/>
    <w:rsid w:val="008C3DFB"/>
    <w:rsid w:val="008C3E02"/>
    <w:rsid w:val="008C3EE3"/>
    <w:rsid w:val="008C45F3"/>
    <w:rsid w:val="008C4F07"/>
    <w:rsid w:val="008C52F2"/>
    <w:rsid w:val="008C560A"/>
    <w:rsid w:val="008C56F3"/>
    <w:rsid w:val="008C58AC"/>
    <w:rsid w:val="008C63E9"/>
    <w:rsid w:val="008C660E"/>
    <w:rsid w:val="008C6B6F"/>
    <w:rsid w:val="008C7715"/>
    <w:rsid w:val="008D0076"/>
    <w:rsid w:val="008D0263"/>
    <w:rsid w:val="008D04B4"/>
    <w:rsid w:val="008D04FA"/>
    <w:rsid w:val="008D0733"/>
    <w:rsid w:val="008D0990"/>
    <w:rsid w:val="008D109E"/>
    <w:rsid w:val="008D140B"/>
    <w:rsid w:val="008D1921"/>
    <w:rsid w:val="008D2245"/>
    <w:rsid w:val="008D2407"/>
    <w:rsid w:val="008D2919"/>
    <w:rsid w:val="008D2A6C"/>
    <w:rsid w:val="008D2C56"/>
    <w:rsid w:val="008D2FB4"/>
    <w:rsid w:val="008D3A90"/>
    <w:rsid w:val="008D4261"/>
    <w:rsid w:val="008D433A"/>
    <w:rsid w:val="008D4C19"/>
    <w:rsid w:val="008D50C3"/>
    <w:rsid w:val="008D525C"/>
    <w:rsid w:val="008D5B61"/>
    <w:rsid w:val="008D5E17"/>
    <w:rsid w:val="008D64F9"/>
    <w:rsid w:val="008D6FA7"/>
    <w:rsid w:val="008D78BF"/>
    <w:rsid w:val="008D790F"/>
    <w:rsid w:val="008D7B78"/>
    <w:rsid w:val="008E0035"/>
    <w:rsid w:val="008E0150"/>
    <w:rsid w:val="008E0C0A"/>
    <w:rsid w:val="008E11D8"/>
    <w:rsid w:val="008E18B1"/>
    <w:rsid w:val="008E35FA"/>
    <w:rsid w:val="008E3BCE"/>
    <w:rsid w:val="008E402B"/>
    <w:rsid w:val="008E43CE"/>
    <w:rsid w:val="008E45D9"/>
    <w:rsid w:val="008E5068"/>
    <w:rsid w:val="008E515C"/>
    <w:rsid w:val="008E5EBC"/>
    <w:rsid w:val="008E612B"/>
    <w:rsid w:val="008E6B26"/>
    <w:rsid w:val="008E6D2C"/>
    <w:rsid w:val="008F006C"/>
    <w:rsid w:val="008F0205"/>
    <w:rsid w:val="008F078F"/>
    <w:rsid w:val="008F07D7"/>
    <w:rsid w:val="008F1C2D"/>
    <w:rsid w:val="008F1C4D"/>
    <w:rsid w:val="008F2008"/>
    <w:rsid w:val="008F22D4"/>
    <w:rsid w:val="008F23EC"/>
    <w:rsid w:val="008F31C9"/>
    <w:rsid w:val="008F3DCF"/>
    <w:rsid w:val="008F3E7A"/>
    <w:rsid w:val="008F3F5A"/>
    <w:rsid w:val="008F407A"/>
    <w:rsid w:val="008F472D"/>
    <w:rsid w:val="008F49FA"/>
    <w:rsid w:val="008F4B1B"/>
    <w:rsid w:val="008F5540"/>
    <w:rsid w:val="008F5C6D"/>
    <w:rsid w:val="008F7013"/>
    <w:rsid w:val="008F7419"/>
    <w:rsid w:val="008F7B0E"/>
    <w:rsid w:val="008F7DD6"/>
    <w:rsid w:val="008F7ECD"/>
    <w:rsid w:val="008F7F44"/>
    <w:rsid w:val="008F7F77"/>
    <w:rsid w:val="008F7FDB"/>
    <w:rsid w:val="00900152"/>
    <w:rsid w:val="00900907"/>
    <w:rsid w:val="00900CA8"/>
    <w:rsid w:val="00900D6B"/>
    <w:rsid w:val="0090131E"/>
    <w:rsid w:val="00901CB2"/>
    <w:rsid w:val="00901ED8"/>
    <w:rsid w:val="00902126"/>
    <w:rsid w:val="0090235D"/>
    <w:rsid w:val="00903037"/>
    <w:rsid w:val="009035DE"/>
    <w:rsid w:val="0090376E"/>
    <w:rsid w:val="00903C0D"/>
    <w:rsid w:val="0090407D"/>
    <w:rsid w:val="009040D4"/>
    <w:rsid w:val="009040EA"/>
    <w:rsid w:val="00904473"/>
    <w:rsid w:val="00904FF7"/>
    <w:rsid w:val="00905051"/>
    <w:rsid w:val="00905344"/>
    <w:rsid w:val="009055BB"/>
    <w:rsid w:val="00906078"/>
    <w:rsid w:val="00906706"/>
    <w:rsid w:val="00906A8C"/>
    <w:rsid w:val="00906F75"/>
    <w:rsid w:val="009074EA"/>
    <w:rsid w:val="00907764"/>
    <w:rsid w:val="00910370"/>
    <w:rsid w:val="009105A1"/>
    <w:rsid w:val="00910CD1"/>
    <w:rsid w:val="009112F5"/>
    <w:rsid w:val="009113D2"/>
    <w:rsid w:val="009116BA"/>
    <w:rsid w:val="009130B5"/>
    <w:rsid w:val="0091318F"/>
    <w:rsid w:val="0091332D"/>
    <w:rsid w:val="00913D82"/>
    <w:rsid w:val="00913DBD"/>
    <w:rsid w:val="00913FE3"/>
    <w:rsid w:val="00914012"/>
    <w:rsid w:val="009141BA"/>
    <w:rsid w:val="00914F3E"/>
    <w:rsid w:val="009150B1"/>
    <w:rsid w:val="009158B6"/>
    <w:rsid w:val="00916141"/>
    <w:rsid w:val="0091644A"/>
    <w:rsid w:val="009167F6"/>
    <w:rsid w:val="009169D2"/>
    <w:rsid w:val="00917051"/>
    <w:rsid w:val="009171C3"/>
    <w:rsid w:val="00917745"/>
    <w:rsid w:val="00917A5B"/>
    <w:rsid w:val="009211A6"/>
    <w:rsid w:val="009216C5"/>
    <w:rsid w:val="009218EC"/>
    <w:rsid w:val="00921ABB"/>
    <w:rsid w:val="00921BA1"/>
    <w:rsid w:val="00921D06"/>
    <w:rsid w:val="00921E30"/>
    <w:rsid w:val="00921F3D"/>
    <w:rsid w:val="0092215B"/>
    <w:rsid w:val="009229BA"/>
    <w:rsid w:val="00922A4E"/>
    <w:rsid w:val="009235D3"/>
    <w:rsid w:val="009235E5"/>
    <w:rsid w:val="0092363C"/>
    <w:rsid w:val="009241FD"/>
    <w:rsid w:val="009242D0"/>
    <w:rsid w:val="0092438E"/>
    <w:rsid w:val="009248C7"/>
    <w:rsid w:val="00924D1D"/>
    <w:rsid w:val="00924D8B"/>
    <w:rsid w:val="0092509E"/>
    <w:rsid w:val="009250E8"/>
    <w:rsid w:val="00925456"/>
    <w:rsid w:val="00925466"/>
    <w:rsid w:val="009257BE"/>
    <w:rsid w:val="00925B56"/>
    <w:rsid w:val="00925CC3"/>
    <w:rsid w:val="009261CD"/>
    <w:rsid w:val="00926622"/>
    <w:rsid w:val="00926B84"/>
    <w:rsid w:val="0092719F"/>
    <w:rsid w:val="00930040"/>
    <w:rsid w:val="0093049F"/>
    <w:rsid w:val="00930ED2"/>
    <w:rsid w:val="00930F53"/>
    <w:rsid w:val="00931391"/>
    <w:rsid w:val="009314EC"/>
    <w:rsid w:val="009317D3"/>
    <w:rsid w:val="0093195E"/>
    <w:rsid w:val="00931A7A"/>
    <w:rsid w:val="00933424"/>
    <w:rsid w:val="0093374E"/>
    <w:rsid w:val="00933956"/>
    <w:rsid w:val="00933FFA"/>
    <w:rsid w:val="009343C5"/>
    <w:rsid w:val="009348E6"/>
    <w:rsid w:val="00935577"/>
    <w:rsid w:val="009358EE"/>
    <w:rsid w:val="00935AE6"/>
    <w:rsid w:val="00935C23"/>
    <w:rsid w:val="009360E5"/>
    <w:rsid w:val="00936E36"/>
    <w:rsid w:val="0093794E"/>
    <w:rsid w:val="00937A1A"/>
    <w:rsid w:val="00937EBD"/>
    <w:rsid w:val="00940241"/>
    <w:rsid w:val="0094040D"/>
    <w:rsid w:val="00940780"/>
    <w:rsid w:val="00940F8C"/>
    <w:rsid w:val="00941627"/>
    <w:rsid w:val="0094194C"/>
    <w:rsid w:val="00941D5C"/>
    <w:rsid w:val="00942037"/>
    <w:rsid w:val="0094218A"/>
    <w:rsid w:val="0094247C"/>
    <w:rsid w:val="00942E0F"/>
    <w:rsid w:val="00942FE5"/>
    <w:rsid w:val="00943874"/>
    <w:rsid w:val="00943B19"/>
    <w:rsid w:val="00943D9A"/>
    <w:rsid w:val="0094490F"/>
    <w:rsid w:val="00944C8F"/>
    <w:rsid w:val="00944F5B"/>
    <w:rsid w:val="0094514D"/>
    <w:rsid w:val="009453D1"/>
    <w:rsid w:val="00945900"/>
    <w:rsid w:val="00945CFE"/>
    <w:rsid w:val="00945E12"/>
    <w:rsid w:val="00946106"/>
    <w:rsid w:val="009464F6"/>
    <w:rsid w:val="00946AB3"/>
    <w:rsid w:val="00946F11"/>
    <w:rsid w:val="00946F14"/>
    <w:rsid w:val="00947B7F"/>
    <w:rsid w:val="00947CBE"/>
    <w:rsid w:val="00947D17"/>
    <w:rsid w:val="00950231"/>
    <w:rsid w:val="00950288"/>
    <w:rsid w:val="00950677"/>
    <w:rsid w:val="00950839"/>
    <w:rsid w:val="00950DBB"/>
    <w:rsid w:val="00950F1C"/>
    <w:rsid w:val="00950F88"/>
    <w:rsid w:val="00951068"/>
    <w:rsid w:val="009512C7"/>
    <w:rsid w:val="009515A8"/>
    <w:rsid w:val="0095172D"/>
    <w:rsid w:val="00951E10"/>
    <w:rsid w:val="0095203D"/>
    <w:rsid w:val="0095226F"/>
    <w:rsid w:val="0095240C"/>
    <w:rsid w:val="00952799"/>
    <w:rsid w:val="00952B8D"/>
    <w:rsid w:val="00953034"/>
    <w:rsid w:val="00953458"/>
    <w:rsid w:val="00953712"/>
    <w:rsid w:val="009538ED"/>
    <w:rsid w:val="00953A36"/>
    <w:rsid w:val="00953FA4"/>
    <w:rsid w:val="009542F0"/>
    <w:rsid w:val="0095464D"/>
    <w:rsid w:val="00954679"/>
    <w:rsid w:val="00954D8F"/>
    <w:rsid w:val="009550A1"/>
    <w:rsid w:val="00955193"/>
    <w:rsid w:val="00955966"/>
    <w:rsid w:val="0095624F"/>
    <w:rsid w:val="00956F1F"/>
    <w:rsid w:val="0095725B"/>
    <w:rsid w:val="00957FC4"/>
    <w:rsid w:val="009603D6"/>
    <w:rsid w:val="0096061B"/>
    <w:rsid w:val="00960924"/>
    <w:rsid w:val="00960A5B"/>
    <w:rsid w:val="00960BF5"/>
    <w:rsid w:val="00960F17"/>
    <w:rsid w:val="00960F33"/>
    <w:rsid w:val="00961925"/>
    <w:rsid w:val="009619CB"/>
    <w:rsid w:val="009622B1"/>
    <w:rsid w:val="0096252B"/>
    <w:rsid w:val="00962DA5"/>
    <w:rsid w:val="009632DC"/>
    <w:rsid w:val="00963383"/>
    <w:rsid w:val="009634F8"/>
    <w:rsid w:val="009637DE"/>
    <w:rsid w:val="009642BF"/>
    <w:rsid w:val="00964527"/>
    <w:rsid w:val="009649F9"/>
    <w:rsid w:val="00965539"/>
    <w:rsid w:val="009659EF"/>
    <w:rsid w:val="00965AE3"/>
    <w:rsid w:val="00965CFA"/>
    <w:rsid w:val="00966034"/>
    <w:rsid w:val="009666AD"/>
    <w:rsid w:val="00966846"/>
    <w:rsid w:val="00966B58"/>
    <w:rsid w:val="00966C68"/>
    <w:rsid w:val="00966E10"/>
    <w:rsid w:val="009672FE"/>
    <w:rsid w:val="00967984"/>
    <w:rsid w:val="00967C23"/>
    <w:rsid w:val="00967E7F"/>
    <w:rsid w:val="009707A3"/>
    <w:rsid w:val="009710CD"/>
    <w:rsid w:val="00971E5A"/>
    <w:rsid w:val="00971F36"/>
    <w:rsid w:val="00971FA4"/>
    <w:rsid w:val="00972005"/>
    <w:rsid w:val="00972017"/>
    <w:rsid w:val="00972D6D"/>
    <w:rsid w:val="00972DD2"/>
    <w:rsid w:val="00972E45"/>
    <w:rsid w:val="0097356A"/>
    <w:rsid w:val="00973D47"/>
    <w:rsid w:val="00974337"/>
    <w:rsid w:val="009745F7"/>
    <w:rsid w:val="00974816"/>
    <w:rsid w:val="009749CD"/>
    <w:rsid w:val="00974BE9"/>
    <w:rsid w:val="00975621"/>
    <w:rsid w:val="0097598E"/>
    <w:rsid w:val="00975F83"/>
    <w:rsid w:val="00976251"/>
    <w:rsid w:val="00976674"/>
    <w:rsid w:val="0097694B"/>
    <w:rsid w:val="00976BE2"/>
    <w:rsid w:val="00977086"/>
    <w:rsid w:val="0097717F"/>
    <w:rsid w:val="0097785F"/>
    <w:rsid w:val="009778F3"/>
    <w:rsid w:val="00977927"/>
    <w:rsid w:val="00977AAB"/>
    <w:rsid w:val="00977F6D"/>
    <w:rsid w:val="0098059C"/>
    <w:rsid w:val="00980691"/>
    <w:rsid w:val="00980905"/>
    <w:rsid w:val="00980C55"/>
    <w:rsid w:val="0098108D"/>
    <w:rsid w:val="00981C12"/>
    <w:rsid w:val="00981D0E"/>
    <w:rsid w:val="00981E3A"/>
    <w:rsid w:val="00981FB4"/>
    <w:rsid w:val="009820C8"/>
    <w:rsid w:val="0098210A"/>
    <w:rsid w:val="009827E4"/>
    <w:rsid w:val="00982BC2"/>
    <w:rsid w:val="00982C26"/>
    <w:rsid w:val="0098345B"/>
    <w:rsid w:val="00983506"/>
    <w:rsid w:val="00983CDD"/>
    <w:rsid w:val="00983E67"/>
    <w:rsid w:val="0098409F"/>
    <w:rsid w:val="0098484C"/>
    <w:rsid w:val="009849D2"/>
    <w:rsid w:val="00984AFA"/>
    <w:rsid w:val="00984F37"/>
    <w:rsid w:val="0098548D"/>
    <w:rsid w:val="009855E4"/>
    <w:rsid w:val="00985FBE"/>
    <w:rsid w:val="00986006"/>
    <w:rsid w:val="00986610"/>
    <w:rsid w:val="0098684F"/>
    <w:rsid w:val="00986C03"/>
    <w:rsid w:val="0098746E"/>
    <w:rsid w:val="00987D6E"/>
    <w:rsid w:val="00987ED1"/>
    <w:rsid w:val="00990077"/>
    <w:rsid w:val="009906CC"/>
    <w:rsid w:val="00990A46"/>
    <w:rsid w:val="0099109A"/>
    <w:rsid w:val="009914FD"/>
    <w:rsid w:val="00991738"/>
    <w:rsid w:val="00991CF9"/>
    <w:rsid w:val="00991D5C"/>
    <w:rsid w:val="00991E1C"/>
    <w:rsid w:val="00992F5F"/>
    <w:rsid w:val="00993533"/>
    <w:rsid w:val="00993A56"/>
    <w:rsid w:val="00994422"/>
    <w:rsid w:val="00994483"/>
    <w:rsid w:val="009944FE"/>
    <w:rsid w:val="009946BC"/>
    <w:rsid w:val="0099488F"/>
    <w:rsid w:val="00994F71"/>
    <w:rsid w:val="00995049"/>
    <w:rsid w:val="0099526D"/>
    <w:rsid w:val="009955B5"/>
    <w:rsid w:val="00995616"/>
    <w:rsid w:val="00995783"/>
    <w:rsid w:val="00995C8F"/>
    <w:rsid w:val="00995F8C"/>
    <w:rsid w:val="009962CE"/>
    <w:rsid w:val="0099653E"/>
    <w:rsid w:val="00996B8E"/>
    <w:rsid w:val="00996CA9"/>
    <w:rsid w:val="00996FAB"/>
    <w:rsid w:val="00996FD6"/>
    <w:rsid w:val="00997D04"/>
    <w:rsid w:val="009A02C1"/>
    <w:rsid w:val="009A035C"/>
    <w:rsid w:val="009A0A38"/>
    <w:rsid w:val="009A1366"/>
    <w:rsid w:val="009A1BCE"/>
    <w:rsid w:val="009A1FAF"/>
    <w:rsid w:val="009A2086"/>
    <w:rsid w:val="009A22BB"/>
    <w:rsid w:val="009A2AD6"/>
    <w:rsid w:val="009A2ECE"/>
    <w:rsid w:val="009A334B"/>
    <w:rsid w:val="009A352F"/>
    <w:rsid w:val="009A3788"/>
    <w:rsid w:val="009A3798"/>
    <w:rsid w:val="009A4451"/>
    <w:rsid w:val="009A4926"/>
    <w:rsid w:val="009A51C3"/>
    <w:rsid w:val="009A521A"/>
    <w:rsid w:val="009A537A"/>
    <w:rsid w:val="009A5516"/>
    <w:rsid w:val="009A5531"/>
    <w:rsid w:val="009A5F68"/>
    <w:rsid w:val="009A6A2F"/>
    <w:rsid w:val="009A6CF5"/>
    <w:rsid w:val="009A6DF6"/>
    <w:rsid w:val="009A7217"/>
    <w:rsid w:val="009A7AC5"/>
    <w:rsid w:val="009A7DC1"/>
    <w:rsid w:val="009B00CC"/>
    <w:rsid w:val="009B019B"/>
    <w:rsid w:val="009B03C8"/>
    <w:rsid w:val="009B0474"/>
    <w:rsid w:val="009B0F37"/>
    <w:rsid w:val="009B15BA"/>
    <w:rsid w:val="009B15C2"/>
    <w:rsid w:val="009B18C0"/>
    <w:rsid w:val="009B18CB"/>
    <w:rsid w:val="009B18EC"/>
    <w:rsid w:val="009B1AAF"/>
    <w:rsid w:val="009B1BE1"/>
    <w:rsid w:val="009B1EDE"/>
    <w:rsid w:val="009B22B1"/>
    <w:rsid w:val="009B2729"/>
    <w:rsid w:val="009B2F93"/>
    <w:rsid w:val="009B302B"/>
    <w:rsid w:val="009B3408"/>
    <w:rsid w:val="009B3479"/>
    <w:rsid w:val="009B3DD4"/>
    <w:rsid w:val="009B405F"/>
    <w:rsid w:val="009B40B7"/>
    <w:rsid w:val="009B499D"/>
    <w:rsid w:val="009B52BC"/>
    <w:rsid w:val="009B5487"/>
    <w:rsid w:val="009B5FD6"/>
    <w:rsid w:val="009B60C7"/>
    <w:rsid w:val="009B6667"/>
    <w:rsid w:val="009B6F6F"/>
    <w:rsid w:val="009B6FD1"/>
    <w:rsid w:val="009B715B"/>
    <w:rsid w:val="009B730F"/>
    <w:rsid w:val="009B734F"/>
    <w:rsid w:val="009B736A"/>
    <w:rsid w:val="009B7E6B"/>
    <w:rsid w:val="009C0486"/>
    <w:rsid w:val="009C04A9"/>
    <w:rsid w:val="009C0D83"/>
    <w:rsid w:val="009C1199"/>
    <w:rsid w:val="009C1809"/>
    <w:rsid w:val="009C1907"/>
    <w:rsid w:val="009C1B83"/>
    <w:rsid w:val="009C20C3"/>
    <w:rsid w:val="009C213C"/>
    <w:rsid w:val="009C28BB"/>
    <w:rsid w:val="009C35D3"/>
    <w:rsid w:val="009C3D07"/>
    <w:rsid w:val="009C3EC0"/>
    <w:rsid w:val="009C40DE"/>
    <w:rsid w:val="009C40FB"/>
    <w:rsid w:val="009C4593"/>
    <w:rsid w:val="009C4D64"/>
    <w:rsid w:val="009C4EDD"/>
    <w:rsid w:val="009C5253"/>
    <w:rsid w:val="009C58F9"/>
    <w:rsid w:val="009C5AEA"/>
    <w:rsid w:val="009C5CC0"/>
    <w:rsid w:val="009C632B"/>
    <w:rsid w:val="009C66FA"/>
    <w:rsid w:val="009C6DEA"/>
    <w:rsid w:val="009C6E9E"/>
    <w:rsid w:val="009C7310"/>
    <w:rsid w:val="009C74C8"/>
    <w:rsid w:val="009C770D"/>
    <w:rsid w:val="009C79F3"/>
    <w:rsid w:val="009C7AE0"/>
    <w:rsid w:val="009C7E48"/>
    <w:rsid w:val="009C7EF7"/>
    <w:rsid w:val="009D0382"/>
    <w:rsid w:val="009D05F7"/>
    <w:rsid w:val="009D0BD4"/>
    <w:rsid w:val="009D136E"/>
    <w:rsid w:val="009D14FF"/>
    <w:rsid w:val="009D17E9"/>
    <w:rsid w:val="009D215C"/>
    <w:rsid w:val="009D25D3"/>
    <w:rsid w:val="009D25F6"/>
    <w:rsid w:val="009D29C0"/>
    <w:rsid w:val="009D2A66"/>
    <w:rsid w:val="009D2BC9"/>
    <w:rsid w:val="009D2E28"/>
    <w:rsid w:val="009D3232"/>
    <w:rsid w:val="009D3248"/>
    <w:rsid w:val="009D3A20"/>
    <w:rsid w:val="009D3EF0"/>
    <w:rsid w:val="009D5619"/>
    <w:rsid w:val="009D5945"/>
    <w:rsid w:val="009D5D61"/>
    <w:rsid w:val="009D622A"/>
    <w:rsid w:val="009D650A"/>
    <w:rsid w:val="009D69D7"/>
    <w:rsid w:val="009D6AFE"/>
    <w:rsid w:val="009D6D41"/>
    <w:rsid w:val="009D75FF"/>
    <w:rsid w:val="009D78D0"/>
    <w:rsid w:val="009D7910"/>
    <w:rsid w:val="009D7DC0"/>
    <w:rsid w:val="009D7DD7"/>
    <w:rsid w:val="009D7F6D"/>
    <w:rsid w:val="009E09D3"/>
    <w:rsid w:val="009E0FA3"/>
    <w:rsid w:val="009E1C2B"/>
    <w:rsid w:val="009E1F4D"/>
    <w:rsid w:val="009E20E7"/>
    <w:rsid w:val="009E29B7"/>
    <w:rsid w:val="009E319F"/>
    <w:rsid w:val="009E33A0"/>
    <w:rsid w:val="009E3EFB"/>
    <w:rsid w:val="009E3FB1"/>
    <w:rsid w:val="009E4512"/>
    <w:rsid w:val="009E4877"/>
    <w:rsid w:val="009E4BB3"/>
    <w:rsid w:val="009E4F83"/>
    <w:rsid w:val="009E53DE"/>
    <w:rsid w:val="009E5CB8"/>
    <w:rsid w:val="009E600B"/>
    <w:rsid w:val="009E6309"/>
    <w:rsid w:val="009E6801"/>
    <w:rsid w:val="009E689A"/>
    <w:rsid w:val="009E69DA"/>
    <w:rsid w:val="009E6FD2"/>
    <w:rsid w:val="009E72FC"/>
    <w:rsid w:val="009E7A3F"/>
    <w:rsid w:val="009E7DB0"/>
    <w:rsid w:val="009F0051"/>
    <w:rsid w:val="009F01DE"/>
    <w:rsid w:val="009F05C3"/>
    <w:rsid w:val="009F107A"/>
    <w:rsid w:val="009F11FB"/>
    <w:rsid w:val="009F13A7"/>
    <w:rsid w:val="009F1F8F"/>
    <w:rsid w:val="009F21F2"/>
    <w:rsid w:val="009F252C"/>
    <w:rsid w:val="009F2A71"/>
    <w:rsid w:val="009F31BF"/>
    <w:rsid w:val="009F33D5"/>
    <w:rsid w:val="009F3F6F"/>
    <w:rsid w:val="009F42D5"/>
    <w:rsid w:val="009F4331"/>
    <w:rsid w:val="009F440C"/>
    <w:rsid w:val="009F5566"/>
    <w:rsid w:val="009F5B8C"/>
    <w:rsid w:val="009F5E95"/>
    <w:rsid w:val="009F5F65"/>
    <w:rsid w:val="009F6097"/>
    <w:rsid w:val="009F62D6"/>
    <w:rsid w:val="009F6835"/>
    <w:rsid w:val="009F702D"/>
    <w:rsid w:val="009F713D"/>
    <w:rsid w:val="009F7150"/>
    <w:rsid w:val="009F72F8"/>
    <w:rsid w:val="009F738A"/>
    <w:rsid w:val="009F7843"/>
    <w:rsid w:val="009F7950"/>
    <w:rsid w:val="009F7952"/>
    <w:rsid w:val="009F7F3B"/>
    <w:rsid w:val="00A0073A"/>
    <w:rsid w:val="00A01015"/>
    <w:rsid w:val="00A017C6"/>
    <w:rsid w:val="00A01A76"/>
    <w:rsid w:val="00A02529"/>
    <w:rsid w:val="00A0262E"/>
    <w:rsid w:val="00A028DA"/>
    <w:rsid w:val="00A0392D"/>
    <w:rsid w:val="00A03A2A"/>
    <w:rsid w:val="00A041A8"/>
    <w:rsid w:val="00A044C6"/>
    <w:rsid w:val="00A048A4"/>
    <w:rsid w:val="00A049CA"/>
    <w:rsid w:val="00A04CEB"/>
    <w:rsid w:val="00A05B32"/>
    <w:rsid w:val="00A05D8E"/>
    <w:rsid w:val="00A06314"/>
    <w:rsid w:val="00A06892"/>
    <w:rsid w:val="00A071B8"/>
    <w:rsid w:val="00A078B6"/>
    <w:rsid w:val="00A101DD"/>
    <w:rsid w:val="00A103C2"/>
    <w:rsid w:val="00A10CCB"/>
    <w:rsid w:val="00A10DA0"/>
    <w:rsid w:val="00A10E4A"/>
    <w:rsid w:val="00A11F1B"/>
    <w:rsid w:val="00A12333"/>
    <w:rsid w:val="00A123DC"/>
    <w:rsid w:val="00A126E7"/>
    <w:rsid w:val="00A127DE"/>
    <w:rsid w:val="00A128D5"/>
    <w:rsid w:val="00A12D1D"/>
    <w:rsid w:val="00A12F7B"/>
    <w:rsid w:val="00A12F99"/>
    <w:rsid w:val="00A13249"/>
    <w:rsid w:val="00A134DF"/>
    <w:rsid w:val="00A138B4"/>
    <w:rsid w:val="00A13A78"/>
    <w:rsid w:val="00A1436D"/>
    <w:rsid w:val="00A1534D"/>
    <w:rsid w:val="00A156C3"/>
    <w:rsid w:val="00A15E4D"/>
    <w:rsid w:val="00A171D7"/>
    <w:rsid w:val="00A1772B"/>
    <w:rsid w:val="00A17D55"/>
    <w:rsid w:val="00A20A40"/>
    <w:rsid w:val="00A2179D"/>
    <w:rsid w:val="00A21BDD"/>
    <w:rsid w:val="00A21C48"/>
    <w:rsid w:val="00A21E07"/>
    <w:rsid w:val="00A2200B"/>
    <w:rsid w:val="00A222B9"/>
    <w:rsid w:val="00A223CD"/>
    <w:rsid w:val="00A226A4"/>
    <w:rsid w:val="00A23DE3"/>
    <w:rsid w:val="00A24523"/>
    <w:rsid w:val="00A24561"/>
    <w:rsid w:val="00A246F5"/>
    <w:rsid w:val="00A2471C"/>
    <w:rsid w:val="00A24B07"/>
    <w:rsid w:val="00A24BFB"/>
    <w:rsid w:val="00A24EF3"/>
    <w:rsid w:val="00A24F8C"/>
    <w:rsid w:val="00A25277"/>
    <w:rsid w:val="00A259DF"/>
    <w:rsid w:val="00A25A6C"/>
    <w:rsid w:val="00A25F26"/>
    <w:rsid w:val="00A26593"/>
    <w:rsid w:val="00A265C9"/>
    <w:rsid w:val="00A269A2"/>
    <w:rsid w:val="00A26AB9"/>
    <w:rsid w:val="00A26EA6"/>
    <w:rsid w:val="00A2707E"/>
    <w:rsid w:val="00A271CD"/>
    <w:rsid w:val="00A273F3"/>
    <w:rsid w:val="00A27455"/>
    <w:rsid w:val="00A275A9"/>
    <w:rsid w:val="00A27676"/>
    <w:rsid w:val="00A276FE"/>
    <w:rsid w:val="00A278F1"/>
    <w:rsid w:val="00A27D24"/>
    <w:rsid w:val="00A311AC"/>
    <w:rsid w:val="00A312AC"/>
    <w:rsid w:val="00A31DC8"/>
    <w:rsid w:val="00A3216C"/>
    <w:rsid w:val="00A326D2"/>
    <w:rsid w:val="00A327BA"/>
    <w:rsid w:val="00A32904"/>
    <w:rsid w:val="00A32C7D"/>
    <w:rsid w:val="00A32D58"/>
    <w:rsid w:val="00A32FA7"/>
    <w:rsid w:val="00A33C34"/>
    <w:rsid w:val="00A33E7A"/>
    <w:rsid w:val="00A33F07"/>
    <w:rsid w:val="00A33FC7"/>
    <w:rsid w:val="00A34F39"/>
    <w:rsid w:val="00A3561B"/>
    <w:rsid w:val="00A35A6A"/>
    <w:rsid w:val="00A35DAD"/>
    <w:rsid w:val="00A36D76"/>
    <w:rsid w:val="00A37518"/>
    <w:rsid w:val="00A37C7D"/>
    <w:rsid w:val="00A40537"/>
    <w:rsid w:val="00A40AD2"/>
    <w:rsid w:val="00A40DA2"/>
    <w:rsid w:val="00A41301"/>
    <w:rsid w:val="00A41303"/>
    <w:rsid w:val="00A41696"/>
    <w:rsid w:val="00A41EEE"/>
    <w:rsid w:val="00A422BE"/>
    <w:rsid w:val="00A427A4"/>
    <w:rsid w:val="00A42AEE"/>
    <w:rsid w:val="00A42BB6"/>
    <w:rsid w:val="00A42E93"/>
    <w:rsid w:val="00A433E3"/>
    <w:rsid w:val="00A4349E"/>
    <w:rsid w:val="00A43670"/>
    <w:rsid w:val="00A43A07"/>
    <w:rsid w:val="00A43D79"/>
    <w:rsid w:val="00A441AD"/>
    <w:rsid w:val="00A44876"/>
    <w:rsid w:val="00A44B40"/>
    <w:rsid w:val="00A44F1A"/>
    <w:rsid w:val="00A454DB"/>
    <w:rsid w:val="00A45ED0"/>
    <w:rsid w:val="00A45F04"/>
    <w:rsid w:val="00A45FE3"/>
    <w:rsid w:val="00A460FB"/>
    <w:rsid w:val="00A46354"/>
    <w:rsid w:val="00A464AD"/>
    <w:rsid w:val="00A467A5"/>
    <w:rsid w:val="00A46A10"/>
    <w:rsid w:val="00A47037"/>
    <w:rsid w:val="00A4768A"/>
    <w:rsid w:val="00A47934"/>
    <w:rsid w:val="00A47B9F"/>
    <w:rsid w:val="00A509BC"/>
    <w:rsid w:val="00A50AE3"/>
    <w:rsid w:val="00A50AFE"/>
    <w:rsid w:val="00A50DFA"/>
    <w:rsid w:val="00A50F22"/>
    <w:rsid w:val="00A52381"/>
    <w:rsid w:val="00A524F2"/>
    <w:rsid w:val="00A52678"/>
    <w:rsid w:val="00A5269D"/>
    <w:rsid w:val="00A526C5"/>
    <w:rsid w:val="00A52DFE"/>
    <w:rsid w:val="00A52FEC"/>
    <w:rsid w:val="00A53736"/>
    <w:rsid w:val="00A53A5A"/>
    <w:rsid w:val="00A53E24"/>
    <w:rsid w:val="00A53E88"/>
    <w:rsid w:val="00A541A4"/>
    <w:rsid w:val="00A541D1"/>
    <w:rsid w:val="00A5433E"/>
    <w:rsid w:val="00A54B95"/>
    <w:rsid w:val="00A5513B"/>
    <w:rsid w:val="00A55CBD"/>
    <w:rsid w:val="00A56267"/>
    <w:rsid w:val="00A567DE"/>
    <w:rsid w:val="00A57491"/>
    <w:rsid w:val="00A579ED"/>
    <w:rsid w:val="00A57C3B"/>
    <w:rsid w:val="00A601D6"/>
    <w:rsid w:val="00A60384"/>
    <w:rsid w:val="00A607A1"/>
    <w:rsid w:val="00A60925"/>
    <w:rsid w:val="00A609EE"/>
    <w:rsid w:val="00A60A36"/>
    <w:rsid w:val="00A61026"/>
    <w:rsid w:val="00A611FC"/>
    <w:rsid w:val="00A6126E"/>
    <w:rsid w:val="00A6227C"/>
    <w:rsid w:val="00A62763"/>
    <w:rsid w:val="00A63052"/>
    <w:rsid w:val="00A6312B"/>
    <w:rsid w:val="00A6341D"/>
    <w:rsid w:val="00A63527"/>
    <w:rsid w:val="00A63C01"/>
    <w:rsid w:val="00A64399"/>
    <w:rsid w:val="00A6452F"/>
    <w:rsid w:val="00A652C1"/>
    <w:rsid w:val="00A6535D"/>
    <w:rsid w:val="00A6553E"/>
    <w:rsid w:val="00A6586C"/>
    <w:rsid w:val="00A6598F"/>
    <w:rsid w:val="00A65AA7"/>
    <w:rsid w:val="00A65C20"/>
    <w:rsid w:val="00A661E7"/>
    <w:rsid w:val="00A66211"/>
    <w:rsid w:val="00A663C3"/>
    <w:rsid w:val="00A6673B"/>
    <w:rsid w:val="00A668A3"/>
    <w:rsid w:val="00A66995"/>
    <w:rsid w:val="00A66DDC"/>
    <w:rsid w:val="00A66EDB"/>
    <w:rsid w:val="00A66FCF"/>
    <w:rsid w:val="00A6703A"/>
    <w:rsid w:val="00A6733F"/>
    <w:rsid w:val="00A6771B"/>
    <w:rsid w:val="00A6791C"/>
    <w:rsid w:val="00A70211"/>
    <w:rsid w:val="00A7064F"/>
    <w:rsid w:val="00A709B4"/>
    <w:rsid w:val="00A70A70"/>
    <w:rsid w:val="00A71205"/>
    <w:rsid w:val="00A7124A"/>
    <w:rsid w:val="00A71415"/>
    <w:rsid w:val="00A71530"/>
    <w:rsid w:val="00A71C5E"/>
    <w:rsid w:val="00A71C66"/>
    <w:rsid w:val="00A726AF"/>
    <w:rsid w:val="00A72EFF"/>
    <w:rsid w:val="00A73AFC"/>
    <w:rsid w:val="00A7550D"/>
    <w:rsid w:val="00A75752"/>
    <w:rsid w:val="00A75AB8"/>
    <w:rsid w:val="00A76318"/>
    <w:rsid w:val="00A76A1E"/>
    <w:rsid w:val="00A76D7B"/>
    <w:rsid w:val="00A77227"/>
    <w:rsid w:val="00A779F9"/>
    <w:rsid w:val="00A77AC8"/>
    <w:rsid w:val="00A77C94"/>
    <w:rsid w:val="00A77F73"/>
    <w:rsid w:val="00A80249"/>
    <w:rsid w:val="00A80730"/>
    <w:rsid w:val="00A80C16"/>
    <w:rsid w:val="00A80DC3"/>
    <w:rsid w:val="00A81586"/>
    <w:rsid w:val="00A818B4"/>
    <w:rsid w:val="00A81A8E"/>
    <w:rsid w:val="00A81F71"/>
    <w:rsid w:val="00A82136"/>
    <w:rsid w:val="00A82294"/>
    <w:rsid w:val="00A82E1C"/>
    <w:rsid w:val="00A83C3A"/>
    <w:rsid w:val="00A83C6F"/>
    <w:rsid w:val="00A84033"/>
    <w:rsid w:val="00A84B80"/>
    <w:rsid w:val="00A84F81"/>
    <w:rsid w:val="00A85A8D"/>
    <w:rsid w:val="00A85D93"/>
    <w:rsid w:val="00A86025"/>
    <w:rsid w:val="00A86289"/>
    <w:rsid w:val="00A86446"/>
    <w:rsid w:val="00A86A71"/>
    <w:rsid w:val="00A871FF"/>
    <w:rsid w:val="00A903B3"/>
    <w:rsid w:val="00A904D2"/>
    <w:rsid w:val="00A9080B"/>
    <w:rsid w:val="00A909AD"/>
    <w:rsid w:val="00A90B80"/>
    <w:rsid w:val="00A90DB2"/>
    <w:rsid w:val="00A90E13"/>
    <w:rsid w:val="00A91AAD"/>
    <w:rsid w:val="00A91B1C"/>
    <w:rsid w:val="00A91C02"/>
    <w:rsid w:val="00A924C8"/>
    <w:rsid w:val="00A92954"/>
    <w:rsid w:val="00A92E35"/>
    <w:rsid w:val="00A93753"/>
    <w:rsid w:val="00A93896"/>
    <w:rsid w:val="00A93D16"/>
    <w:rsid w:val="00A94035"/>
    <w:rsid w:val="00A94115"/>
    <w:rsid w:val="00A9457D"/>
    <w:rsid w:val="00A947FF"/>
    <w:rsid w:val="00A94865"/>
    <w:rsid w:val="00A949C6"/>
    <w:rsid w:val="00A9503E"/>
    <w:rsid w:val="00A95987"/>
    <w:rsid w:val="00A96C4B"/>
    <w:rsid w:val="00A96E87"/>
    <w:rsid w:val="00A96FB0"/>
    <w:rsid w:val="00A97192"/>
    <w:rsid w:val="00A971A9"/>
    <w:rsid w:val="00A972A7"/>
    <w:rsid w:val="00A97CC9"/>
    <w:rsid w:val="00A97F38"/>
    <w:rsid w:val="00AA0821"/>
    <w:rsid w:val="00AA1590"/>
    <w:rsid w:val="00AA1744"/>
    <w:rsid w:val="00AA17E3"/>
    <w:rsid w:val="00AA2167"/>
    <w:rsid w:val="00AA230A"/>
    <w:rsid w:val="00AA2446"/>
    <w:rsid w:val="00AA2A31"/>
    <w:rsid w:val="00AA3110"/>
    <w:rsid w:val="00AA32FC"/>
    <w:rsid w:val="00AA3880"/>
    <w:rsid w:val="00AA3A14"/>
    <w:rsid w:val="00AA4187"/>
    <w:rsid w:val="00AA488B"/>
    <w:rsid w:val="00AA4928"/>
    <w:rsid w:val="00AA525A"/>
    <w:rsid w:val="00AA5410"/>
    <w:rsid w:val="00AA5AF1"/>
    <w:rsid w:val="00AA6049"/>
    <w:rsid w:val="00AA637C"/>
    <w:rsid w:val="00AA6C39"/>
    <w:rsid w:val="00AA6D0A"/>
    <w:rsid w:val="00AA7A8C"/>
    <w:rsid w:val="00AA7D34"/>
    <w:rsid w:val="00AA7F89"/>
    <w:rsid w:val="00AB0068"/>
    <w:rsid w:val="00AB06A6"/>
    <w:rsid w:val="00AB098A"/>
    <w:rsid w:val="00AB0BD8"/>
    <w:rsid w:val="00AB13CC"/>
    <w:rsid w:val="00AB1761"/>
    <w:rsid w:val="00AB1BC8"/>
    <w:rsid w:val="00AB1DE0"/>
    <w:rsid w:val="00AB22C1"/>
    <w:rsid w:val="00AB2C9B"/>
    <w:rsid w:val="00AB2D31"/>
    <w:rsid w:val="00AB414C"/>
    <w:rsid w:val="00AB4523"/>
    <w:rsid w:val="00AB4B4C"/>
    <w:rsid w:val="00AB5479"/>
    <w:rsid w:val="00AB5E21"/>
    <w:rsid w:val="00AB6432"/>
    <w:rsid w:val="00AB6672"/>
    <w:rsid w:val="00AB66CB"/>
    <w:rsid w:val="00AB6BB0"/>
    <w:rsid w:val="00AB7684"/>
    <w:rsid w:val="00AC0033"/>
    <w:rsid w:val="00AC0082"/>
    <w:rsid w:val="00AC00DC"/>
    <w:rsid w:val="00AC0260"/>
    <w:rsid w:val="00AC0513"/>
    <w:rsid w:val="00AC0744"/>
    <w:rsid w:val="00AC0A56"/>
    <w:rsid w:val="00AC0A83"/>
    <w:rsid w:val="00AC11FB"/>
    <w:rsid w:val="00AC1501"/>
    <w:rsid w:val="00AC15A4"/>
    <w:rsid w:val="00AC165E"/>
    <w:rsid w:val="00AC1754"/>
    <w:rsid w:val="00AC1C7E"/>
    <w:rsid w:val="00AC1EBF"/>
    <w:rsid w:val="00AC20DA"/>
    <w:rsid w:val="00AC22D8"/>
    <w:rsid w:val="00AC231D"/>
    <w:rsid w:val="00AC2731"/>
    <w:rsid w:val="00AC29BF"/>
    <w:rsid w:val="00AC2F8D"/>
    <w:rsid w:val="00AC30CF"/>
    <w:rsid w:val="00AC34CB"/>
    <w:rsid w:val="00AC355B"/>
    <w:rsid w:val="00AC3730"/>
    <w:rsid w:val="00AC3972"/>
    <w:rsid w:val="00AC3B97"/>
    <w:rsid w:val="00AC494D"/>
    <w:rsid w:val="00AC4D2F"/>
    <w:rsid w:val="00AC5033"/>
    <w:rsid w:val="00AC53D3"/>
    <w:rsid w:val="00AC54A2"/>
    <w:rsid w:val="00AC556B"/>
    <w:rsid w:val="00AC566E"/>
    <w:rsid w:val="00AC7234"/>
    <w:rsid w:val="00AC72D9"/>
    <w:rsid w:val="00AC7583"/>
    <w:rsid w:val="00AC780A"/>
    <w:rsid w:val="00AC7BFE"/>
    <w:rsid w:val="00AC7CC8"/>
    <w:rsid w:val="00AD048C"/>
    <w:rsid w:val="00AD0AA0"/>
    <w:rsid w:val="00AD0EF2"/>
    <w:rsid w:val="00AD1276"/>
    <w:rsid w:val="00AD1374"/>
    <w:rsid w:val="00AD1509"/>
    <w:rsid w:val="00AD154C"/>
    <w:rsid w:val="00AD1AA0"/>
    <w:rsid w:val="00AD1EEE"/>
    <w:rsid w:val="00AD2101"/>
    <w:rsid w:val="00AD2466"/>
    <w:rsid w:val="00AD25F7"/>
    <w:rsid w:val="00AD284F"/>
    <w:rsid w:val="00AD3782"/>
    <w:rsid w:val="00AD3BB6"/>
    <w:rsid w:val="00AD3BE6"/>
    <w:rsid w:val="00AD3EC8"/>
    <w:rsid w:val="00AD43CC"/>
    <w:rsid w:val="00AD4557"/>
    <w:rsid w:val="00AD466D"/>
    <w:rsid w:val="00AD4B8A"/>
    <w:rsid w:val="00AD5213"/>
    <w:rsid w:val="00AD5453"/>
    <w:rsid w:val="00AD570A"/>
    <w:rsid w:val="00AD5BA7"/>
    <w:rsid w:val="00AD64C9"/>
    <w:rsid w:val="00AD65B0"/>
    <w:rsid w:val="00AD6738"/>
    <w:rsid w:val="00AD6959"/>
    <w:rsid w:val="00AD6A60"/>
    <w:rsid w:val="00AD6B3E"/>
    <w:rsid w:val="00AD709E"/>
    <w:rsid w:val="00AD7C7C"/>
    <w:rsid w:val="00AE07CB"/>
    <w:rsid w:val="00AE0948"/>
    <w:rsid w:val="00AE0CFA"/>
    <w:rsid w:val="00AE0FE6"/>
    <w:rsid w:val="00AE1087"/>
    <w:rsid w:val="00AE10B0"/>
    <w:rsid w:val="00AE1124"/>
    <w:rsid w:val="00AE25FE"/>
    <w:rsid w:val="00AE2984"/>
    <w:rsid w:val="00AE3852"/>
    <w:rsid w:val="00AE3E84"/>
    <w:rsid w:val="00AE498C"/>
    <w:rsid w:val="00AE4C65"/>
    <w:rsid w:val="00AE4C75"/>
    <w:rsid w:val="00AE4C95"/>
    <w:rsid w:val="00AE56FC"/>
    <w:rsid w:val="00AE58B0"/>
    <w:rsid w:val="00AE612E"/>
    <w:rsid w:val="00AE68F5"/>
    <w:rsid w:val="00AE6F57"/>
    <w:rsid w:val="00AE7296"/>
    <w:rsid w:val="00AE7357"/>
    <w:rsid w:val="00AE7450"/>
    <w:rsid w:val="00AE78AC"/>
    <w:rsid w:val="00AE78F9"/>
    <w:rsid w:val="00AE79A5"/>
    <w:rsid w:val="00AE7DF1"/>
    <w:rsid w:val="00AE7F4A"/>
    <w:rsid w:val="00AE7F63"/>
    <w:rsid w:val="00AF00AC"/>
    <w:rsid w:val="00AF0B6C"/>
    <w:rsid w:val="00AF1290"/>
    <w:rsid w:val="00AF1569"/>
    <w:rsid w:val="00AF17F0"/>
    <w:rsid w:val="00AF216D"/>
    <w:rsid w:val="00AF26EA"/>
    <w:rsid w:val="00AF304D"/>
    <w:rsid w:val="00AF381C"/>
    <w:rsid w:val="00AF3B66"/>
    <w:rsid w:val="00AF417F"/>
    <w:rsid w:val="00AF475A"/>
    <w:rsid w:val="00AF475D"/>
    <w:rsid w:val="00AF486E"/>
    <w:rsid w:val="00AF4AB1"/>
    <w:rsid w:val="00AF4D82"/>
    <w:rsid w:val="00AF4DCE"/>
    <w:rsid w:val="00AF4DE0"/>
    <w:rsid w:val="00AF546D"/>
    <w:rsid w:val="00AF555D"/>
    <w:rsid w:val="00AF5A6B"/>
    <w:rsid w:val="00AF5DA4"/>
    <w:rsid w:val="00AF61B0"/>
    <w:rsid w:val="00AF62CC"/>
    <w:rsid w:val="00AF6A03"/>
    <w:rsid w:val="00AF6CBC"/>
    <w:rsid w:val="00AF7BF5"/>
    <w:rsid w:val="00AF7FF3"/>
    <w:rsid w:val="00B000E7"/>
    <w:rsid w:val="00B0080A"/>
    <w:rsid w:val="00B01C65"/>
    <w:rsid w:val="00B022C9"/>
    <w:rsid w:val="00B02631"/>
    <w:rsid w:val="00B0263C"/>
    <w:rsid w:val="00B02692"/>
    <w:rsid w:val="00B02E98"/>
    <w:rsid w:val="00B02FEB"/>
    <w:rsid w:val="00B036E8"/>
    <w:rsid w:val="00B0373E"/>
    <w:rsid w:val="00B037C6"/>
    <w:rsid w:val="00B038E1"/>
    <w:rsid w:val="00B03BB0"/>
    <w:rsid w:val="00B04353"/>
    <w:rsid w:val="00B04906"/>
    <w:rsid w:val="00B04ABD"/>
    <w:rsid w:val="00B04B7E"/>
    <w:rsid w:val="00B0553C"/>
    <w:rsid w:val="00B05712"/>
    <w:rsid w:val="00B05D45"/>
    <w:rsid w:val="00B06103"/>
    <w:rsid w:val="00B06331"/>
    <w:rsid w:val="00B06565"/>
    <w:rsid w:val="00B067B5"/>
    <w:rsid w:val="00B06C38"/>
    <w:rsid w:val="00B06C64"/>
    <w:rsid w:val="00B06E6F"/>
    <w:rsid w:val="00B06E9F"/>
    <w:rsid w:val="00B06FA0"/>
    <w:rsid w:val="00B07125"/>
    <w:rsid w:val="00B07340"/>
    <w:rsid w:val="00B07454"/>
    <w:rsid w:val="00B07B88"/>
    <w:rsid w:val="00B07BA2"/>
    <w:rsid w:val="00B102E6"/>
    <w:rsid w:val="00B104AA"/>
    <w:rsid w:val="00B10D01"/>
    <w:rsid w:val="00B10FCA"/>
    <w:rsid w:val="00B11063"/>
    <w:rsid w:val="00B115A4"/>
    <w:rsid w:val="00B1190B"/>
    <w:rsid w:val="00B11961"/>
    <w:rsid w:val="00B11C55"/>
    <w:rsid w:val="00B12042"/>
    <w:rsid w:val="00B1217F"/>
    <w:rsid w:val="00B124A1"/>
    <w:rsid w:val="00B12CE3"/>
    <w:rsid w:val="00B13C9D"/>
    <w:rsid w:val="00B13E37"/>
    <w:rsid w:val="00B14456"/>
    <w:rsid w:val="00B14690"/>
    <w:rsid w:val="00B148A6"/>
    <w:rsid w:val="00B14A1E"/>
    <w:rsid w:val="00B14F77"/>
    <w:rsid w:val="00B152CA"/>
    <w:rsid w:val="00B155F5"/>
    <w:rsid w:val="00B15705"/>
    <w:rsid w:val="00B15A67"/>
    <w:rsid w:val="00B1659D"/>
    <w:rsid w:val="00B1679E"/>
    <w:rsid w:val="00B16E9D"/>
    <w:rsid w:val="00B171C0"/>
    <w:rsid w:val="00B176FE"/>
    <w:rsid w:val="00B2055C"/>
    <w:rsid w:val="00B20E50"/>
    <w:rsid w:val="00B21049"/>
    <w:rsid w:val="00B21138"/>
    <w:rsid w:val="00B2159D"/>
    <w:rsid w:val="00B215DB"/>
    <w:rsid w:val="00B2169F"/>
    <w:rsid w:val="00B21798"/>
    <w:rsid w:val="00B21AB4"/>
    <w:rsid w:val="00B21D4A"/>
    <w:rsid w:val="00B21D69"/>
    <w:rsid w:val="00B2221B"/>
    <w:rsid w:val="00B224D4"/>
    <w:rsid w:val="00B226D2"/>
    <w:rsid w:val="00B2277B"/>
    <w:rsid w:val="00B22829"/>
    <w:rsid w:val="00B22DBA"/>
    <w:rsid w:val="00B23200"/>
    <w:rsid w:val="00B2359D"/>
    <w:rsid w:val="00B23617"/>
    <w:rsid w:val="00B23860"/>
    <w:rsid w:val="00B2393F"/>
    <w:rsid w:val="00B23E77"/>
    <w:rsid w:val="00B2422A"/>
    <w:rsid w:val="00B242C9"/>
    <w:rsid w:val="00B24B63"/>
    <w:rsid w:val="00B2520B"/>
    <w:rsid w:val="00B25566"/>
    <w:rsid w:val="00B256BB"/>
    <w:rsid w:val="00B258DA"/>
    <w:rsid w:val="00B25A12"/>
    <w:rsid w:val="00B2610B"/>
    <w:rsid w:val="00B26CE3"/>
    <w:rsid w:val="00B27258"/>
    <w:rsid w:val="00B276E4"/>
    <w:rsid w:val="00B27A9B"/>
    <w:rsid w:val="00B27D4C"/>
    <w:rsid w:val="00B304A5"/>
    <w:rsid w:val="00B30B78"/>
    <w:rsid w:val="00B30C9B"/>
    <w:rsid w:val="00B31316"/>
    <w:rsid w:val="00B31576"/>
    <w:rsid w:val="00B328A5"/>
    <w:rsid w:val="00B32FC4"/>
    <w:rsid w:val="00B3318B"/>
    <w:rsid w:val="00B33CF1"/>
    <w:rsid w:val="00B33D00"/>
    <w:rsid w:val="00B3415A"/>
    <w:rsid w:val="00B342F6"/>
    <w:rsid w:val="00B3450A"/>
    <w:rsid w:val="00B346FF"/>
    <w:rsid w:val="00B34B11"/>
    <w:rsid w:val="00B34F3C"/>
    <w:rsid w:val="00B35262"/>
    <w:rsid w:val="00B3593E"/>
    <w:rsid w:val="00B364AB"/>
    <w:rsid w:val="00B36CC5"/>
    <w:rsid w:val="00B37276"/>
    <w:rsid w:val="00B376BD"/>
    <w:rsid w:val="00B37ABF"/>
    <w:rsid w:val="00B37B3D"/>
    <w:rsid w:val="00B40347"/>
    <w:rsid w:val="00B4044D"/>
    <w:rsid w:val="00B406AB"/>
    <w:rsid w:val="00B40801"/>
    <w:rsid w:val="00B40B3E"/>
    <w:rsid w:val="00B41A67"/>
    <w:rsid w:val="00B41CCC"/>
    <w:rsid w:val="00B41D26"/>
    <w:rsid w:val="00B41D9E"/>
    <w:rsid w:val="00B42894"/>
    <w:rsid w:val="00B42955"/>
    <w:rsid w:val="00B432D9"/>
    <w:rsid w:val="00B4374C"/>
    <w:rsid w:val="00B44018"/>
    <w:rsid w:val="00B4423A"/>
    <w:rsid w:val="00B442A2"/>
    <w:rsid w:val="00B44434"/>
    <w:rsid w:val="00B44586"/>
    <w:rsid w:val="00B446A6"/>
    <w:rsid w:val="00B447AD"/>
    <w:rsid w:val="00B448C5"/>
    <w:rsid w:val="00B45185"/>
    <w:rsid w:val="00B452B8"/>
    <w:rsid w:val="00B45562"/>
    <w:rsid w:val="00B456ED"/>
    <w:rsid w:val="00B45861"/>
    <w:rsid w:val="00B4641F"/>
    <w:rsid w:val="00B46A93"/>
    <w:rsid w:val="00B46D1A"/>
    <w:rsid w:val="00B46DBF"/>
    <w:rsid w:val="00B472AE"/>
    <w:rsid w:val="00B50339"/>
    <w:rsid w:val="00B50958"/>
    <w:rsid w:val="00B50ACE"/>
    <w:rsid w:val="00B50D83"/>
    <w:rsid w:val="00B50EF0"/>
    <w:rsid w:val="00B510F5"/>
    <w:rsid w:val="00B515AD"/>
    <w:rsid w:val="00B51719"/>
    <w:rsid w:val="00B53133"/>
    <w:rsid w:val="00B531D4"/>
    <w:rsid w:val="00B5399C"/>
    <w:rsid w:val="00B53B1D"/>
    <w:rsid w:val="00B5460A"/>
    <w:rsid w:val="00B548E8"/>
    <w:rsid w:val="00B549E0"/>
    <w:rsid w:val="00B55021"/>
    <w:rsid w:val="00B555A2"/>
    <w:rsid w:val="00B555A7"/>
    <w:rsid w:val="00B55C4A"/>
    <w:rsid w:val="00B5616F"/>
    <w:rsid w:val="00B5618F"/>
    <w:rsid w:val="00B56EE5"/>
    <w:rsid w:val="00B571F4"/>
    <w:rsid w:val="00B57230"/>
    <w:rsid w:val="00B574B4"/>
    <w:rsid w:val="00B57500"/>
    <w:rsid w:val="00B5757B"/>
    <w:rsid w:val="00B57AEC"/>
    <w:rsid w:val="00B57C21"/>
    <w:rsid w:val="00B60950"/>
    <w:rsid w:val="00B61201"/>
    <w:rsid w:val="00B613CF"/>
    <w:rsid w:val="00B614BC"/>
    <w:rsid w:val="00B614E3"/>
    <w:rsid w:val="00B6158F"/>
    <w:rsid w:val="00B615B9"/>
    <w:rsid w:val="00B621B0"/>
    <w:rsid w:val="00B6277E"/>
    <w:rsid w:val="00B63552"/>
    <w:rsid w:val="00B637DD"/>
    <w:rsid w:val="00B6399C"/>
    <w:rsid w:val="00B63C40"/>
    <w:rsid w:val="00B63D5F"/>
    <w:rsid w:val="00B63ED6"/>
    <w:rsid w:val="00B640A0"/>
    <w:rsid w:val="00B64AD3"/>
    <w:rsid w:val="00B64B8A"/>
    <w:rsid w:val="00B64D32"/>
    <w:rsid w:val="00B65550"/>
    <w:rsid w:val="00B65A28"/>
    <w:rsid w:val="00B65B7A"/>
    <w:rsid w:val="00B65CB7"/>
    <w:rsid w:val="00B6618D"/>
    <w:rsid w:val="00B662B9"/>
    <w:rsid w:val="00B66B85"/>
    <w:rsid w:val="00B66D11"/>
    <w:rsid w:val="00B675A5"/>
    <w:rsid w:val="00B67E09"/>
    <w:rsid w:val="00B70823"/>
    <w:rsid w:val="00B70C3C"/>
    <w:rsid w:val="00B70DF1"/>
    <w:rsid w:val="00B70ED6"/>
    <w:rsid w:val="00B72465"/>
    <w:rsid w:val="00B724C7"/>
    <w:rsid w:val="00B725DE"/>
    <w:rsid w:val="00B72FDD"/>
    <w:rsid w:val="00B73200"/>
    <w:rsid w:val="00B73AD6"/>
    <w:rsid w:val="00B73FCC"/>
    <w:rsid w:val="00B74CAF"/>
    <w:rsid w:val="00B752FC"/>
    <w:rsid w:val="00B753DD"/>
    <w:rsid w:val="00B754DE"/>
    <w:rsid w:val="00B75526"/>
    <w:rsid w:val="00B75BE4"/>
    <w:rsid w:val="00B7633E"/>
    <w:rsid w:val="00B7695C"/>
    <w:rsid w:val="00B7697F"/>
    <w:rsid w:val="00B777D3"/>
    <w:rsid w:val="00B77933"/>
    <w:rsid w:val="00B779EA"/>
    <w:rsid w:val="00B77B83"/>
    <w:rsid w:val="00B8073C"/>
    <w:rsid w:val="00B80C0C"/>
    <w:rsid w:val="00B80C27"/>
    <w:rsid w:val="00B80CD1"/>
    <w:rsid w:val="00B80F9A"/>
    <w:rsid w:val="00B810A3"/>
    <w:rsid w:val="00B810FE"/>
    <w:rsid w:val="00B8111E"/>
    <w:rsid w:val="00B8132B"/>
    <w:rsid w:val="00B81606"/>
    <w:rsid w:val="00B81AE0"/>
    <w:rsid w:val="00B82EAE"/>
    <w:rsid w:val="00B83FA6"/>
    <w:rsid w:val="00B84C15"/>
    <w:rsid w:val="00B84D1B"/>
    <w:rsid w:val="00B855CC"/>
    <w:rsid w:val="00B861A1"/>
    <w:rsid w:val="00B86308"/>
    <w:rsid w:val="00B865B5"/>
    <w:rsid w:val="00B8660D"/>
    <w:rsid w:val="00B866B7"/>
    <w:rsid w:val="00B869DB"/>
    <w:rsid w:val="00B86E5A"/>
    <w:rsid w:val="00B86FE6"/>
    <w:rsid w:val="00B87089"/>
    <w:rsid w:val="00B875C1"/>
    <w:rsid w:val="00B87B29"/>
    <w:rsid w:val="00B87B2D"/>
    <w:rsid w:val="00B904A4"/>
    <w:rsid w:val="00B90539"/>
    <w:rsid w:val="00B90689"/>
    <w:rsid w:val="00B9068E"/>
    <w:rsid w:val="00B90C6D"/>
    <w:rsid w:val="00B90F91"/>
    <w:rsid w:val="00B91166"/>
    <w:rsid w:val="00B914A6"/>
    <w:rsid w:val="00B915CD"/>
    <w:rsid w:val="00B916F9"/>
    <w:rsid w:val="00B91AC3"/>
    <w:rsid w:val="00B91C7A"/>
    <w:rsid w:val="00B91CDB"/>
    <w:rsid w:val="00B91CDE"/>
    <w:rsid w:val="00B925E9"/>
    <w:rsid w:val="00B92716"/>
    <w:rsid w:val="00B927CA"/>
    <w:rsid w:val="00B92807"/>
    <w:rsid w:val="00B92969"/>
    <w:rsid w:val="00B92EEA"/>
    <w:rsid w:val="00B93C3A"/>
    <w:rsid w:val="00B95161"/>
    <w:rsid w:val="00B957C6"/>
    <w:rsid w:val="00B95EF2"/>
    <w:rsid w:val="00B96008"/>
    <w:rsid w:val="00B96272"/>
    <w:rsid w:val="00B96D3B"/>
    <w:rsid w:val="00B96F0D"/>
    <w:rsid w:val="00B96F18"/>
    <w:rsid w:val="00B9741E"/>
    <w:rsid w:val="00B9743D"/>
    <w:rsid w:val="00B9747A"/>
    <w:rsid w:val="00B9784D"/>
    <w:rsid w:val="00B9794A"/>
    <w:rsid w:val="00B979C9"/>
    <w:rsid w:val="00B97C9D"/>
    <w:rsid w:val="00B97CCA"/>
    <w:rsid w:val="00B97F7E"/>
    <w:rsid w:val="00BA18E1"/>
    <w:rsid w:val="00BA1A65"/>
    <w:rsid w:val="00BA1BB5"/>
    <w:rsid w:val="00BA229E"/>
    <w:rsid w:val="00BA2917"/>
    <w:rsid w:val="00BA29B0"/>
    <w:rsid w:val="00BA2E42"/>
    <w:rsid w:val="00BA3096"/>
    <w:rsid w:val="00BA320F"/>
    <w:rsid w:val="00BA3262"/>
    <w:rsid w:val="00BA33AC"/>
    <w:rsid w:val="00BA33CC"/>
    <w:rsid w:val="00BA34A7"/>
    <w:rsid w:val="00BA3B35"/>
    <w:rsid w:val="00BA3BF8"/>
    <w:rsid w:val="00BA4129"/>
    <w:rsid w:val="00BA4DCC"/>
    <w:rsid w:val="00BA50D5"/>
    <w:rsid w:val="00BA578F"/>
    <w:rsid w:val="00BA6265"/>
    <w:rsid w:val="00BA6625"/>
    <w:rsid w:val="00BA6662"/>
    <w:rsid w:val="00BA6A8D"/>
    <w:rsid w:val="00BA6B04"/>
    <w:rsid w:val="00BA6CAA"/>
    <w:rsid w:val="00BA6E69"/>
    <w:rsid w:val="00BA7038"/>
    <w:rsid w:val="00BA70A5"/>
    <w:rsid w:val="00BA7163"/>
    <w:rsid w:val="00BA733C"/>
    <w:rsid w:val="00BA742A"/>
    <w:rsid w:val="00BA7611"/>
    <w:rsid w:val="00BB00F6"/>
    <w:rsid w:val="00BB0713"/>
    <w:rsid w:val="00BB0B8B"/>
    <w:rsid w:val="00BB1718"/>
    <w:rsid w:val="00BB1B4E"/>
    <w:rsid w:val="00BB1F42"/>
    <w:rsid w:val="00BB273B"/>
    <w:rsid w:val="00BB280D"/>
    <w:rsid w:val="00BB2821"/>
    <w:rsid w:val="00BB2994"/>
    <w:rsid w:val="00BB2DD3"/>
    <w:rsid w:val="00BB3114"/>
    <w:rsid w:val="00BB3135"/>
    <w:rsid w:val="00BB4B5F"/>
    <w:rsid w:val="00BB50FC"/>
    <w:rsid w:val="00BB5634"/>
    <w:rsid w:val="00BB6253"/>
    <w:rsid w:val="00BB6FD8"/>
    <w:rsid w:val="00BB705B"/>
    <w:rsid w:val="00BB7243"/>
    <w:rsid w:val="00BB732B"/>
    <w:rsid w:val="00BB7888"/>
    <w:rsid w:val="00BC0183"/>
    <w:rsid w:val="00BC020F"/>
    <w:rsid w:val="00BC0401"/>
    <w:rsid w:val="00BC093F"/>
    <w:rsid w:val="00BC0B2E"/>
    <w:rsid w:val="00BC0CAD"/>
    <w:rsid w:val="00BC0D00"/>
    <w:rsid w:val="00BC0DFE"/>
    <w:rsid w:val="00BC1588"/>
    <w:rsid w:val="00BC17BA"/>
    <w:rsid w:val="00BC1E5F"/>
    <w:rsid w:val="00BC27B2"/>
    <w:rsid w:val="00BC2C1A"/>
    <w:rsid w:val="00BC321C"/>
    <w:rsid w:val="00BC3315"/>
    <w:rsid w:val="00BC3698"/>
    <w:rsid w:val="00BC36BE"/>
    <w:rsid w:val="00BC39DB"/>
    <w:rsid w:val="00BC3D18"/>
    <w:rsid w:val="00BC3D3E"/>
    <w:rsid w:val="00BC4085"/>
    <w:rsid w:val="00BC4214"/>
    <w:rsid w:val="00BC44CF"/>
    <w:rsid w:val="00BC5203"/>
    <w:rsid w:val="00BC520B"/>
    <w:rsid w:val="00BC5340"/>
    <w:rsid w:val="00BC541E"/>
    <w:rsid w:val="00BC591E"/>
    <w:rsid w:val="00BC5B18"/>
    <w:rsid w:val="00BC6638"/>
    <w:rsid w:val="00BC6F50"/>
    <w:rsid w:val="00BC76D9"/>
    <w:rsid w:val="00BC7848"/>
    <w:rsid w:val="00BD0075"/>
    <w:rsid w:val="00BD01CE"/>
    <w:rsid w:val="00BD0324"/>
    <w:rsid w:val="00BD0713"/>
    <w:rsid w:val="00BD0EE7"/>
    <w:rsid w:val="00BD1B32"/>
    <w:rsid w:val="00BD1FF2"/>
    <w:rsid w:val="00BD2559"/>
    <w:rsid w:val="00BD25F0"/>
    <w:rsid w:val="00BD2D8D"/>
    <w:rsid w:val="00BD2E91"/>
    <w:rsid w:val="00BD2FCF"/>
    <w:rsid w:val="00BD3659"/>
    <w:rsid w:val="00BD39EE"/>
    <w:rsid w:val="00BD45EF"/>
    <w:rsid w:val="00BD4A6B"/>
    <w:rsid w:val="00BD4BC5"/>
    <w:rsid w:val="00BD50C8"/>
    <w:rsid w:val="00BD5128"/>
    <w:rsid w:val="00BD5D10"/>
    <w:rsid w:val="00BD5FDA"/>
    <w:rsid w:val="00BD613F"/>
    <w:rsid w:val="00BD62FB"/>
    <w:rsid w:val="00BD6A2A"/>
    <w:rsid w:val="00BD74EB"/>
    <w:rsid w:val="00BD75BB"/>
    <w:rsid w:val="00BD7614"/>
    <w:rsid w:val="00BD79C6"/>
    <w:rsid w:val="00BD79C9"/>
    <w:rsid w:val="00BE0281"/>
    <w:rsid w:val="00BE06AB"/>
    <w:rsid w:val="00BE0A20"/>
    <w:rsid w:val="00BE0F8A"/>
    <w:rsid w:val="00BE1B69"/>
    <w:rsid w:val="00BE26E4"/>
    <w:rsid w:val="00BE2863"/>
    <w:rsid w:val="00BE28FC"/>
    <w:rsid w:val="00BE3447"/>
    <w:rsid w:val="00BE3AA5"/>
    <w:rsid w:val="00BE3BB7"/>
    <w:rsid w:val="00BE41FC"/>
    <w:rsid w:val="00BE431C"/>
    <w:rsid w:val="00BE46AF"/>
    <w:rsid w:val="00BE503E"/>
    <w:rsid w:val="00BE6607"/>
    <w:rsid w:val="00BE6D6C"/>
    <w:rsid w:val="00BF0DF1"/>
    <w:rsid w:val="00BF10EF"/>
    <w:rsid w:val="00BF12E2"/>
    <w:rsid w:val="00BF130A"/>
    <w:rsid w:val="00BF177D"/>
    <w:rsid w:val="00BF17E4"/>
    <w:rsid w:val="00BF1D0F"/>
    <w:rsid w:val="00BF1D9F"/>
    <w:rsid w:val="00BF1E41"/>
    <w:rsid w:val="00BF1F19"/>
    <w:rsid w:val="00BF20A6"/>
    <w:rsid w:val="00BF20DC"/>
    <w:rsid w:val="00BF2A9E"/>
    <w:rsid w:val="00BF2A9F"/>
    <w:rsid w:val="00BF3862"/>
    <w:rsid w:val="00BF3B09"/>
    <w:rsid w:val="00BF4420"/>
    <w:rsid w:val="00BF4929"/>
    <w:rsid w:val="00BF517F"/>
    <w:rsid w:val="00BF54A1"/>
    <w:rsid w:val="00BF552D"/>
    <w:rsid w:val="00BF5758"/>
    <w:rsid w:val="00BF58C0"/>
    <w:rsid w:val="00BF5AB8"/>
    <w:rsid w:val="00BF6588"/>
    <w:rsid w:val="00BF6619"/>
    <w:rsid w:val="00BF6DCC"/>
    <w:rsid w:val="00BF6EC1"/>
    <w:rsid w:val="00BF70BF"/>
    <w:rsid w:val="00C0042C"/>
    <w:rsid w:val="00C004ED"/>
    <w:rsid w:val="00C00664"/>
    <w:rsid w:val="00C01410"/>
    <w:rsid w:val="00C01AA6"/>
    <w:rsid w:val="00C01BAB"/>
    <w:rsid w:val="00C01C24"/>
    <w:rsid w:val="00C01C36"/>
    <w:rsid w:val="00C0236C"/>
    <w:rsid w:val="00C023D2"/>
    <w:rsid w:val="00C02533"/>
    <w:rsid w:val="00C02598"/>
    <w:rsid w:val="00C0262D"/>
    <w:rsid w:val="00C02CDA"/>
    <w:rsid w:val="00C03043"/>
    <w:rsid w:val="00C032D4"/>
    <w:rsid w:val="00C03941"/>
    <w:rsid w:val="00C03E9C"/>
    <w:rsid w:val="00C03F03"/>
    <w:rsid w:val="00C044E9"/>
    <w:rsid w:val="00C0462B"/>
    <w:rsid w:val="00C04760"/>
    <w:rsid w:val="00C04925"/>
    <w:rsid w:val="00C04A7E"/>
    <w:rsid w:val="00C04C46"/>
    <w:rsid w:val="00C04D65"/>
    <w:rsid w:val="00C04EB8"/>
    <w:rsid w:val="00C04FA1"/>
    <w:rsid w:val="00C04FF5"/>
    <w:rsid w:val="00C0504D"/>
    <w:rsid w:val="00C0532B"/>
    <w:rsid w:val="00C05675"/>
    <w:rsid w:val="00C05C0E"/>
    <w:rsid w:val="00C05D4B"/>
    <w:rsid w:val="00C05FBD"/>
    <w:rsid w:val="00C06A18"/>
    <w:rsid w:val="00C06E93"/>
    <w:rsid w:val="00C06F77"/>
    <w:rsid w:val="00C07167"/>
    <w:rsid w:val="00C07DE3"/>
    <w:rsid w:val="00C10B8C"/>
    <w:rsid w:val="00C10F72"/>
    <w:rsid w:val="00C11945"/>
    <w:rsid w:val="00C120EA"/>
    <w:rsid w:val="00C1222C"/>
    <w:rsid w:val="00C122A3"/>
    <w:rsid w:val="00C12476"/>
    <w:rsid w:val="00C12A82"/>
    <w:rsid w:val="00C12B8F"/>
    <w:rsid w:val="00C12CDB"/>
    <w:rsid w:val="00C13216"/>
    <w:rsid w:val="00C13EE9"/>
    <w:rsid w:val="00C1415A"/>
    <w:rsid w:val="00C1426B"/>
    <w:rsid w:val="00C1458D"/>
    <w:rsid w:val="00C14862"/>
    <w:rsid w:val="00C14F08"/>
    <w:rsid w:val="00C1556D"/>
    <w:rsid w:val="00C159A3"/>
    <w:rsid w:val="00C15B07"/>
    <w:rsid w:val="00C16912"/>
    <w:rsid w:val="00C1692B"/>
    <w:rsid w:val="00C17148"/>
    <w:rsid w:val="00C1726F"/>
    <w:rsid w:val="00C17829"/>
    <w:rsid w:val="00C17C1F"/>
    <w:rsid w:val="00C20036"/>
    <w:rsid w:val="00C201E0"/>
    <w:rsid w:val="00C20547"/>
    <w:rsid w:val="00C205EC"/>
    <w:rsid w:val="00C207E3"/>
    <w:rsid w:val="00C20B21"/>
    <w:rsid w:val="00C20C91"/>
    <w:rsid w:val="00C20D66"/>
    <w:rsid w:val="00C21199"/>
    <w:rsid w:val="00C21D29"/>
    <w:rsid w:val="00C21EE2"/>
    <w:rsid w:val="00C21EE3"/>
    <w:rsid w:val="00C22853"/>
    <w:rsid w:val="00C22860"/>
    <w:rsid w:val="00C230EC"/>
    <w:rsid w:val="00C23339"/>
    <w:rsid w:val="00C23A65"/>
    <w:rsid w:val="00C23D90"/>
    <w:rsid w:val="00C244B1"/>
    <w:rsid w:val="00C245C0"/>
    <w:rsid w:val="00C24E09"/>
    <w:rsid w:val="00C25BE0"/>
    <w:rsid w:val="00C26055"/>
    <w:rsid w:val="00C2664C"/>
    <w:rsid w:val="00C26690"/>
    <w:rsid w:val="00C27734"/>
    <w:rsid w:val="00C27B3B"/>
    <w:rsid w:val="00C30309"/>
    <w:rsid w:val="00C30C8D"/>
    <w:rsid w:val="00C30CEF"/>
    <w:rsid w:val="00C30D49"/>
    <w:rsid w:val="00C316BF"/>
    <w:rsid w:val="00C318F9"/>
    <w:rsid w:val="00C31AFA"/>
    <w:rsid w:val="00C31C36"/>
    <w:rsid w:val="00C31F09"/>
    <w:rsid w:val="00C324E2"/>
    <w:rsid w:val="00C3275E"/>
    <w:rsid w:val="00C32764"/>
    <w:rsid w:val="00C32C0D"/>
    <w:rsid w:val="00C3394E"/>
    <w:rsid w:val="00C33E5F"/>
    <w:rsid w:val="00C3411C"/>
    <w:rsid w:val="00C34636"/>
    <w:rsid w:val="00C349B8"/>
    <w:rsid w:val="00C34B58"/>
    <w:rsid w:val="00C34F03"/>
    <w:rsid w:val="00C350B4"/>
    <w:rsid w:val="00C35347"/>
    <w:rsid w:val="00C354BD"/>
    <w:rsid w:val="00C35589"/>
    <w:rsid w:val="00C35B46"/>
    <w:rsid w:val="00C35E69"/>
    <w:rsid w:val="00C35F13"/>
    <w:rsid w:val="00C362B0"/>
    <w:rsid w:val="00C364CA"/>
    <w:rsid w:val="00C3656E"/>
    <w:rsid w:val="00C3663D"/>
    <w:rsid w:val="00C3665C"/>
    <w:rsid w:val="00C36736"/>
    <w:rsid w:val="00C36A09"/>
    <w:rsid w:val="00C36A50"/>
    <w:rsid w:val="00C36B10"/>
    <w:rsid w:val="00C36CCC"/>
    <w:rsid w:val="00C36F4D"/>
    <w:rsid w:val="00C37BD3"/>
    <w:rsid w:val="00C37FC3"/>
    <w:rsid w:val="00C37FF6"/>
    <w:rsid w:val="00C408A4"/>
    <w:rsid w:val="00C40995"/>
    <w:rsid w:val="00C409A8"/>
    <w:rsid w:val="00C40DCB"/>
    <w:rsid w:val="00C4106E"/>
    <w:rsid w:val="00C410BA"/>
    <w:rsid w:val="00C4192E"/>
    <w:rsid w:val="00C41E77"/>
    <w:rsid w:val="00C420E5"/>
    <w:rsid w:val="00C422C1"/>
    <w:rsid w:val="00C425CA"/>
    <w:rsid w:val="00C425EC"/>
    <w:rsid w:val="00C42AF9"/>
    <w:rsid w:val="00C42F84"/>
    <w:rsid w:val="00C43079"/>
    <w:rsid w:val="00C43082"/>
    <w:rsid w:val="00C436BB"/>
    <w:rsid w:val="00C43CAC"/>
    <w:rsid w:val="00C4497A"/>
    <w:rsid w:val="00C44E26"/>
    <w:rsid w:val="00C44FBA"/>
    <w:rsid w:val="00C450B9"/>
    <w:rsid w:val="00C4547C"/>
    <w:rsid w:val="00C45520"/>
    <w:rsid w:val="00C470F5"/>
    <w:rsid w:val="00C472CE"/>
    <w:rsid w:val="00C476F5"/>
    <w:rsid w:val="00C478F5"/>
    <w:rsid w:val="00C47955"/>
    <w:rsid w:val="00C47A68"/>
    <w:rsid w:val="00C47C5E"/>
    <w:rsid w:val="00C47FBD"/>
    <w:rsid w:val="00C504DE"/>
    <w:rsid w:val="00C50E1B"/>
    <w:rsid w:val="00C5106B"/>
    <w:rsid w:val="00C5136A"/>
    <w:rsid w:val="00C516A7"/>
    <w:rsid w:val="00C51A32"/>
    <w:rsid w:val="00C521E9"/>
    <w:rsid w:val="00C5224E"/>
    <w:rsid w:val="00C52354"/>
    <w:rsid w:val="00C5248B"/>
    <w:rsid w:val="00C52A33"/>
    <w:rsid w:val="00C53972"/>
    <w:rsid w:val="00C539AA"/>
    <w:rsid w:val="00C5431F"/>
    <w:rsid w:val="00C546FC"/>
    <w:rsid w:val="00C54D48"/>
    <w:rsid w:val="00C55AA3"/>
    <w:rsid w:val="00C56166"/>
    <w:rsid w:val="00C565BB"/>
    <w:rsid w:val="00C566D6"/>
    <w:rsid w:val="00C574EC"/>
    <w:rsid w:val="00C6046D"/>
    <w:rsid w:val="00C60691"/>
    <w:rsid w:val="00C60A47"/>
    <w:rsid w:val="00C60D8F"/>
    <w:rsid w:val="00C60EA4"/>
    <w:rsid w:val="00C61045"/>
    <w:rsid w:val="00C61396"/>
    <w:rsid w:val="00C619AA"/>
    <w:rsid w:val="00C61D7C"/>
    <w:rsid w:val="00C62054"/>
    <w:rsid w:val="00C62065"/>
    <w:rsid w:val="00C620C0"/>
    <w:rsid w:val="00C623BD"/>
    <w:rsid w:val="00C62869"/>
    <w:rsid w:val="00C629AF"/>
    <w:rsid w:val="00C629F2"/>
    <w:rsid w:val="00C62A51"/>
    <w:rsid w:val="00C62CCA"/>
    <w:rsid w:val="00C630C5"/>
    <w:rsid w:val="00C637FC"/>
    <w:rsid w:val="00C63AC7"/>
    <w:rsid w:val="00C63B04"/>
    <w:rsid w:val="00C641BB"/>
    <w:rsid w:val="00C64A24"/>
    <w:rsid w:val="00C64FBB"/>
    <w:rsid w:val="00C654CE"/>
    <w:rsid w:val="00C65CF5"/>
    <w:rsid w:val="00C65D52"/>
    <w:rsid w:val="00C66C5D"/>
    <w:rsid w:val="00C66D0E"/>
    <w:rsid w:val="00C672DF"/>
    <w:rsid w:val="00C67A7D"/>
    <w:rsid w:val="00C7032B"/>
    <w:rsid w:val="00C7097E"/>
    <w:rsid w:val="00C70AFD"/>
    <w:rsid w:val="00C70E5C"/>
    <w:rsid w:val="00C71CE8"/>
    <w:rsid w:val="00C7241B"/>
    <w:rsid w:val="00C724FE"/>
    <w:rsid w:val="00C72644"/>
    <w:rsid w:val="00C7296E"/>
    <w:rsid w:val="00C730FE"/>
    <w:rsid w:val="00C7311A"/>
    <w:rsid w:val="00C73201"/>
    <w:rsid w:val="00C7387E"/>
    <w:rsid w:val="00C7399D"/>
    <w:rsid w:val="00C73C33"/>
    <w:rsid w:val="00C73CB2"/>
    <w:rsid w:val="00C73EE7"/>
    <w:rsid w:val="00C73F0E"/>
    <w:rsid w:val="00C745ED"/>
    <w:rsid w:val="00C74616"/>
    <w:rsid w:val="00C74DC8"/>
    <w:rsid w:val="00C751DC"/>
    <w:rsid w:val="00C752EB"/>
    <w:rsid w:val="00C76319"/>
    <w:rsid w:val="00C76391"/>
    <w:rsid w:val="00C76685"/>
    <w:rsid w:val="00C76A41"/>
    <w:rsid w:val="00C76CD1"/>
    <w:rsid w:val="00C76F33"/>
    <w:rsid w:val="00C77161"/>
    <w:rsid w:val="00C7785D"/>
    <w:rsid w:val="00C77985"/>
    <w:rsid w:val="00C803C5"/>
    <w:rsid w:val="00C81551"/>
    <w:rsid w:val="00C8255D"/>
    <w:rsid w:val="00C82CF0"/>
    <w:rsid w:val="00C835CA"/>
    <w:rsid w:val="00C83B16"/>
    <w:rsid w:val="00C83F04"/>
    <w:rsid w:val="00C84032"/>
    <w:rsid w:val="00C84220"/>
    <w:rsid w:val="00C844AC"/>
    <w:rsid w:val="00C847F4"/>
    <w:rsid w:val="00C84AD2"/>
    <w:rsid w:val="00C84B44"/>
    <w:rsid w:val="00C85726"/>
    <w:rsid w:val="00C857E2"/>
    <w:rsid w:val="00C85A36"/>
    <w:rsid w:val="00C85A96"/>
    <w:rsid w:val="00C85C22"/>
    <w:rsid w:val="00C8606D"/>
    <w:rsid w:val="00C865BD"/>
    <w:rsid w:val="00C8675B"/>
    <w:rsid w:val="00C8679C"/>
    <w:rsid w:val="00C86E64"/>
    <w:rsid w:val="00C8711E"/>
    <w:rsid w:val="00C87B4F"/>
    <w:rsid w:val="00C87E6F"/>
    <w:rsid w:val="00C901D9"/>
    <w:rsid w:val="00C90DF4"/>
    <w:rsid w:val="00C90EB6"/>
    <w:rsid w:val="00C912A5"/>
    <w:rsid w:val="00C91509"/>
    <w:rsid w:val="00C91D6F"/>
    <w:rsid w:val="00C91E12"/>
    <w:rsid w:val="00C91EA5"/>
    <w:rsid w:val="00C93C12"/>
    <w:rsid w:val="00C93E7A"/>
    <w:rsid w:val="00C93F46"/>
    <w:rsid w:val="00C94233"/>
    <w:rsid w:val="00C94BAE"/>
    <w:rsid w:val="00C94C24"/>
    <w:rsid w:val="00C9507C"/>
    <w:rsid w:val="00C95193"/>
    <w:rsid w:val="00C951B8"/>
    <w:rsid w:val="00C9571A"/>
    <w:rsid w:val="00C95C71"/>
    <w:rsid w:val="00C95F3E"/>
    <w:rsid w:val="00C96813"/>
    <w:rsid w:val="00C96BAB"/>
    <w:rsid w:val="00C96C7A"/>
    <w:rsid w:val="00C97544"/>
    <w:rsid w:val="00C977BE"/>
    <w:rsid w:val="00C97AA1"/>
    <w:rsid w:val="00C97F03"/>
    <w:rsid w:val="00C97F8C"/>
    <w:rsid w:val="00CA02A2"/>
    <w:rsid w:val="00CA08CA"/>
    <w:rsid w:val="00CA08E6"/>
    <w:rsid w:val="00CA099E"/>
    <w:rsid w:val="00CA0AA8"/>
    <w:rsid w:val="00CA0BDE"/>
    <w:rsid w:val="00CA13A9"/>
    <w:rsid w:val="00CA1B48"/>
    <w:rsid w:val="00CA1D0B"/>
    <w:rsid w:val="00CA2152"/>
    <w:rsid w:val="00CA2293"/>
    <w:rsid w:val="00CA2513"/>
    <w:rsid w:val="00CA25DE"/>
    <w:rsid w:val="00CA262A"/>
    <w:rsid w:val="00CA2672"/>
    <w:rsid w:val="00CA2743"/>
    <w:rsid w:val="00CA2C0D"/>
    <w:rsid w:val="00CA2ED8"/>
    <w:rsid w:val="00CA2F81"/>
    <w:rsid w:val="00CA4121"/>
    <w:rsid w:val="00CA53FA"/>
    <w:rsid w:val="00CA5C0A"/>
    <w:rsid w:val="00CA5DD3"/>
    <w:rsid w:val="00CA6311"/>
    <w:rsid w:val="00CA63F0"/>
    <w:rsid w:val="00CA6D0A"/>
    <w:rsid w:val="00CA6E25"/>
    <w:rsid w:val="00CA6FDC"/>
    <w:rsid w:val="00CA7303"/>
    <w:rsid w:val="00CA7416"/>
    <w:rsid w:val="00CA7517"/>
    <w:rsid w:val="00CA7B6A"/>
    <w:rsid w:val="00CA7E67"/>
    <w:rsid w:val="00CB07C2"/>
    <w:rsid w:val="00CB07DC"/>
    <w:rsid w:val="00CB0A86"/>
    <w:rsid w:val="00CB0AFB"/>
    <w:rsid w:val="00CB0C57"/>
    <w:rsid w:val="00CB0D4C"/>
    <w:rsid w:val="00CB1036"/>
    <w:rsid w:val="00CB1246"/>
    <w:rsid w:val="00CB1AB7"/>
    <w:rsid w:val="00CB1EE1"/>
    <w:rsid w:val="00CB1FA5"/>
    <w:rsid w:val="00CB35CC"/>
    <w:rsid w:val="00CB568E"/>
    <w:rsid w:val="00CB5ABD"/>
    <w:rsid w:val="00CB5F8C"/>
    <w:rsid w:val="00CB613C"/>
    <w:rsid w:val="00CB6763"/>
    <w:rsid w:val="00CB6B84"/>
    <w:rsid w:val="00CB6C39"/>
    <w:rsid w:val="00CB6E90"/>
    <w:rsid w:val="00CB7433"/>
    <w:rsid w:val="00CB7A06"/>
    <w:rsid w:val="00CB7A21"/>
    <w:rsid w:val="00CB7B4D"/>
    <w:rsid w:val="00CB7E5A"/>
    <w:rsid w:val="00CB7E5B"/>
    <w:rsid w:val="00CB7F4E"/>
    <w:rsid w:val="00CC0029"/>
    <w:rsid w:val="00CC02D8"/>
    <w:rsid w:val="00CC07E0"/>
    <w:rsid w:val="00CC1695"/>
    <w:rsid w:val="00CC17D6"/>
    <w:rsid w:val="00CC2741"/>
    <w:rsid w:val="00CC2761"/>
    <w:rsid w:val="00CC295E"/>
    <w:rsid w:val="00CC2CA1"/>
    <w:rsid w:val="00CC347C"/>
    <w:rsid w:val="00CC37A2"/>
    <w:rsid w:val="00CC3885"/>
    <w:rsid w:val="00CC3B0B"/>
    <w:rsid w:val="00CC4423"/>
    <w:rsid w:val="00CC45CD"/>
    <w:rsid w:val="00CC46E6"/>
    <w:rsid w:val="00CC4B75"/>
    <w:rsid w:val="00CC4D78"/>
    <w:rsid w:val="00CC51BA"/>
    <w:rsid w:val="00CC5425"/>
    <w:rsid w:val="00CC542E"/>
    <w:rsid w:val="00CC5469"/>
    <w:rsid w:val="00CC5871"/>
    <w:rsid w:val="00CC5BBE"/>
    <w:rsid w:val="00CC5D37"/>
    <w:rsid w:val="00CC62C3"/>
    <w:rsid w:val="00CC6370"/>
    <w:rsid w:val="00CC7192"/>
    <w:rsid w:val="00CC732E"/>
    <w:rsid w:val="00CC736A"/>
    <w:rsid w:val="00CC7616"/>
    <w:rsid w:val="00CC76E6"/>
    <w:rsid w:val="00CD0269"/>
    <w:rsid w:val="00CD036E"/>
    <w:rsid w:val="00CD037A"/>
    <w:rsid w:val="00CD050C"/>
    <w:rsid w:val="00CD0968"/>
    <w:rsid w:val="00CD09C5"/>
    <w:rsid w:val="00CD0A22"/>
    <w:rsid w:val="00CD0C8A"/>
    <w:rsid w:val="00CD0CF0"/>
    <w:rsid w:val="00CD116A"/>
    <w:rsid w:val="00CD1959"/>
    <w:rsid w:val="00CD339F"/>
    <w:rsid w:val="00CD3702"/>
    <w:rsid w:val="00CD3801"/>
    <w:rsid w:val="00CD39FA"/>
    <w:rsid w:val="00CD3B02"/>
    <w:rsid w:val="00CD3BA6"/>
    <w:rsid w:val="00CD3CA8"/>
    <w:rsid w:val="00CD3E7F"/>
    <w:rsid w:val="00CD3FAE"/>
    <w:rsid w:val="00CD427A"/>
    <w:rsid w:val="00CD46D5"/>
    <w:rsid w:val="00CD481B"/>
    <w:rsid w:val="00CD4942"/>
    <w:rsid w:val="00CD4996"/>
    <w:rsid w:val="00CD4A56"/>
    <w:rsid w:val="00CD4BE0"/>
    <w:rsid w:val="00CD4EA0"/>
    <w:rsid w:val="00CD4FD5"/>
    <w:rsid w:val="00CD538E"/>
    <w:rsid w:val="00CD5736"/>
    <w:rsid w:val="00CD57BB"/>
    <w:rsid w:val="00CD5BEA"/>
    <w:rsid w:val="00CD5CCB"/>
    <w:rsid w:val="00CD5DD6"/>
    <w:rsid w:val="00CD5E81"/>
    <w:rsid w:val="00CD60D8"/>
    <w:rsid w:val="00CD6124"/>
    <w:rsid w:val="00CD6250"/>
    <w:rsid w:val="00CD626C"/>
    <w:rsid w:val="00CD63BB"/>
    <w:rsid w:val="00CD6A74"/>
    <w:rsid w:val="00CD6FF0"/>
    <w:rsid w:val="00CD7644"/>
    <w:rsid w:val="00CD7857"/>
    <w:rsid w:val="00CD7B70"/>
    <w:rsid w:val="00CD7F50"/>
    <w:rsid w:val="00CE0574"/>
    <w:rsid w:val="00CE0BBA"/>
    <w:rsid w:val="00CE2000"/>
    <w:rsid w:val="00CE204B"/>
    <w:rsid w:val="00CE2714"/>
    <w:rsid w:val="00CE2902"/>
    <w:rsid w:val="00CE2AE2"/>
    <w:rsid w:val="00CE332E"/>
    <w:rsid w:val="00CE49E9"/>
    <w:rsid w:val="00CE4B05"/>
    <w:rsid w:val="00CE4E34"/>
    <w:rsid w:val="00CE5446"/>
    <w:rsid w:val="00CE5BC0"/>
    <w:rsid w:val="00CE5BCE"/>
    <w:rsid w:val="00CE65C2"/>
    <w:rsid w:val="00CE78F5"/>
    <w:rsid w:val="00CE7A01"/>
    <w:rsid w:val="00CE7C02"/>
    <w:rsid w:val="00CE7D7D"/>
    <w:rsid w:val="00CF0236"/>
    <w:rsid w:val="00CF02A6"/>
    <w:rsid w:val="00CF03EC"/>
    <w:rsid w:val="00CF06E4"/>
    <w:rsid w:val="00CF1611"/>
    <w:rsid w:val="00CF1873"/>
    <w:rsid w:val="00CF18C0"/>
    <w:rsid w:val="00CF1996"/>
    <w:rsid w:val="00CF2974"/>
    <w:rsid w:val="00CF2BD9"/>
    <w:rsid w:val="00CF3696"/>
    <w:rsid w:val="00CF38B1"/>
    <w:rsid w:val="00CF3F2A"/>
    <w:rsid w:val="00CF40A5"/>
    <w:rsid w:val="00CF41A7"/>
    <w:rsid w:val="00CF449D"/>
    <w:rsid w:val="00CF4643"/>
    <w:rsid w:val="00CF4953"/>
    <w:rsid w:val="00CF496B"/>
    <w:rsid w:val="00CF49B9"/>
    <w:rsid w:val="00CF4A8A"/>
    <w:rsid w:val="00CF59F9"/>
    <w:rsid w:val="00CF5A6B"/>
    <w:rsid w:val="00CF5E1F"/>
    <w:rsid w:val="00CF6704"/>
    <w:rsid w:val="00CF67CF"/>
    <w:rsid w:val="00CF6D0A"/>
    <w:rsid w:val="00CF6DCD"/>
    <w:rsid w:val="00CF6F3F"/>
    <w:rsid w:val="00CF7437"/>
    <w:rsid w:val="00CF795B"/>
    <w:rsid w:val="00CF7A64"/>
    <w:rsid w:val="00D00014"/>
    <w:rsid w:val="00D003AC"/>
    <w:rsid w:val="00D004CE"/>
    <w:rsid w:val="00D005F1"/>
    <w:rsid w:val="00D00F08"/>
    <w:rsid w:val="00D0134F"/>
    <w:rsid w:val="00D0140F"/>
    <w:rsid w:val="00D01689"/>
    <w:rsid w:val="00D01BAA"/>
    <w:rsid w:val="00D021AD"/>
    <w:rsid w:val="00D023F7"/>
    <w:rsid w:val="00D02E40"/>
    <w:rsid w:val="00D02EA2"/>
    <w:rsid w:val="00D03696"/>
    <w:rsid w:val="00D03F7E"/>
    <w:rsid w:val="00D04961"/>
    <w:rsid w:val="00D050B8"/>
    <w:rsid w:val="00D05585"/>
    <w:rsid w:val="00D05F33"/>
    <w:rsid w:val="00D06331"/>
    <w:rsid w:val="00D064AB"/>
    <w:rsid w:val="00D06AD8"/>
    <w:rsid w:val="00D06C97"/>
    <w:rsid w:val="00D07726"/>
    <w:rsid w:val="00D07755"/>
    <w:rsid w:val="00D10319"/>
    <w:rsid w:val="00D109DA"/>
    <w:rsid w:val="00D10C0A"/>
    <w:rsid w:val="00D11839"/>
    <w:rsid w:val="00D1199D"/>
    <w:rsid w:val="00D1282D"/>
    <w:rsid w:val="00D12B34"/>
    <w:rsid w:val="00D13401"/>
    <w:rsid w:val="00D1354E"/>
    <w:rsid w:val="00D138F6"/>
    <w:rsid w:val="00D140FC"/>
    <w:rsid w:val="00D141B9"/>
    <w:rsid w:val="00D142AA"/>
    <w:rsid w:val="00D144B5"/>
    <w:rsid w:val="00D14591"/>
    <w:rsid w:val="00D14690"/>
    <w:rsid w:val="00D14996"/>
    <w:rsid w:val="00D14AF2"/>
    <w:rsid w:val="00D14BE5"/>
    <w:rsid w:val="00D14C40"/>
    <w:rsid w:val="00D154B9"/>
    <w:rsid w:val="00D156C4"/>
    <w:rsid w:val="00D1574C"/>
    <w:rsid w:val="00D15EC7"/>
    <w:rsid w:val="00D1615B"/>
    <w:rsid w:val="00D17056"/>
    <w:rsid w:val="00D172CA"/>
    <w:rsid w:val="00D17C92"/>
    <w:rsid w:val="00D202EF"/>
    <w:rsid w:val="00D210A0"/>
    <w:rsid w:val="00D210DF"/>
    <w:rsid w:val="00D211D2"/>
    <w:rsid w:val="00D21434"/>
    <w:rsid w:val="00D215EF"/>
    <w:rsid w:val="00D21EC2"/>
    <w:rsid w:val="00D2215A"/>
    <w:rsid w:val="00D22D7F"/>
    <w:rsid w:val="00D231F0"/>
    <w:rsid w:val="00D23A41"/>
    <w:rsid w:val="00D24144"/>
    <w:rsid w:val="00D24625"/>
    <w:rsid w:val="00D248A2"/>
    <w:rsid w:val="00D248A6"/>
    <w:rsid w:val="00D252D8"/>
    <w:rsid w:val="00D259F3"/>
    <w:rsid w:val="00D25C50"/>
    <w:rsid w:val="00D25D16"/>
    <w:rsid w:val="00D25E2D"/>
    <w:rsid w:val="00D2613D"/>
    <w:rsid w:val="00D262DA"/>
    <w:rsid w:val="00D26492"/>
    <w:rsid w:val="00D26ADA"/>
    <w:rsid w:val="00D26D95"/>
    <w:rsid w:val="00D27307"/>
    <w:rsid w:val="00D27733"/>
    <w:rsid w:val="00D27CDB"/>
    <w:rsid w:val="00D27F43"/>
    <w:rsid w:val="00D302BE"/>
    <w:rsid w:val="00D31088"/>
    <w:rsid w:val="00D316FD"/>
    <w:rsid w:val="00D31793"/>
    <w:rsid w:val="00D3188C"/>
    <w:rsid w:val="00D31AE9"/>
    <w:rsid w:val="00D32BAB"/>
    <w:rsid w:val="00D33353"/>
    <w:rsid w:val="00D3394A"/>
    <w:rsid w:val="00D33B8D"/>
    <w:rsid w:val="00D33C68"/>
    <w:rsid w:val="00D3490E"/>
    <w:rsid w:val="00D349D7"/>
    <w:rsid w:val="00D34D8A"/>
    <w:rsid w:val="00D35624"/>
    <w:rsid w:val="00D3587A"/>
    <w:rsid w:val="00D3598E"/>
    <w:rsid w:val="00D35AAE"/>
    <w:rsid w:val="00D35B82"/>
    <w:rsid w:val="00D35C64"/>
    <w:rsid w:val="00D3607D"/>
    <w:rsid w:val="00D36A74"/>
    <w:rsid w:val="00D37023"/>
    <w:rsid w:val="00D3725E"/>
    <w:rsid w:val="00D37691"/>
    <w:rsid w:val="00D37980"/>
    <w:rsid w:val="00D37BDE"/>
    <w:rsid w:val="00D412B0"/>
    <w:rsid w:val="00D4134A"/>
    <w:rsid w:val="00D413D7"/>
    <w:rsid w:val="00D415A7"/>
    <w:rsid w:val="00D4192C"/>
    <w:rsid w:val="00D41932"/>
    <w:rsid w:val="00D41BCB"/>
    <w:rsid w:val="00D4235A"/>
    <w:rsid w:val="00D4250A"/>
    <w:rsid w:val="00D426AD"/>
    <w:rsid w:val="00D42EC2"/>
    <w:rsid w:val="00D42EF3"/>
    <w:rsid w:val="00D4301F"/>
    <w:rsid w:val="00D430F6"/>
    <w:rsid w:val="00D43338"/>
    <w:rsid w:val="00D43C23"/>
    <w:rsid w:val="00D43C52"/>
    <w:rsid w:val="00D43E9C"/>
    <w:rsid w:val="00D4407A"/>
    <w:rsid w:val="00D44106"/>
    <w:rsid w:val="00D44336"/>
    <w:rsid w:val="00D4449D"/>
    <w:rsid w:val="00D44CDC"/>
    <w:rsid w:val="00D44E1E"/>
    <w:rsid w:val="00D4524A"/>
    <w:rsid w:val="00D45516"/>
    <w:rsid w:val="00D45E88"/>
    <w:rsid w:val="00D45ED0"/>
    <w:rsid w:val="00D46615"/>
    <w:rsid w:val="00D47A25"/>
    <w:rsid w:val="00D47B0A"/>
    <w:rsid w:val="00D47D88"/>
    <w:rsid w:val="00D47E62"/>
    <w:rsid w:val="00D504AA"/>
    <w:rsid w:val="00D50C2C"/>
    <w:rsid w:val="00D50D5C"/>
    <w:rsid w:val="00D518AF"/>
    <w:rsid w:val="00D51B4A"/>
    <w:rsid w:val="00D51CEC"/>
    <w:rsid w:val="00D521D9"/>
    <w:rsid w:val="00D52842"/>
    <w:rsid w:val="00D52C53"/>
    <w:rsid w:val="00D52DC6"/>
    <w:rsid w:val="00D52EC1"/>
    <w:rsid w:val="00D53065"/>
    <w:rsid w:val="00D533E5"/>
    <w:rsid w:val="00D5361A"/>
    <w:rsid w:val="00D53B2F"/>
    <w:rsid w:val="00D543CF"/>
    <w:rsid w:val="00D5489A"/>
    <w:rsid w:val="00D54BE7"/>
    <w:rsid w:val="00D54EBD"/>
    <w:rsid w:val="00D552DC"/>
    <w:rsid w:val="00D55307"/>
    <w:rsid w:val="00D55FD1"/>
    <w:rsid w:val="00D56748"/>
    <w:rsid w:val="00D56B28"/>
    <w:rsid w:val="00D5704D"/>
    <w:rsid w:val="00D5720E"/>
    <w:rsid w:val="00D57267"/>
    <w:rsid w:val="00D57A0A"/>
    <w:rsid w:val="00D57BF2"/>
    <w:rsid w:val="00D57D4C"/>
    <w:rsid w:val="00D60751"/>
    <w:rsid w:val="00D60BEF"/>
    <w:rsid w:val="00D61277"/>
    <w:rsid w:val="00D624D0"/>
    <w:rsid w:val="00D6318D"/>
    <w:rsid w:val="00D63486"/>
    <w:rsid w:val="00D63C4B"/>
    <w:rsid w:val="00D63F4C"/>
    <w:rsid w:val="00D641E0"/>
    <w:rsid w:val="00D641F5"/>
    <w:rsid w:val="00D644F6"/>
    <w:rsid w:val="00D64518"/>
    <w:rsid w:val="00D65201"/>
    <w:rsid w:val="00D658B7"/>
    <w:rsid w:val="00D65917"/>
    <w:rsid w:val="00D67C0D"/>
    <w:rsid w:val="00D67F25"/>
    <w:rsid w:val="00D67FCA"/>
    <w:rsid w:val="00D70049"/>
    <w:rsid w:val="00D701A7"/>
    <w:rsid w:val="00D70B6E"/>
    <w:rsid w:val="00D71447"/>
    <w:rsid w:val="00D71943"/>
    <w:rsid w:val="00D72B5F"/>
    <w:rsid w:val="00D72EE9"/>
    <w:rsid w:val="00D731FE"/>
    <w:rsid w:val="00D73536"/>
    <w:rsid w:val="00D7390B"/>
    <w:rsid w:val="00D74237"/>
    <w:rsid w:val="00D742F4"/>
    <w:rsid w:val="00D74B16"/>
    <w:rsid w:val="00D74B1B"/>
    <w:rsid w:val="00D74D77"/>
    <w:rsid w:val="00D7502A"/>
    <w:rsid w:val="00D753A3"/>
    <w:rsid w:val="00D755B6"/>
    <w:rsid w:val="00D7580F"/>
    <w:rsid w:val="00D766EB"/>
    <w:rsid w:val="00D76A76"/>
    <w:rsid w:val="00D76CF7"/>
    <w:rsid w:val="00D77004"/>
    <w:rsid w:val="00D7732C"/>
    <w:rsid w:val="00D77832"/>
    <w:rsid w:val="00D77A45"/>
    <w:rsid w:val="00D77B30"/>
    <w:rsid w:val="00D8097F"/>
    <w:rsid w:val="00D81395"/>
    <w:rsid w:val="00D81409"/>
    <w:rsid w:val="00D81862"/>
    <w:rsid w:val="00D81D30"/>
    <w:rsid w:val="00D820F8"/>
    <w:rsid w:val="00D82388"/>
    <w:rsid w:val="00D824D6"/>
    <w:rsid w:val="00D825C5"/>
    <w:rsid w:val="00D825CB"/>
    <w:rsid w:val="00D8278A"/>
    <w:rsid w:val="00D82941"/>
    <w:rsid w:val="00D82B8F"/>
    <w:rsid w:val="00D82CEC"/>
    <w:rsid w:val="00D82D20"/>
    <w:rsid w:val="00D82E51"/>
    <w:rsid w:val="00D82F61"/>
    <w:rsid w:val="00D83146"/>
    <w:rsid w:val="00D832C6"/>
    <w:rsid w:val="00D834AD"/>
    <w:rsid w:val="00D835DF"/>
    <w:rsid w:val="00D839C9"/>
    <w:rsid w:val="00D83D70"/>
    <w:rsid w:val="00D83F13"/>
    <w:rsid w:val="00D84ACE"/>
    <w:rsid w:val="00D84D3B"/>
    <w:rsid w:val="00D84FE1"/>
    <w:rsid w:val="00D85039"/>
    <w:rsid w:val="00D85216"/>
    <w:rsid w:val="00D855A1"/>
    <w:rsid w:val="00D85652"/>
    <w:rsid w:val="00D85683"/>
    <w:rsid w:val="00D857F9"/>
    <w:rsid w:val="00D85977"/>
    <w:rsid w:val="00D85B4C"/>
    <w:rsid w:val="00D85BE8"/>
    <w:rsid w:val="00D8616C"/>
    <w:rsid w:val="00D86775"/>
    <w:rsid w:val="00D8690B"/>
    <w:rsid w:val="00D86AA8"/>
    <w:rsid w:val="00D86C58"/>
    <w:rsid w:val="00D86D56"/>
    <w:rsid w:val="00D86E8A"/>
    <w:rsid w:val="00D86EC8"/>
    <w:rsid w:val="00D87217"/>
    <w:rsid w:val="00D874B1"/>
    <w:rsid w:val="00D87B4E"/>
    <w:rsid w:val="00D87D9A"/>
    <w:rsid w:val="00D901B9"/>
    <w:rsid w:val="00D913F6"/>
    <w:rsid w:val="00D91472"/>
    <w:rsid w:val="00D91DE7"/>
    <w:rsid w:val="00D92354"/>
    <w:rsid w:val="00D9275E"/>
    <w:rsid w:val="00D92FB6"/>
    <w:rsid w:val="00D930E8"/>
    <w:rsid w:val="00D93199"/>
    <w:rsid w:val="00D935A2"/>
    <w:rsid w:val="00D935DB"/>
    <w:rsid w:val="00D9390D"/>
    <w:rsid w:val="00D93BDB"/>
    <w:rsid w:val="00D9411E"/>
    <w:rsid w:val="00D9444D"/>
    <w:rsid w:val="00D94461"/>
    <w:rsid w:val="00D94BF5"/>
    <w:rsid w:val="00D94D3B"/>
    <w:rsid w:val="00D94DC2"/>
    <w:rsid w:val="00D969F0"/>
    <w:rsid w:val="00D96F52"/>
    <w:rsid w:val="00D97055"/>
    <w:rsid w:val="00D97CCD"/>
    <w:rsid w:val="00D97EE6"/>
    <w:rsid w:val="00DA0596"/>
    <w:rsid w:val="00DA0788"/>
    <w:rsid w:val="00DA1004"/>
    <w:rsid w:val="00DA1075"/>
    <w:rsid w:val="00DA1076"/>
    <w:rsid w:val="00DA1888"/>
    <w:rsid w:val="00DA196D"/>
    <w:rsid w:val="00DA208F"/>
    <w:rsid w:val="00DA249E"/>
    <w:rsid w:val="00DA2569"/>
    <w:rsid w:val="00DA26D2"/>
    <w:rsid w:val="00DA2720"/>
    <w:rsid w:val="00DA274A"/>
    <w:rsid w:val="00DA324C"/>
    <w:rsid w:val="00DA41D0"/>
    <w:rsid w:val="00DA41E0"/>
    <w:rsid w:val="00DA45C9"/>
    <w:rsid w:val="00DA4C4F"/>
    <w:rsid w:val="00DA4F3D"/>
    <w:rsid w:val="00DA5992"/>
    <w:rsid w:val="00DA5B11"/>
    <w:rsid w:val="00DA5D5D"/>
    <w:rsid w:val="00DA5EB0"/>
    <w:rsid w:val="00DA6126"/>
    <w:rsid w:val="00DA6316"/>
    <w:rsid w:val="00DA7468"/>
    <w:rsid w:val="00DA772C"/>
    <w:rsid w:val="00DA7E5E"/>
    <w:rsid w:val="00DB0136"/>
    <w:rsid w:val="00DB0311"/>
    <w:rsid w:val="00DB05E1"/>
    <w:rsid w:val="00DB087B"/>
    <w:rsid w:val="00DB1551"/>
    <w:rsid w:val="00DB1DA0"/>
    <w:rsid w:val="00DB24F2"/>
    <w:rsid w:val="00DB28BF"/>
    <w:rsid w:val="00DB2B69"/>
    <w:rsid w:val="00DB2BEF"/>
    <w:rsid w:val="00DB363C"/>
    <w:rsid w:val="00DB4201"/>
    <w:rsid w:val="00DB46BB"/>
    <w:rsid w:val="00DB4B22"/>
    <w:rsid w:val="00DB4E3B"/>
    <w:rsid w:val="00DB4F55"/>
    <w:rsid w:val="00DB5176"/>
    <w:rsid w:val="00DB5396"/>
    <w:rsid w:val="00DB5884"/>
    <w:rsid w:val="00DB5B7E"/>
    <w:rsid w:val="00DB5F0E"/>
    <w:rsid w:val="00DB60D6"/>
    <w:rsid w:val="00DB64B0"/>
    <w:rsid w:val="00DB667E"/>
    <w:rsid w:val="00DB6694"/>
    <w:rsid w:val="00DB6FB6"/>
    <w:rsid w:val="00DB7505"/>
    <w:rsid w:val="00DB7BD2"/>
    <w:rsid w:val="00DB7CB5"/>
    <w:rsid w:val="00DB7DBE"/>
    <w:rsid w:val="00DC0184"/>
    <w:rsid w:val="00DC066F"/>
    <w:rsid w:val="00DC0B1F"/>
    <w:rsid w:val="00DC0C25"/>
    <w:rsid w:val="00DC118B"/>
    <w:rsid w:val="00DC1405"/>
    <w:rsid w:val="00DC1472"/>
    <w:rsid w:val="00DC14C8"/>
    <w:rsid w:val="00DC1CFE"/>
    <w:rsid w:val="00DC258E"/>
    <w:rsid w:val="00DC275D"/>
    <w:rsid w:val="00DC2E0E"/>
    <w:rsid w:val="00DC30B8"/>
    <w:rsid w:val="00DC31CE"/>
    <w:rsid w:val="00DC3C8F"/>
    <w:rsid w:val="00DC3E2F"/>
    <w:rsid w:val="00DC413F"/>
    <w:rsid w:val="00DC4C81"/>
    <w:rsid w:val="00DC5726"/>
    <w:rsid w:val="00DC5913"/>
    <w:rsid w:val="00DC59E0"/>
    <w:rsid w:val="00DC5CB1"/>
    <w:rsid w:val="00DC5FF7"/>
    <w:rsid w:val="00DC6017"/>
    <w:rsid w:val="00DC63DC"/>
    <w:rsid w:val="00DC6509"/>
    <w:rsid w:val="00DC6E34"/>
    <w:rsid w:val="00DC739B"/>
    <w:rsid w:val="00DD0114"/>
    <w:rsid w:val="00DD03A3"/>
    <w:rsid w:val="00DD0536"/>
    <w:rsid w:val="00DD05CC"/>
    <w:rsid w:val="00DD06A1"/>
    <w:rsid w:val="00DD1043"/>
    <w:rsid w:val="00DD1791"/>
    <w:rsid w:val="00DD1948"/>
    <w:rsid w:val="00DD1F96"/>
    <w:rsid w:val="00DD201D"/>
    <w:rsid w:val="00DD2851"/>
    <w:rsid w:val="00DD2FE3"/>
    <w:rsid w:val="00DD37B6"/>
    <w:rsid w:val="00DD3C3E"/>
    <w:rsid w:val="00DD4895"/>
    <w:rsid w:val="00DD4C0F"/>
    <w:rsid w:val="00DD4C50"/>
    <w:rsid w:val="00DD50D9"/>
    <w:rsid w:val="00DD5119"/>
    <w:rsid w:val="00DD5FA5"/>
    <w:rsid w:val="00DD620B"/>
    <w:rsid w:val="00DD627D"/>
    <w:rsid w:val="00DD6C8A"/>
    <w:rsid w:val="00DD7095"/>
    <w:rsid w:val="00DD71FD"/>
    <w:rsid w:val="00DD75D9"/>
    <w:rsid w:val="00DD75F9"/>
    <w:rsid w:val="00DD768A"/>
    <w:rsid w:val="00DD7B2C"/>
    <w:rsid w:val="00DD7CE5"/>
    <w:rsid w:val="00DE0120"/>
    <w:rsid w:val="00DE01CA"/>
    <w:rsid w:val="00DE0851"/>
    <w:rsid w:val="00DE0B7D"/>
    <w:rsid w:val="00DE1F54"/>
    <w:rsid w:val="00DE2302"/>
    <w:rsid w:val="00DE25AE"/>
    <w:rsid w:val="00DE29CF"/>
    <w:rsid w:val="00DE2D21"/>
    <w:rsid w:val="00DE3091"/>
    <w:rsid w:val="00DE333C"/>
    <w:rsid w:val="00DE3765"/>
    <w:rsid w:val="00DE37AF"/>
    <w:rsid w:val="00DE4090"/>
    <w:rsid w:val="00DE466E"/>
    <w:rsid w:val="00DE46A0"/>
    <w:rsid w:val="00DE4DF1"/>
    <w:rsid w:val="00DE4F25"/>
    <w:rsid w:val="00DE58C7"/>
    <w:rsid w:val="00DE5B1A"/>
    <w:rsid w:val="00DE5DBE"/>
    <w:rsid w:val="00DE69ED"/>
    <w:rsid w:val="00DE6A64"/>
    <w:rsid w:val="00DE6B6F"/>
    <w:rsid w:val="00DE7127"/>
    <w:rsid w:val="00DE769B"/>
    <w:rsid w:val="00DE7A68"/>
    <w:rsid w:val="00DE7AE4"/>
    <w:rsid w:val="00DE7CE1"/>
    <w:rsid w:val="00DE7E86"/>
    <w:rsid w:val="00DE7EBD"/>
    <w:rsid w:val="00DF0488"/>
    <w:rsid w:val="00DF09B1"/>
    <w:rsid w:val="00DF0DEB"/>
    <w:rsid w:val="00DF0F1E"/>
    <w:rsid w:val="00DF1BDA"/>
    <w:rsid w:val="00DF1CA2"/>
    <w:rsid w:val="00DF234A"/>
    <w:rsid w:val="00DF25EF"/>
    <w:rsid w:val="00DF2849"/>
    <w:rsid w:val="00DF34CA"/>
    <w:rsid w:val="00DF3AE2"/>
    <w:rsid w:val="00DF3C4D"/>
    <w:rsid w:val="00DF4A1A"/>
    <w:rsid w:val="00DF52F2"/>
    <w:rsid w:val="00DF5AD1"/>
    <w:rsid w:val="00DF6147"/>
    <w:rsid w:val="00DF6233"/>
    <w:rsid w:val="00DF65AC"/>
    <w:rsid w:val="00DF6720"/>
    <w:rsid w:val="00DF686A"/>
    <w:rsid w:val="00DF6A98"/>
    <w:rsid w:val="00DF70DB"/>
    <w:rsid w:val="00DF71E8"/>
    <w:rsid w:val="00DF7932"/>
    <w:rsid w:val="00DF7FBE"/>
    <w:rsid w:val="00E0077B"/>
    <w:rsid w:val="00E00BDF"/>
    <w:rsid w:val="00E014CF"/>
    <w:rsid w:val="00E01969"/>
    <w:rsid w:val="00E01F10"/>
    <w:rsid w:val="00E02839"/>
    <w:rsid w:val="00E028F2"/>
    <w:rsid w:val="00E02DBB"/>
    <w:rsid w:val="00E02E95"/>
    <w:rsid w:val="00E02EB5"/>
    <w:rsid w:val="00E0341A"/>
    <w:rsid w:val="00E041F1"/>
    <w:rsid w:val="00E04713"/>
    <w:rsid w:val="00E04EC6"/>
    <w:rsid w:val="00E05448"/>
    <w:rsid w:val="00E05508"/>
    <w:rsid w:val="00E055AA"/>
    <w:rsid w:val="00E05CA7"/>
    <w:rsid w:val="00E05E54"/>
    <w:rsid w:val="00E06E88"/>
    <w:rsid w:val="00E1000C"/>
    <w:rsid w:val="00E1018E"/>
    <w:rsid w:val="00E1027B"/>
    <w:rsid w:val="00E10368"/>
    <w:rsid w:val="00E10AC5"/>
    <w:rsid w:val="00E10AF8"/>
    <w:rsid w:val="00E10BC5"/>
    <w:rsid w:val="00E10D41"/>
    <w:rsid w:val="00E11331"/>
    <w:rsid w:val="00E11AB5"/>
    <w:rsid w:val="00E1299D"/>
    <w:rsid w:val="00E129A8"/>
    <w:rsid w:val="00E12BB1"/>
    <w:rsid w:val="00E13263"/>
    <w:rsid w:val="00E13BDF"/>
    <w:rsid w:val="00E13CD5"/>
    <w:rsid w:val="00E13D02"/>
    <w:rsid w:val="00E13FE6"/>
    <w:rsid w:val="00E142A8"/>
    <w:rsid w:val="00E143A7"/>
    <w:rsid w:val="00E14683"/>
    <w:rsid w:val="00E15C97"/>
    <w:rsid w:val="00E15E78"/>
    <w:rsid w:val="00E166C1"/>
    <w:rsid w:val="00E1717F"/>
    <w:rsid w:val="00E1725D"/>
    <w:rsid w:val="00E1777B"/>
    <w:rsid w:val="00E179F5"/>
    <w:rsid w:val="00E17DD3"/>
    <w:rsid w:val="00E17EB2"/>
    <w:rsid w:val="00E2018F"/>
    <w:rsid w:val="00E20458"/>
    <w:rsid w:val="00E20B03"/>
    <w:rsid w:val="00E21D01"/>
    <w:rsid w:val="00E21D08"/>
    <w:rsid w:val="00E22001"/>
    <w:rsid w:val="00E22A47"/>
    <w:rsid w:val="00E22B90"/>
    <w:rsid w:val="00E22C81"/>
    <w:rsid w:val="00E233E7"/>
    <w:rsid w:val="00E23EC4"/>
    <w:rsid w:val="00E24073"/>
    <w:rsid w:val="00E2425A"/>
    <w:rsid w:val="00E24EBA"/>
    <w:rsid w:val="00E25783"/>
    <w:rsid w:val="00E258E7"/>
    <w:rsid w:val="00E25A55"/>
    <w:rsid w:val="00E25B46"/>
    <w:rsid w:val="00E260BE"/>
    <w:rsid w:val="00E27003"/>
    <w:rsid w:val="00E272F4"/>
    <w:rsid w:val="00E27E37"/>
    <w:rsid w:val="00E30B1D"/>
    <w:rsid w:val="00E30CDC"/>
    <w:rsid w:val="00E314FD"/>
    <w:rsid w:val="00E31532"/>
    <w:rsid w:val="00E31B4B"/>
    <w:rsid w:val="00E31B7B"/>
    <w:rsid w:val="00E31DA7"/>
    <w:rsid w:val="00E32A3F"/>
    <w:rsid w:val="00E33117"/>
    <w:rsid w:val="00E332B2"/>
    <w:rsid w:val="00E3334C"/>
    <w:rsid w:val="00E33A63"/>
    <w:rsid w:val="00E33D2D"/>
    <w:rsid w:val="00E33FF5"/>
    <w:rsid w:val="00E340F5"/>
    <w:rsid w:val="00E34BAA"/>
    <w:rsid w:val="00E34BE0"/>
    <w:rsid w:val="00E35042"/>
    <w:rsid w:val="00E355BB"/>
    <w:rsid w:val="00E363DE"/>
    <w:rsid w:val="00E36583"/>
    <w:rsid w:val="00E3673E"/>
    <w:rsid w:val="00E36BD2"/>
    <w:rsid w:val="00E36DD3"/>
    <w:rsid w:val="00E37191"/>
    <w:rsid w:val="00E373A8"/>
    <w:rsid w:val="00E40197"/>
    <w:rsid w:val="00E401DB"/>
    <w:rsid w:val="00E40306"/>
    <w:rsid w:val="00E405E9"/>
    <w:rsid w:val="00E406A3"/>
    <w:rsid w:val="00E40793"/>
    <w:rsid w:val="00E40D2F"/>
    <w:rsid w:val="00E4107E"/>
    <w:rsid w:val="00E410AB"/>
    <w:rsid w:val="00E412C8"/>
    <w:rsid w:val="00E41387"/>
    <w:rsid w:val="00E41593"/>
    <w:rsid w:val="00E4205D"/>
    <w:rsid w:val="00E42396"/>
    <w:rsid w:val="00E4239C"/>
    <w:rsid w:val="00E432AF"/>
    <w:rsid w:val="00E4381E"/>
    <w:rsid w:val="00E44036"/>
    <w:rsid w:val="00E4513A"/>
    <w:rsid w:val="00E45404"/>
    <w:rsid w:val="00E45771"/>
    <w:rsid w:val="00E457E6"/>
    <w:rsid w:val="00E45B62"/>
    <w:rsid w:val="00E45DA9"/>
    <w:rsid w:val="00E45DC8"/>
    <w:rsid w:val="00E46019"/>
    <w:rsid w:val="00E4612D"/>
    <w:rsid w:val="00E46568"/>
    <w:rsid w:val="00E4680F"/>
    <w:rsid w:val="00E46AB2"/>
    <w:rsid w:val="00E46D8C"/>
    <w:rsid w:val="00E46F4A"/>
    <w:rsid w:val="00E47985"/>
    <w:rsid w:val="00E47E65"/>
    <w:rsid w:val="00E50340"/>
    <w:rsid w:val="00E50732"/>
    <w:rsid w:val="00E50F6E"/>
    <w:rsid w:val="00E5120F"/>
    <w:rsid w:val="00E513F9"/>
    <w:rsid w:val="00E51BC0"/>
    <w:rsid w:val="00E52259"/>
    <w:rsid w:val="00E5235A"/>
    <w:rsid w:val="00E52825"/>
    <w:rsid w:val="00E529D9"/>
    <w:rsid w:val="00E52C56"/>
    <w:rsid w:val="00E52E26"/>
    <w:rsid w:val="00E52EB3"/>
    <w:rsid w:val="00E53538"/>
    <w:rsid w:val="00E535D7"/>
    <w:rsid w:val="00E53ABA"/>
    <w:rsid w:val="00E53C6C"/>
    <w:rsid w:val="00E5402A"/>
    <w:rsid w:val="00E5409C"/>
    <w:rsid w:val="00E5440D"/>
    <w:rsid w:val="00E54694"/>
    <w:rsid w:val="00E546D8"/>
    <w:rsid w:val="00E548C4"/>
    <w:rsid w:val="00E54AD5"/>
    <w:rsid w:val="00E54DC5"/>
    <w:rsid w:val="00E54E14"/>
    <w:rsid w:val="00E54E69"/>
    <w:rsid w:val="00E55174"/>
    <w:rsid w:val="00E55EAD"/>
    <w:rsid w:val="00E5633A"/>
    <w:rsid w:val="00E568A4"/>
    <w:rsid w:val="00E56EC9"/>
    <w:rsid w:val="00E5725C"/>
    <w:rsid w:val="00E57457"/>
    <w:rsid w:val="00E57527"/>
    <w:rsid w:val="00E577DC"/>
    <w:rsid w:val="00E578F4"/>
    <w:rsid w:val="00E6001B"/>
    <w:rsid w:val="00E607FC"/>
    <w:rsid w:val="00E60881"/>
    <w:rsid w:val="00E61255"/>
    <w:rsid w:val="00E61559"/>
    <w:rsid w:val="00E61613"/>
    <w:rsid w:val="00E61AC4"/>
    <w:rsid w:val="00E61D73"/>
    <w:rsid w:val="00E620BA"/>
    <w:rsid w:val="00E622B6"/>
    <w:rsid w:val="00E62525"/>
    <w:rsid w:val="00E626D9"/>
    <w:rsid w:val="00E6280E"/>
    <w:rsid w:val="00E62C1E"/>
    <w:rsid w:val="00E6342C"/>
    <w:rsid w:val="00E6403E"/>
    <w:rsid w:val="00E643EF"/>
    <w:rsid w:val="00E6475C"/>
    <w:rsid w:val="00E64BEE"/>
    <w:rsid w:val="00E64C05"/>
    <w:rsid w:val="00E65402"/>
    <w:rsid w:val="00E65468"/>
    <w:rsid w:val="00E65764"/>
    <w:rsid w:val="00E65793"/>
    <w:rsid w:val="00E65A88"/>
    <w:rsid w:val="00E660EE"/>
    <w:rsid w:val="00E666B4"/>
    <w:rsid w:val="00E66A22"/>
    <w:rsid w:val="00E66C3A"/>
    <w:rsid w:val="00E66C3B"/>
    <w:rsid w:val="00E66EA6"/>
    <w:rsid w:val="00E66F36"/>
    <w:rsid w:val="00E66F5D"/>
    <w:rsid w:val="00E67315"/>
    <w:rsid w:val="00E674D0"/>
    <w:rsid w:val="00E67D37"/>
    <w:rsid w:val="00E67D87"/>
    <w:rsid w:val="00E7098A"/>
    <w:rsid w:val="00E70BD9"/>
    <w:rsid w:val="00E70D6A"/>
    <w:rsid w:val="00E70E10"/>
    <w:rsid w:val="00E710D7"/>
    <w:rsid w:val="00E7156D"/>
    <w:rsid w:val="00E71883"/>
    <w:rsid w:val="00E71AA3"/>
    <w:rsid w:val="00E71BC4"/>
    <w:rsid w:val="00E71C67"/>
    <w:rsid w:val="00E725FE"/>
    <w:rsid w:val="00E72723"/>
    <w:rsid w:val="00E73213"/>
    <w:rsid w:val="00E73D56"/>
    <w:rsid w:val="00E73D60"/>
    <w:rsid w:val="00E7407C"/>
    <w:rsid w:val="00E74240"/>
    <w:rsid w:val="00E74712"/>
    <w:rsid w:val="00E749D6"/>
    <w:rsid w:val="00E754BA"/>
    <w:rsid w:val="00E7585E"/>
    <w:rsid w:val="00E75B60"/>
    <w:rsid w:val="00E75E63"/>
    <w:rsid w:val="00E761D6"/>
    <w:rsid w:val="00E766A0"/>
    <w:rsid w:val="00E766C2"/>
    <w:rsid w:val="00E76A0B"/>
    <w:rsid w:val="00E76D19"/>
    <w:rsid w:val="00E76FB0"/>
    <w:rsid w:val="00E770D6"/>
    <w:rsid w:val="00E77966"/>
    <w:rsid w:val="00E77D8B"/>
    <w:rsid w:val="00E80267"/>
    <w:rsid w:val="00E803E0"/>
    <w:rsid w:val="00E80693"/>
    <w:rsid w:val="00E80E3C"/>
    <w:rsid w:val="00E80F90"/>
    <w:rsid w:val="00E822BF"/>
    <w:rsid w:val="00E826BB"/>
    <w:rsid w:val="00E829D8"/>
    <w:rsid w:val="00E82D24"/>
    <w:rsid w:val="00E82FC6"/>
    <w:rsid w:val="00E8347D"/>
    <w:rsid w:val="00E83777"/>
    <w:rsid w:val="00E84435"/>
    <w:rsid w:val="00E84448"/>
    <w:rsid w:val="00E8516F"/>
    <w:rsid w:val="00E85D17"/>
    <w:rsid w:val="00E85E87"/>
    <w:rsid w:val="00E8614A"/>
    <w:rsid w:val="00E8636A"/>
    <w:rsid w:val="00E86478"/>
    <w:rsid w:val="00E86D56"/>
    <w:rsid w:val="00E871C5"/>
    <w:rsid w:val="00E874EF"/>
    <w:rsid w:val="00E8779D"/>
    <w:rsid w:val="00E879DF"/>
    <w:rsid w:val="00E901BD"/>
    <w:rsid w:val="00E901E3"/>
    <w:rsid w:val="00E90774"/>
    <w:rsid w:val="00E90C23"/>
    <w:rsid w:val="00E915FC"/>
    <w:rsid w:val="00E91D5F"/>
    <w:rsid w:val="00E926E2"/>
    <w:rsid w:val="00E92C90"/>
    <w:rsid w:val="00E92E83"/>
    <w:rsid w:val="00E930BF"/>
    <w:rsid w:val="00E93697"/>
    <w:rsid w:val="00E93856"/>
    <w:rsid w:val="00E9413E"/>
    <w:rsid w:val="00E943B2"/>
    <w:rsid w:val="00E946CD"/>
    <w:rsid w:val="00E9517D"/>
    <w:rsid w:val="00E951BD"/>
    <w:rsid w:val="00E956B9"/>
    <w:rsid w:val="00E95CF8"/>
    <w:rsid w:val="00E9612F"/>
    <w:rsid w:val="00E97DEE"/>
    <w:rsid w:val="00EA003D"/>
    <w:rsid w:val="00EA083A"/>
    <w:rsid w:val="00EA1038"/>
    <w:rsid w:val="00EA15EA"/>
    <w:rsid w:val="00EA1EE0"/>
    <w:rsid w:val="00EA2431"/>
    <w:rsid w:val="00EA3BF8"/>
    <w:rsid w:val="00EA3CB2"/>
    <w:rsid w:val="00EA41BC"/>
    <w:rsid w:val="00EA459E"/>
    <w:rsid w:val="00EA4657"/>
    <w:rsid w:val="00EA47A1"/>
    <w:rsid w:val="00EA4ED3"/>
    <w:rsid w:val="00EA4F55"/>
    <w:rsid w:val="00EA5276"/>
    <w:rsid w:val="00EA5544"/>
    <w:rsid w:val="00EA5D2C"/>
    <w:rsid w:val="00EA5D70"/>
    <w:rsid w:val="00EA61A6"/>
    <w:rsid w:val="00EA666B"/>
    <w:rsid w:val="00EA6AF8"/>
    <w:rsid w:val="00EA71CC"/>
    <w:rsid w:val="00EA737E"/>
    <w:rsid w:val="00EA749E"/>
    <w:rsid w:val="00EA7596"/>
    <w:rsid w:val="00EB0058"/>
    <w:rsid w:val="00EB021A"/>
    <w:rsid w:val="00EB04BF"/>
    <w:rsid w:val="00EB0641"/>
    <w:rsid w:val="00EB0A36"/>
    <w:rsid w:val="00EB15D0"/>
    <w:rsid w:val="00EB16AB"/>
    <w:rsid w:val="00EB16FF"/>
    <w:rsid w:val="00EB20D3"/>
    <w:rsid w:val="00EB243E"/>
    <w:rsid w:val="00EB2706"/>
    <w:rsid w:val="00EB332A"/>
    <w:rsid w:val="00EB36EF"/>
    <w:rsid w:val="00EB36F5"/>
    <w:rsid w:val="00EB3799"/>
    <w:rsid w:val="00EB3A9B"/>
    <w:rsid w:val="00EB40A9"/>
    <w:rsid w:val="00EB43A3"/>
    <w:rsid w:val="00EB44ED"/>
    <w:rsid w:val="00EB4BBE"/>
    <w:rsid w:val="00EB4DA4"/>
    <w:rsid w:val="00EB5184"/>
    <w:rsid w:val="00EB58DC"/>
    <w:rsid w:val="00EB5AE8"/>
    <w:rsid w:val="00EB5CC2"/>
    <w:rsid w:val="00EB5FA2"/>
    <w:rsid w:val="00EB6888"/>
    <w:rsid w:val="00EB6B55"/>
    <w:rsid w:val="00EB6FD3"/>
    <w:rsid w:val="00EB7277"/>
    <w:rsid w:val="00EB77CB"/>
    <w:rsid w:val="00EC0283"/>
    <w:rsid w:val="00EC0442"/>
    <w:rsid w:val="00EC068E"/>
    <w:rsid w:val="00EC06BF"/>
    <w:rsid w:val="00EC0A92"/>
    <w:rsid w:val="00EC0CAB"/>
    <w:rsid w:val="00EC104A"/>
    <w:rsid w:val="00EC11D6"/>
    <w:rsid w:val="00EC174E"/>
    <w:rsid w:val="00EC2237"/>
    <w:rsid w:val="00EC244B"/>
    <w:rsid w:val="00EC294D"/>
    <w:rsid w:val="00EC2E9B"/>
    <w:rsid w:val="00EC2F8C"/>
    <w:rsid w:val="00EC30BF"/>
    <w:rsid w:val="00EC3369"/>
    <w:rsid w:val="00EC39B5"/>
    <w:rsid w:val="00EC3AA2"/>
    <w:rsid w:val="00EC4003"/>
    <w:rsid w:val="00EC4110"/>
    <w:rsid w:val="00EC4379"/>
    <w:rsid w:val="00EC477A"/>
    <w:rsid w:val="00EC4D9D"/>
    <w:rsid w:val="00EC5BDA"/>
    <w:rsid w:val="00EC5F51"/>
    <w:rsid w:val="00EC5FB5"/>
    <w:rsid w:val="00EC6ACF"/>
    <w:rsid w:val="00EC6C7D"/>
    <w:rsid w:val="00EC6C94"/>
    <w:rsid w:val="00EC6D78"/>
    <w:rsid w:val="00EC6E0B"/>
    <w:rsid w:val="00EC6ED4"/>
    <w:rsid w:val="00EC7010"/>
    <w:rsid w:val="00EC72BA"/>
    <w:rsid w:val="00EC7832"/>
    <w:rsid w:val="00EC7F92"/>
    <w:rsid w:val="00ED03E3"/>
    <w:rsid w:val="00ED04DD"/>
    <w:rsid w:val="00ED04FD"/>
    <w:rsid w:val="00ED0DB6"/>
    <w:rsid w:val="00ED0F41"/>
    <w:rsid w:val="00ED1378"/>
    <w:rsid w:val="00ED14D7"/>
    <w:rsid w:val="00ED1C5B"/>
    <w:rsid w:val="00ED1DA1"/>
    <w:rsid w:val="00ED1EA4"/>
    <w:rsid w:val="00ED22F1"/>
    <w:rsid w:val="00ED256A"/>
    <w:rsid w:val="00ED2BDD"/>
    <w:rsid w:val="00ED2DAD"/>
    <w:rsid w:val="00ED32E3"/>
    <w:rsid w:val="00ED3EE4"/>
    <w:rsid w:val="00ED3F5D"/>
    <w:rsid w:val="00ED45BD"/>
    <w:rsid w:val="00ED4B8A"/>
    <w:rsid w:val="00ED4DBB"/>
    <w:rsid w:val="00ED565D"/>
    <w:rsid w:val="00ED613C"/>
    <w:rsid w:val="00ED6651"/>
    <w:rsid w:val="00ED6CAD"/>
    <w:rsid w:val="00ED704B"/>
    <w:rsid w:val="00ED7219"/>
    <w:rsid w:val="00ED77B9"/>
    <w:rsid w:val="00ED77ED"/>
    <w:rsid w:val="00ED7F1B"/>
    <w:rsid w:val="00ED7F23"/>
    <w:rsid w:val="00ED7FD2"/>
    <w:rsid w:val="00EE03A0"/>
    <w:rsid w:val="00EE0965"/>
    <w:rsid w:val="00EE1E30"/>
    <w:rsid w:val="00EE2040"/>
    <w:rsid w:val="00EE20CD"/>
    <w:rsid w:val="00EE2196"/>
    <w:rsid w:val="00EE2656"/>
    <w:rsid w:val="00EE2C70"/>
    <w:rsid w:val="00EE2DD6"/>
    <w:rsid w:val="00EE315E"/>
    <w:rsid w:val="00EE320F"/>
    <w:rsid w:val="00EE3270"/>
    <w:rsid w:val="00EE3832"/>
    <w:rsid w:val="00EE3CD1"/>
    <w:rsid w:val="00EE40F9"/>
    <w:rsid w:val="00EE465B"/>
    <w:rsid w:val="00EE4AFC"/>
    <w:rsid w:val="00EE4F07"/>
    <w:rsid w:val="00EE51D7"/>
    <w:rsid w:val="00EE533B"/>
    <w:rsid w:val="00EE5575"/>
    <w:rsid w:val="00EE7994"/>
    <w:rsid w:val="00EF008D"/>
    <w:rsid w:val="00EF02C8"/>
    <w:rsid w:val="00EF04C6"/>
    <w:rsid w:val="00EF104E"/>
    <w:rsid w:val="00EF1496"/>
    <w:rsid w:val="00EF32B9"/>
    <w:rsid w:val="00EF4020"/>
    <w:rsid w:val="00EF429D"/>
    <w:rsid w:val="00EF4976"/>
    <w:rsid w:val="00EF4A04"/>
    <w:rsid w:val="00EF4ABE"/>
    <w:rsid w:val="00EF4E7A"/>
    <w:rsid w:val="00EF50B4"/>
    <w:rsid w:val="00EF53F3"/>
    <w:rsid w:val="00EF5590"/>
    <w:rsid w:val="00EF590D"/>
    <w:rsid w:val="00EF5A1A"/>
    <w:rsid w:val="00EF5B2A"/>
    <w:rsid w:val="00EF5BDA"/>
    <w:rsid w:val="00EF60C4"/>
    <w:rsid w:val="00EF61A0"/>
    <w:rsid w:val="00EF651E"/>
    <w:rsid w:val="00EF6ACD"/>
    <w:rsid w:val="00EF6BB2"/>
    <w:rsid w:val="00EF7046"/>
    <w:rsid w:val="00EF70BC"/>
    <w:rsid w:val="00F0033F"/>
    <w:rsid w:val="00F00343"/>
    <w:rsid w:val="00F00984"/>
    <w:rsid w:val="00F00D65"/>
    <w:rsid w:val="00F01BA2"/>
    <w:rsid w:val="00F01C46"/>
    <w:rsid w:val="00F0261A"/>
    <w:rsid w:val="00F02AA7"/>
    <w:rsid w:val="00F02B4E"/>
    <w:rsid w:val="00F02F2F"/>
    <w:rsid w:val="00F04119"/>
    <w:rsid w:val="00F04166"/>
    <w:rsid w:val="00F04CC7"/>
    <w:rsid w:val="00F05327"/>
    <w:rsid w:val="00F053AC"/>
    <w:rsid w:val="00F05400"/>
    <w:rsid w:val="00F05887"/>
    <w:rsid w:val="00F05EB3"/>
    <w:rsid w:val="00F062DB"/>
    <w:rsid w:val="00F0684E"/>
    <w:rsid w:val="00F069F5"/>
    <w:rsid w:val="00F06C8A"/>
    <w:rsid w:val="00F06D0C"/>
    <w:rsid w:val="00F06D88"/>
    <w:rsid w:val="00F06FFD"/>
    <w:rsid w:val="00F0712B"/>
    <w:rsid w:val="00F07B35"/>
    <w:rsid w:val="00F10040"/>
    <w:rsid w:val="00F102BD"/>
    <w:rsid w:val="00F1061A"/>
    <w:rsid w:val="00F10A6A"/>
    <w:rsid w:val="00F10C54"/>
    <w:rsid w:val="00F10DD3"/>
    <w:rsid w:val="00F1145B"/>
    <w:rsid w:val="00F1151E"/>
    <w:rsid w:val="00F119E4"/>
    <w:rsid w:val="00F11B9E"/>
    <w:rsid w:val="00F124A6"/>
    <w:rsid w:val="00F125AD"/>
    <w:rsid w:val="00F125FB"/>
    <w:rsid w:val="00F12941"/>
    <w:rsid w:val="00F12ED8"/>
    <w:rsid w:val="00F1328A"/>
    <w:rsid w:val="00F133D7"/>
    <w:rsid w:val="00F141F3"/>
    <w:rsid w:val="00F146EC"/>
    <w:rsid w:val="00F14943"/>
    <w:rsid w:val="00F14A70"/>
    <w:rsid w:val="00F153B7"/>
    <w:rsid w:val="00F15535"/>
    <w:rsid w:val="00F15F45"/>
    <w:rsid w:val="00F1685E"/>
    <w:rsid w:val="00F16A62"/>
    <w:rsid w:val="00F16CD8"/>
    <w:rsid w:val="00F16F4C"/>
    <w:rsid w:val="00F174E9"/>
    <w:rsid w:val="00F1784A"/>
    <w:rsid w:val="00F17A8C"/>
    <w:rsid w:val="00F20870"/>
    <w:rsid w:val="00F2088B"/>
    <w:rsid w:val="00F20ECB"/>
    <w:rsid w:val="00F21064"/>
    <w:rsid w:val="00F212D3"/>
    <w:rsid w:val="00F21BBD"/>
    <w:rsid w:val="00F21C4C"/>
    <w:rsid w:val="00F21D81"/>
    <w:rsid w:val="00F21EA6"/>
    <w:rsid w:val="00F21F75"/>
    <w:rsid w:val="00F221AC"/>
    <w:rsid w:val="00F22B4C"/>
    <w:rsid w:val="00F22B7B"/>
    <w:rsid w:val="00F22D39"/>
    <w:rsid w:val="00F22D5A"/>
    <w:rsid w:val="00F23A9D"/>
    <w:rsid w:val="00F24460"/>
    <w:rsid w:val="00F24487"/>
    <w:rsid w:val="00F2477D"/>
    <w:rsid w:val="00F24ECF"/>
    <w:rsid w:val="00F25678"/>
    <w:rsid w:val="00F2585C"/>
    <w:rsid w:val="00F25878"/>
    <w:rsid w:val="00F25DB7"/>
    <w:rsid w:val="00F25F6E"/>
    <w:rsid w:val="00F2646C"/>
    <w:rsid w:val="00F26690"/>
    <w:rsid w:val="00F26F02"/>
    <w:rsid w:val="00F27B72"/>
    <w:rsid w:val="00F27DCC"/>
    <w:rsid w:val="00F302F6"/>
    <w:rsid w:val="00F30EC7"/>
    <w:rsid w:val="00F30FA6"/>
    <w:rsid w:val="00F31018"/>
    <w:rsid w:val="00F31643"/>
    <w:rsid w:val="00F31C5F"/>
    <w:rsid w:val="00F31F78"/>
    <w:rsid w:val="00F32080"/>
    <w:rsid w:val="00F3256B"/>
    <w:rsid w:val="00F32940"/>
    <w:rsid w:val="00F342CD"/>
    <w:rsid w:val="00F342F7"/>
    <w:rsid w:val="00F3456E"/>
    <w:rsid w:val="00F349DA"/>
    <w:rsid w:val="00F34CFA"/>
    <w:rsid w:val="00F35154"/>
    <w:rsid w:val="00F362D1"/>
    <w:rsid w:val="00F36656"/>
    <w:rsid w:val="00F368FC"/>
    <w:rsid w:val="00F369F2"/>
    <w:rsid w:val="00F36B70"/>
    <w:rsid w:val="00F36D76"/>
    <w:rsid w:val="00F3700F"/>
    <w:rsid w:val="00F37409"/>
    <w:rsid w:val="00F37A4D"/>
    <w:rsid w:val="00F4092F"/>
    <w:rsid w:val="00F40A28"/>
    <w:rsid w:val="00F40A2B"/>
    <w:rsid w:val="00F40C63"/>
    <w:rsid w:val="00F410CE"/>
    <w:rsid w:val="00F4113A"/>
    <w:rsid w:val="00F417EA"/>
    <w:rsid w:val="00F41D58"/>
    <w:rsid w:val="00F42181"/>
    <w:rsid w:val="00F4230D"/>
    <w:rsid w:val="00F42513"/>
    <w:rsid w:val="00F42589"/>
    <w:rsid w:val="00F4310A"/>
    <w:rsid w:val="00F43397"/>
    <w:rsid w:val="00F43CD3"/>
    <w:rsid w:val="00F43CD5"/>
    <w:rsid w:val="00F44472"/>
    <w:rsid w:val="00F44A85"/>
    <w:rsid w:val="00F44D04"/>
    <w:rsid w:val="00F45B5C"/>
    <w:rsid w:val="00F4639D"/>
    <w:rsid w:val="00F46684"/>
    <w:rsid w:val="00F47121"/>
    <w:rsid w:val="00F472CC"/>
    <w:rsid w:val="00F4732C"/>
    <w:rsid w:val="00F47377"/>
    <w:rsid w:val="00F47577"/>
    <w:rsid w:val="00F478CD"/>
    <w:rsid w:val="00F47A3A"/>
    <w:rsid w:val="00F47DBF"/>
    <w:rsid w:val="00F50177"/>
    <w:rsid w:val="00F505C8"/>
    <w:rsid w:val="00F508F1"/>
    <w:rsid w:val="00F5091D"/>
    <w:rsid w:val="00F50921"/>
    <w:rsid w:val="00F50A12"/>
    <w:rsid w:val="00F50ACC"/>
    <w:rsid w:val="00F50C1A"/>
    <w:rsid w:val="00F50CEB"/>
    <w:rsid w:val="00F50D7C"/>
    <w:rsid w:val="00F51162"/>
    <w:rsid w:val="00F521AF"/>
    <w:rsid w:val="00F52299"/>
    <w:rsid w:val="00F5255E"/>
    <w:rsid w:val="00F52988"/>
    <w:rsid w:val="00F529F8"/>
    <w:rsid w:val="00F52D61"/>
    <w:rsid w:val="00F52EBA"/>
    <w:rsid w:val="00F532FC"/>
    <w:rsid w:val="00F53443"/>
    <w:rsid w:val="00F5352C"/>
    <w:rsid w:val="00F537CF"/>
    <w:rsid w:val="00F53BC3"/>
    <w:rsid w:val="00F54877"/>
    <w:rsid w:val="00F54F09"/>
    <w:rsid w:val="00F54FF7"/>
    <w:rsid w:val="00F552F2"/>
    <w:rsid w:val="00F556D8"/>
    <w:rsid w:val="00F55920"/>
    <w:rsid w:val="00F55AD7"/>
    <w:rsid w:val="00F565D4"/>
    <w:rsid w:val="00F567BA"/>
    <w:rsid w:val="00F57199"/>
    <w:rsid w:val="00F57BDA"/>
    <w:rsid w:val="00F603E5"/>
    <w:rsid w:val="00F60886"/>
    <w:rsid w:val="00F608D3"/>
    <w:rsid w:val="00F60B3F"/>
    <w:rsid w:val="00F61122"/>
    <w:rsid w:val="00F61148"/>
    <w:rsid w:val="00F61632"/>
    <w:rsid w:val="00F621C1"/>
    <w:rsid w:val="00F6255D"/>
    <w:rsid w:val="00F63009"/>
    <w:rsid w:val="00F631D2"/>
    <w:rsid w:val="00F63397"/>
    <w:rsid w:val="00F63C64"/>
    <w:rsid w:val="00F6479C"/>
    <w:rsid w:val="00F6485C"/>
    <w:rsid w:val="00F64E3A"/>
    <w:rsid w:val="00F65095"/>
    <w:rsid w:val="00F6517B"/>
    <w:rsid w:val="00F653F0"/>
    <w:rsid w:val="00F65568"/>
    <w:rsid w:val="00F6556B"/>
    <w:rsid w:val="00F65BDC"/>
    <w:rsid w:val="00F65DED"/>
    <w:rsid w:val="00F65E4C"/>
    <w:rsid w:val="00F65FC4"/>
    <w:rsid w:val="00F66670"/>
    <w:rsid w:val="00F668AE"/>
    <w:rsid w:val="00F6696B"/>
    <w:rsid w:val="00F66D57"/>
    <w:rsid w:val="00F67286"/>
    <w:rsid w:val="00F6730C"/>
    <w:rsid w:val="00F67443"/>
    <w:rsid w:val="00F67774"/>
    <w:rsid w:val="00F70057"/>
    <w:rsid w:val="00F7044A"/>
    <w:rsid w:val="00F706FF"/>
    <w:rsid w:val="00F70A20"/>
    <w:rsid w:val="00F70CC4"/>
    <w:rsid w:val="00F70D6F"/>
    <w:rsid w:val="00F71151"/>
    <w:rsid w:val="00F71528"/>
    <w:rsid w:val="00F718ED"/>
    <w:rsid w:val="00F71EC6"/>
    <w:rsid w:val="00F721FC"/>
    <w:rsid w:val="00F72351"/>
    <w:rsid w:val="00F730C2"/>
    <w:rsid w:val="00F731D0"/>
    <w:rsid w:val="00F73297"/>
    <w:rsid w:val="00F73529"/>
    <w:rsid w:val="00F7373E"/>
    <w:rsid w:val="00F739FE"/>
    <w:rsid w:val="00F73D0C"/>
    <w:rsid w:val="00F7461D"/>
    <w:rsid w:val="00F748C7"/>
    <w:rsid w:val="00F750EA"/>
    <w:rsid w:val="00F751DC"/>
    <w:rsid w:val="00F754F3"/>
    <w:rsid w:val="00F7553D"/>
    <w:rsid w:val="00F75EA3"/>
    <w:rsid w:val="00F762FD"/>
    <w:rsid w:val="00F76883"/>
    <w:rsid w:val="00F7706A"/>
    <w:rsid w:val="00F7759B"/>
    <w:rsid w:val="00F77A18"/>
    <w:rsid w:val="00F77D3C"/>
    <w:rsid w:val="00F80608"/>
    <w:rsid w:val="00F8091D"/>
    <w:rsid w:val="00F81484"/>
    <w:rsid w:val="00F81CF9"/>
    <w:rsid w:val="00F82140"/>
    <w:rsid w:val="00F822C6"/>
    <w:rsid w:val="00F823A5"/>
    <w:rsid w:val="00F82539"/>
    <w:rsid w:val="00F828AD"/>
    <w:rsid w:val="00F82C6E"/>
    <w:rsid w:val="00F833A3"/>
    <w:rsid w:val="00F83CD2"/>
    <w:rsid w:val="00F83D5D"/>
    <w:rsid w:val="00F83E7C"/>
    <w:rsid w:val="00F840C3"/>
    <w:rsid w:val="00F84376"/>
    <w:rsid w:val="00F848B5"/>
    <w:rsid w:val="00F84F11"/>
    <w:rsid w:val="00F8521C"/>
    <w:rsid w:val="00F85D80"/>
    <w:rsid w:val="00F862AA"/>
    <w:rsid w:val="00F8643E"/>
    <w:rsid w:val="00F86C7A"/>
    <w:rsid w:val="00F872DA"/>
    <w:rsid w:val="00F87BC5"/>
    <w:rsid w:val="00F90670"/>
    <w:rsid w:val="00F907ED"/>
    <w:rsid w:val="00F9092A"/>
    <w:rsid w:val="00F91667"/>
    <w:rsid w:val="00F91A7F"/>
    <w:rsid w:val="00F91DFD"/>
    <w:rsid w:val="00F92C20"/>
    <w:rsid w:val="00F92C67"/>
    <w:rsid w:val="00F92D30"/>
    <w:rsid w:val="00F92DA0"/>
    <w:rsid w:val="00F92E55"/>
    <w:rsid w:val="00F92EFC"/>
    <w:rsid w:val="00F933DA"/>
    <w:rsid w:val="00F93ADE"/>
    <w:rsid w:val="00F93AF0"/>
    <w:rsid w:val="00F93C6E"/>
    <w:rsid w:val="00F93DB0"/>
    <w:rsid w:val="00F94BEA"/>
    <w:rsid w:val="00F95372"/>
    <w:rsid w:val="00F9554C"/>
    <w:rsid w:val="00F957C6"/>
    <w:rsid w:val="00F95A83"/>
    <w:rsid w:val="00F96621"/>
    <w:rsid w:val="00F96673"/>
    <w:rsid w:val="00F96C74"/>
    <w:rsid w:val="00F96EC4"/>
    <w:rsid w:val="00F97188"/>
    <w:rsid w:val="00F97226"/>
    <w:rsid w:val="00F978B3"/>
    <w:rsid w:val="00FA03AA"/>
    <w:rsid w:val="00FA0A4C"/>
    <w:rsid w:val="00FA0A8F"/>
    <w:rsid w:val="00FA13E2"/>
    <w:rsid w:val="00FA1565"/>
    <w:rsid w:val="00FA1697"/>
    <w:rsid w:val="00FA1DAF"/>
    <w:rsid w:val="00FA2C79"/>
    <w:rsid w:val="00FA2E13"/>
    <w:rsid w:val="00FA302A"/>
    <w:rsid w:val="00FA32CE"/>
    <w:rsid w:val="00FA3716"/>
    <w:rsid w:val="00FA4B0D"/>
    <w:rsid w:val="00FA4B3F"/>
    <w:rsid w:val="00FA5409"/>
    <w:rsid w:val="00FA5A9A"/>
    <w:rsid w:val="00FA5C1C"/>
    <w:rsid w:val="00FA6142"/>
    <w:rsid w:val="00FA618A"/>
    <w:rsid w:val="00FA63E8"/>
    <w:rsid w:val="00FA664C"/>
    <w:rsid w:val="00FA7000"/>
    <w:rsid w:val="00FA70D5"/>
    <w:rsid w:val="00FA71DA"/>
    <w:rsid w:val="00FA7A71"/>
    <w:rsid w:val="00FA7CD6"/>
    <w:rsid w:val="00FB001A"/>
    <w:rsid w:val="00FB0128"/>
    <w:rsid w:val="00FB058B"/>
    <w:rsid w:val="00FB0831"/>
    <w:rsid w:val="00FB0B61"/>
    <w:rsid w:val="00FB0CED"/>
    <w:rsid w:val="00FB16D0"/>
    <w:rsid w:val="00FB183B"/>
    <w:rsid w:val="00FB1D63"/>
    <w:rsid w:val="00FB2656"/>
    <w:rsid w:val="00FB27F1"/>
    <w:rsid w:val="00FB2924"/>
    <w:rsid w:val="00FB2951"/>
    <w:rsid w:val="00FB2C38"/>
    <w:rsid w:val="00FB2C4C"/>
    <w:rsid w:val="00FB3882"/>
    <w:rsid w:val="00FB4015"/>
    <w:rsid w:val="00FB4AB2"/>
    <w:rsid w:val="00FB4C99"/>
    <w:rsid w:val="00FB4D66"/>
    <w:rsid w:val="00FB54B1"/>
    <w:rsid w:val="00FB5D07"/>
    <w:rsid w:val="00FB5D0A"/>
    <w:rsid w:val="00FB6109"/>
    <w:rsid w:val="00FB6370"/>
    <w:rsid w:val="00FB659F"/>
    <w:rsid w:val="00FB6D8E"/>
    <w:rsid w:val="00FB7231"/>
    <w:rsid w:val="00FB7411"/>
    <w:rsid w:val="00FB7560"/>
    <w:rsid w:val="00FB780D"/>
    <w:rsid w:val="00FC00C5"/>
    <w:rsid w:val="00FC03F5"/>
    <w:rsid w:val="00FC0801"/>
    <w:rsid w:val="00FC0997"/>
    <w:rsid w:val="00FC0B84"/>
    <w:rsid w:val="00FC0BBF"/>
    <w:rsid w:val="00FC0ECB"/>
    <w:rsid w:val="00FC0F77"/>
    <w:rsid w:val="00FC1DC8"/>
    <w:rsid w:val="00FC2029"/>
    <w:rsid w:val="00FC226C"/>
    <w:rsid w:val="00FC2507"/>
    <w:rsid w:val="00FC2513"/>
    <w:rsid w:val="00FC2B2C"/>
    <w:rsid w:val="00FC34B7"/>
    <w:rsid w:val="00FC3B06"/>
    <w:rsid w:val="00FC3CDD"/>
    <w:rsid w:val="00FC4D63"/>
    <w:rsid w:val="00FC4D9C"/>
    <w:rsid w:val="00FC5C56"/>
    <w:rsid w:val="00FC688B"/>
    <w:rsid w:val="00FC6AAD"/>
    <w:rsid w:val="00FC6D05"/>
    <w:rsid w:val="00FC7686"/>
    <w:rsid w:val="00FD014A"/>
    <w:rsid w:val="00FD01BC"/>
    <w:rsid w:val="00FD0617"/>
    <w:rsid w:val="00FD07EC"/>
    <w:rsid w:val="00FD0909"/>
    <w:rsid w:val="00FD0CBD"/>
    <w:rsid w:val="00FD0D79"/>
    <w:rsid w:val="00FD143E"/>
    <w:rsid w:val="00FD1C87"/>
    <w:rsid w:val="00FD1CE2"/>
    <w:rsid w:val="00FD2056"/>
    <w:rsid w:val="00FD265C"/>
    <w:rsid w:val="00FD2B99"/>
    <w:rsid w:val="00FD2C8D"/>
    <w:rsid w:val="00FD2CFF"/>
    <w:rsid w:val="00FD329A"/>
    <w:rsid w:val="00FD3333"/>
    <w:rsid w:val="00FD33CE"/>
    <w:rsid w:val="00FD33F1"/>
    <w:rsid w:val="00FD3770"/>
    <w:rsid w:val="00FD37F7"/>
    <w:rsid w:val="00FD392F"/>
    <w:rsid w:val="00FD3CCC"/>
    <w:rsid w:val="00FD3CF6"/>
    <w:rsid w:val="00FD440D"/>
    <w:rsid w:val="00FD4DEA"/>
    <w:rsid w:val="00FD4E5D"/>
    <w:rsid w:val="00FD4FA5"/>
    <w:rsid w:val="00FD55B0"/>
    <w:rsid w:val="00FD5639"/>
    <w:rsid w:val="00FD5CE7"/>
    <w:rsid w:val="00FD65E0"/>
    <w:rsid w:val="00FD6BCF"/>
    <w:rsid w:val="00FD6BEC"/>
    <w:rsid w:val="00FD7956"/>
    <w:rsid w:val="00FE01A0"/>
    <w:rsid w:val="00FE053E"/>
    <w:rsid w:val="00FE0749"/>
    <w:rsid w:val="00FE1486"/>
    <w:rsid w:val="00FE1B66"/>
    <w:rsid w:val="00FE25D3"/>
    <w:rsid w:val="00FE26D9"/>
    <w:rsid w:val="00FE2A28"/>
    <w:rsid w:val="00FE2BE9"/>
    <w:rsid w:val="00FE36D0"/>
    <w:rsid w:val="00FE38BE"/>
    <w:rsid w:val="00FE3C8F"/>
    <w:rsid w:val="00FE449C"/>
    <w:rsid w:val="00FE4871"/>
    <w:rsid w:val="00FE4873"/>
    <w:rsid w:val="00FE502E"/>
    <w:rsid w:val="00FE5208"/>
    <w:rsid w:val="00FE5210"/>
    <w:rsid w:val="00FE523B"/>
    <w:rsid w:val="00FE5459"/>
    <w:rsid w:val="00FE56F4"/>
    <w:rsid w:val="00FE59D8"/>
    <w:rsid w:val="00FE5E57"/>
    <w:rsid w:val="00FE60FC"/>
    <w:rsid w:val="00FE672D"/>
    <w:rsid w:val="00FE6B5A"/>
    <w:rsid w:val="00FE6B72"/>
    <w:rsid w:val="00FE7A23"/>
    <w:rsid w:val="00FE7CFD"/>
    <w:rsid w:val="00FE7E0D"/>
    <w:rsid w:val="00FE7E22"/>
    <w:rsid w:val="00FE7FCD"/>
    <w:rsid w:val="00FF0188"/>
    <w:rsid w:val="00FF16D6"/>
    <w:rsid w:val="00FF187D"/>
    <w:rsid w:val="00FF18D1"/>
    <w:rsid w:val="00FF18EC"/>
    <w:rsid w:val="00FF1ADF"/>
    <w:rsid w:val="00FF2273"/>
    <w:rsid w:val="00FF2439"/>
    <w:rsid w:val="00FF2447"/>
    <w:rsid w:val="00FF2891"/>
    <w:rsid w:val="00FF2A4F"/>
    <w:rsid w:val="00FF2DCD"/>
    <w:rsid w:val="00FF30A4"/>
    <w:rsid w:val="00FF3977"/>
    <w:rsid w:val="00FF3983"/>
    <w:rsid w:val="00FF3BED"/>
    <w:rsid w:val="00FF3E83"/>
    <w:rsid w:val="00FF3F77"/>
    <w:rsid w:val="00FF40D7"/>
    <w:rsid w:val="00FF41B0"/>
    <w:rsid w:val="00FF4241"/>
    <w:rsid w:val="00FF4AB5"/>
    <w:rsid w:val="00FF4B4E"/>
    <w:rsid w:val="00FF5201"/>
    <w:rsid w:val="00FF5AC2"/>
    <w:rsid w:val="00FF5B4A"/>
    <w:rsid w:val="00FF5EC8"/>
    <w:rsid w:val="00FF5F49"/>
    <w:rsid w:val="00FF61B7"/>
    <w:rsid w:val="00FF65E6"/>
    <w:rsid w:val="00FF6FD7"/>
    <w:rsid w:val="00FF7250"/>
    <w:rsid w:val="00FF7544"/>
    <w:rsid w:val="00FF788E"/>
    <w:rsid w:val="00FF7A26"/>
    <w:rsid w:val="00FF7DD7"/>
    <w:rsid w:val="00FF7EE0"/>
    <w:rsid w:val="00FF7EE7"/>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30DF3"/>
  <w15:docId w15:val="{1E6113D9-FE0B-41B2-A18D-36CE57AF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CB5"/>
    <w:rPr>
      <w:lang w:val="es-ES_tradnl" w:eastAsia="es-ES"/>
    </w:rPr>
  </w:style>
  <w:style w:type="paragraph" w:styleId="Ttulo1">
    <w:name w:val="heading 1"/>
    <w:basedOn w:val="Normal"/>
    <w:next w:val="Normal"/>
    <w:qFormat/>
    <w:rsid w:val="00D44CDC"/>
    <w:pPr>
      <w:keepNext/>
      <w:numPr>
        <w:numId w:val="2"/>
      </w:numPr>
      <w:jc w:val="center"/>
      <w:outlineLvl w:val="0"/>
    </w:pPr>
    <w:rPr>
      <w:rFonts w:ascii="Arial" w:hAnsi="Arial"/>
      <w:b/>
      <w:color w:val="000000"/>
      <w:sz w:val="24"/>
    </w:rPr>
  </w:style>
  <w:style w:type="paragraph" w:styleId="Ttulo2">
    <w:name w:val="heading 2"/>
    <w:basedOn w:val="Normal"/>
    <w:next w:val="Normal"/>
    <w:link w:val="Ttulo2Car"/>
    <w:qFormat/>
    <w:rsid w:val="00D44CDC"/>
    <w:pPr>
      <w:keepNext/>
      <w:numPr>
        <w:ilvl w:val="1"/>
        <w:numId w:val="2"/>
      </w:numPr>
      <w:tabs>
        <w:tab w:val="left" w:pos="0"/>
        <w:tab w:val="center" w:pos="4135"/>
        <w:tab w:val="left" w:pos="4248"/>
        <w:tab w:val="left" w:pos="4956"/>
        <w:tab w:val="left" w:pos="5664"/>
        <w:tab w:val="left" w:pos="6372"/>
        <w:tab w:val="left" w:pos="7080"/>
        <w:tab w:val="left" w:pos="7788"/>
        <w:tab w:val="left" w:pos="8496"/>
      </w:tabs>
      <w:jc w:val="center"/>
      <w:outlineLvl w:val="1"/>
    </w:pPr>
    <w:rPr>
      <w:rFonts w:ascii="Arial" w:hAnsi="Arial"/>
      <w:b/>
      <w:sz w:val="24"/>
    </w:rPr>
  </w:style>
  <w:style w:type="paragraph" w:styleId="Ttulo3">
    <w:name w:val="heading 3"/>
    <w:basedOn w:val="Normal"/>
    <w:next w:val="Normal"/>
    <w:qFormat/>
    <w:rsid w:val="00D44CDC"/>
    <w:pPr>
      <w:keepNext/>
      <w:numPr>
        <w:ilvl w:val="2"/>
        <w:numId w:val="2"/>
      </w:numPr>
      <w:outlineLvl w:val="2"/>
    </w:pPr>
    <w:rPr>
      <w:rFonts w:ascii="Arial" w:hAnsi="Arial"/>
      <w:b/>
      <w:sz w:val="28"/>
    </w:rPr>
  </w:style>
  <w:style w:type="paragraph" w:styleId="Ttulo4">
    <w:name w:val="heading 4"/>
    <w:basedOn w:val="Normal"/>
    <w:next w:val="Normal"/>
    <w:qFormat/>
    <w:rsid w:val="00D44CDC"/>
    <w:pPr>
      <w:keepNext/>
      <w:numPr>
        <w:ilvl w:val="3"/>
        <w:numId w:val="2"/>
      </w:numPr>
      <w:jc w:val="both"/>
      <w:outlineLvl w:val="3"/>
    </w:pPr>
    <w:rPr>
      <w:rFonts w:ascii="Arial" w:hAnsi="Arial"/>
      <w:b/>
      <w:sz w:val="28"/>
    </w:rPr>
  </w:style>
  <w:style w:type="paragraph" w:styleId="Ttulo5">
    <w:name w:val="heading 5"/>
    <w:basedOn w:val="Normal"/>
    <w:next w:val="Normal"/>
    <w:qFormat/>
    <w:rsid w:val="00D44CDC"/>
    <w:pPr>
      <w:keepNext/>
      <w:numPr>
        <w:ilvl w:val="4"/>
        <w:numId w:val="2"/>
      </w:numPr>
      <w:jc w:val="center"/>
      <w:outlineLvl w:val="4"/>
    </w:pPr>
    <w:rPr>
      <w:rFonts w:ascii="Arial" w:hAnsi="Arial"/>
      <w:b/>
      <w:sz w:val="24"/>
      <w:lang w:val="es-CO"/>
    </w:rPr>
  </w:style>
  <w:style w:type="paragraph" w:styleId="Ttulo6">
    <w:name w:val="heading 6"/>
    <w:basedOn w:val="Normal"/>
    <w:next w:val="Normal"/>
    <w:qFormat/>
    <w:rsid w:val="00D44CDC"/>
    <w:pPr>
      <w:keepNext/>
      <w:numPr>
        <w:ilvl w:val="5"/>
        <w:numId w:val="2"/>
      </w:numPr>
      <w:jc w:val="center"/>
      <w:outlineLvl w:val="5"/>
    </w:pPr>
    <w:rPr>
      <w:rFonts w:ascii="Arial" w:hAnsi="Arial"/>
      <w:sz w:val="24"/>
      <w:lang w:val="es-CO"/>
    </w:rPr>
  </w:style>
  <w:style w:type="paragraph" w:styleId="Ttulo7">
    <w:name w:val="heading 7"/>
    <w:basedOn w:val="Normal"/>
    <w:next w:val="Normal"/>
    <w:qFormat/>
    <w:rsid w:val="00D44CDC"/>
    <w:pPr>
      <w:keepNext/>
      <w:numPr>
        <w:ilvl w:val="6"/>
        <w:numId w:val="2"/>
      </w:numPr>
      <w:jc w:val="center"/>
      <w:outlineLvl w:val="6"/>
    </w:pPr>
    <w:rPr>
      <w:rFonts w:ascii="Arial" w:hAnsi="Arial"/>
      <w:sz w:val="28"/>
    </w:rPr>
  </w:style>
  <w:style w:type="paragraph" w:styleId="Ttulo8">
    <w:name w:val="heading 8"/>
    <w:basedOn w:val="Normal"/>
    <w:next w:val="Normal"/>
    <w:qFormat/>
    <w:rsid w:val="00D44CDC"/>
    <w:pPr>
      <w:keepNext/>
      <w:numPr>
        <w:ilvl w:val="7"/>
        <w:numId w:val="2"/>
      </w:numPr>
      <w:outlineLvl w:val="7"/>
    </w:pPr>
    <w:rPr>
      <w:rFonts w:ascii="Arial" w:hAnsi="Arial"/>
      <w:sz w:val="24"/>
    </w:rPr>
  </w:style>
  <w:style w:type="paragraph" w:styleId="Ttulo9">
    <w:name w:val="heading 9"/>
    <w:basedOn w:val="Normal"/>
    <w:next w:val="Normal"/>
    <w:qFormat/>
    <w:rsid w:val="00D44CDC"/>
    <w:pPr>
      <w:keepNext/>
      <w:numPr>
        <w:ilvl w:val="8"/>
        <w:numId w:val="2"/>
      </w:numPr>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rsid w:val="00D44CDC"/>
    <w:rPr>
      <w:rFonts w:ascii="Tahoma" w:hAnsi="Tahoma" w:cs="Tahoma"/>
      <w:sz w:val="16"/>
      <w:szCs w:val="16"/>
    </w:rPr>
  </w:style>
  <w:style w:type="character" w:customStyle="1" w:styleId="TextodegloboCar1">
    <w:name w:val="Texto de globo Car1"/>
    <w:basedOn w:val="Fuentedeprrafopredeter"/>
    <w:link w:val="Textodeglobo"/>
    <w:uiPriority w:val="99"/>
    <w:semiHidden/>
    <w:rsid w:val="001071B1"/>
    <w:rPr>
      <w:rFonts w:ascii="Lucida Grande" w:hAnsi="Lucida Grande"/>
      <w:sz w:val="18"/>
      <w:szCs w:val="18"/>
    </w:rPr>
  </w:style>
  <w:style w:type="character" w:styleId="Nmerodepgina">
    <w:name w:val="page number"/>
    <w:basedOn w:val="Fuentedeprrafopredeter"/>
    <w:rsid w:val="00D44CDC"/>
  </w:style>
  <w:style w:type="paragraph" w:styleId="Encabezado">
    <w:name w:val="header"/>
    <w:basedOn w:val="Normal"/>
    <w:link w:val="EncabezadoCar"/>
    <w:uiPriority w:val="99"/>
    <w:rsid w:val="00D44CDC"/>
    <w:pPr>
      <w:tabs>
        <w:tab w:val="center" w:pos="4252"/>
        <w:tab w:val="right" w:pos="8504"/>
      </w:tabs>
    </w:pPr>
  </w:style>
  <w:style w:type="paragraph" w:styleId="Piedepgina">
    <w:name w:val="footer"/>
    <w:basedOn w:val="Normal"/>
    <w:uiPriority w:val="99"/>
    <w:rsid w:val="00D44CDC"/>
    <w:pPr>
      <w:tabs>
        <w:tab w:val="center" w:pos="4252"/>
        <w:tab w:val="right" w:pos="8504"/>
      </w:tabs>
    </w:pPr>
  </w:style>
  <w:style w:type="paragraph" w:styleId="Mapadeldocumento">
    <w:name w:val="Document Map"/>
    <w:basedOn w:val="Normal"/>
    <w:semiHidden/>
    <w:rsid w:val="00D44CDC"/>
    <w:pPr>
      <w:shd w:val="clear" w:color="auto" w:fill="000080"/>
    </w:pPr>
    <w:rPr>
      <w:rFonts w:ascii="Tahoma" w:hAnsi="Tahoma"/>
    </w:rPr>
  </w:style>
  <w:style w:type="paragraph" w:styleId="Textoindependiente2">
    <w:name w:val="Body Text 2"/>
    <w:basedOn w:val="Normal"/>
    <w:link w:val="Textoindependiente2Car"/>
    <w:rsid w:val="00D44CDC"/>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jc w:val="both"/>
    </w:pPr>
    <w:rPr>
      <w:rFonts w:ascii="Verdana" w:hAnsi="Verdana"/>
      <w:snapToGrid w:val="0"/>
      <w:sz w:val="24"/>
    </w:rPr>
  </w:style>
  <w:style w:type="paragraph" w:styleId="Sangradetextonormal">
    <w:name w:val="Body Text Indent"/>
    <w:basedOn w:val="Normal"/>
    <w:link w:val="SangradetextonormalCar"/>
    <w:rsid w:val="00D44CDC"/>
    <w:pPr>
      <w:widowControl w:val="0"/>
      <w:tabs>
        <w:tab w:val="left" w:pos="-2268"/>
        <w:tab w:val="left" w:pos="-1701"/>
        <w:tab w:val="left" w:pos="-993"/>
        <w:tab w:val="left" w:pos="-709"/>
        <w:tab w:val="left" w:pos="9356"/>
        <w:tab w:val="left" w:pos="10065"/>
      </w:tabs>
      <w:ind w:left="284" w:hanging="284"/>
      <w:jc w:val="both"/>
    </w:pPr>
    <w:rPr>
      <w:rFonts w:ascii="Verdana" w:hAnsi="Verdana"/>
      <w:snapToGrid w:val="0"/>
      <w:sz w:val="24"/>
    </w:rPr>
  </w:style>
  <w:style w:type="paragraph" w:styleId="Sangra2detindependiente">
    <w:name w:val="Body Text Indent 2"/>
    <w:basedOn w:val="Normal"/>
    <w:rsid w:val="00D44CDC"/>
    <w:pPr>
      <w:widowControl w:val="0"/>
      <w:tabs>
        <w:tab w:val="left" w:pos="-1843"/>
        <w:tab w:val="left" w:pos="-1418"/>
        <w:tab w:val="left" w:pos="-142"/>
        <w:tab w:val="left" w:pos="9639"/>
      </w:tabs>
      <w:ind w:left="284"/>
    </w:pPr>
    <w:rPr>
      <w:rFonts w:ascii="Verdana" w:hAnsi="Verdana"/>
      <w:snapToGrid w:val="0"/>
      <w:sz w:val="24"/>
    </w:rPr>
  </w:style>
  <w:style w:type="paragraph" w:styleId="Sangra3detindependiente">
    <w:name w:val="Body Text Indent 3"/>
    <w:basedOn w:val="Normal"/>
    <w:rsid w:val="00D44CDC"/>
    <w:pPr>
      <w:widowControl w:val="0"/>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pPr>
    <w:rPr>
      <w:rFonts w:ascii="Verdana" w:hAnsi="Verdana"/>
      <w:snapToGrid w:val="0"/>
      <w:sz w:val="24"/>
      <w:lang w:val="en-US"/>
    </w:rPr>
  </w:style>
  <w:style w:type="paragraph" w:styleId="Textoindependiente">
    <w:name w:val="Body Text"/>
    <w:aliases w:val="body text"/>
    <w:basedOn w:val="Normal"/>
    <w:rsid w:val="00D44CDC"/>
    <w:pPr>
      <w:jc w:val="both"/>
    </w:pPr>
  </w:style>
  <w:style w:type="paragraph" w:styleId="Textoindependiente3">
    <w:name w:val="Body Text 3"/>
    <w:basedOn w:val="Normal"/>
    <w:link w:val="Textoindependiente3Car"/>
    <w:rsid w:val="00D44CDC"/>
    <w:rPr>
      <w:rFonts w:ascii="Arial" w:hAnsi="Arial"/>
      <w:sz w:val="24"/>
    </w:rPr>
  </w:style>
  <w:style w:type="paragraph" w:customStyle="1" w:styleId="Mapadeldocumento1">
    <w:name w:val="Mapa del documento1"/>
    <w:basedOn w:val="Normal"/>
    <w:uiPriority w:val="99"/>
    <w:rsid w:val="00D44CDC"/>
    <w:pPr>
      <w:shd w:val="clear" w:color="auto" w:fill="000080"/>
    </w:pPr>
    <w:rPr>
      <w:rFonts w:ascii="Tahoma" w:hAnsi="Tahoma"/>
    </w:rPr>
  </w:style>
  <w:style w:type="paragraph" w:styleId="Continuarlista2">
    <w:name w:val="List Continue 2"/>
    <w:basedOn w:val="Normal"/>
    <w:rsid w:val="00D44CDC"/>
    <w:pPr>
      <w:spacing w:after="120"/>
      <w:ind w:left="566"/>
    </w:pPr>
  </w:style>
  <w:style w:type="paragraph" w:customStyle="1" w:styleId="CUERPOTEXTO">
    <w:name w:val="CUERPO TEXTO"/>
    <w:rsid w:val="00D44CDC"/>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cuerpo">
    <w:name w:val="cuerpo"/>
    <w:basedOn w:val="Normal"/>
    <w:rsid w:val="00D44CDC"/>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CENTRAR">
    <w:name w:val="CENTRAR"/>
    <w:basedOn w:val="CUERPOTEXTO"/>
    <w:rsid w:val="00D44CDC"/>
    <w:pPr>
      <w:tabs>
        <w:tab w:val="clear" w:pos="510"/>
        <w:tab w:val="clear" w:pos="1134"/>
      </w:tabs>
      <w:ind w:firstLine="0"/>
      <w:jc w:val="center"/>
    </w:pPr>
    <w:rPr>
      <w:szCs w:val="20"/>
    </w:rPr>
  </w:style>
  <w:style w:type="paragraph" w:customStyle="1" w:styleId="cuer">
    <w:name w:val="cuer"/>
    <w:basedOn w:val="Normal"/>
    <w:rsid w:val="00D44CDC"/>
    <w:pPr>
      <w:spacing w:before="100" w:after="100"/>
    </w:pPr>
    <w:rPr>
      <w:sz w:val="24"/>
      <w:lang w:val="es-ES"/>
    </w:rPr>
  </w:style>
  <w:style w:type="paragraph" w:styleId="Textonotaalfinal">
    <w:name w:val="endnote text"/>
    <w:basedOn w:val="Normal"/>
    <w:semiHidden/>
    <w:rsid w:val="00D44CDC"/>
    <w:pPr>
      <w:spacing w:line="360" w:lineRule="auto"/>
      <w:jc w:val="both"/>
    </w:pPr>
    <w:rPr>
      <w:rFonts w:ascii="Arial" w:hAnsi="Arial"/>
      <w:sz w:val="22"/>
      <w:lang w:val="es-ES"/>
    </w:rPr>
  </w:style>
  <w:style w:type="paragraph" w:styleId="Lista">
    <w:name w:val="List"/>
    <w:basedOn w:val="Normal"/>
    <w:rsid w:val="00D44CDC"/>
    <w:pPr>
      <w:ind w:left="283" w:hanging="283"/>
    </w:pPr>
  </w:style>
  <w:style w:type="paragraph" w:styleId="Lista2">
    <w:name w:val="List 2"/>
    <w:basedOn w:val="Normal"/>
    <w:rsid w:val="00D44CDC"/>
    <w:pPr>
      <w:ind w:left="566" w:hanging="283"/>
    </w:pPr>
  </w:style>
  <w:style w:type="paragraph" w:styleId="Continuarlista">
    <w:name w:val="List Continue"/>
    <w:basedOn w:val="Normal"/>
    <w:rsid w:val="00D44CDC"/>
    <w:pPr>
      <w:spacing w:after="120"/>
      <w:ind w:left="283"/>
    </w:pPr>
  </w:style>
  <w:style w:type="paragraph" w:customStyle="1" w:styleId="texto">
    <w:name w:val="texto"/>
    <w:basedOn w:val="Normal"/>
    <w:rsid w:val="00D44CDC"/>
    <w:pPr>
      <w:tabs>
        <w:tab w:val="right" w:pos="6570"/>
      </w:tabs>
      <w:suppressAutoHyphens/>
      <w:jc w:val="both"/>
    </w:pPr>
    <w:rPr>
      <w:rFonts w:ascii="Arial" w:hAnsi="Arial"/>
      <w:spacing w:val="-2"/>
      <w:sz w:val="22"/>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
    <w:basedOn w:val="Normal"/>
    <w:rsid w:val="00D44CDC"/>
    <w:pPr>
      <w:widowControl w:val="0"/>
      <w:overflowPunct w:val="0"/>
      <w:adjustRightInd w:val="0"/>
      <w:jc w:val="both"/>
    </w:pPr>
    <w:rPr>
      <w:rFonts w:eastAsia="SimSun"/>
      <w:kern w:val="28"/>
      <w:sz w:val="22"/>
      <w:lang w:val="es-ES"/>
    </w:rPr>
  </w:style>
  <w:style w:type="character" w:styleId="Refdenotaalpie">
    <w:name w:val="footnote reference"/>
    <w:basedOn w:val="Fuentedeprrafopredeter"/>
    <w:rsid w:val="00D44CDC"/>
    <w:rPr>
      <w:vertAlign w:val="superscript"/>
    </w:rPr>
  </w:style>
  <w:style w:type="character" w:styleId="Hipervnculo">
    <w:name w:val="Hyperlink"/>
    <w:basedOn w:val="Fuentedeprrafopredeter"/>
    <w:rsid w:val="00D44CDC"/>
    <w:rPr>
      <w:color w:val="0000FF"/>
      <w:u w:val="single"/>
    </w:rPr>
  </w:style>
  <w:style w:type="paragraph" w:styleId="z-Principiodelformulario">
    <w:name w:val="HTML Top of Form"/>
    <w:basedOn w:val="Normal"/>
    <w:next w:val="Normal"/>
    <w:hidden/>
    <w:rsid w:val="00D44CDC"/>
    <w:pPr>
      <w:pBdr>
        <w:bottom w:val="single" w:sz="6" w:space="1" w:color="auto"/>
      </w:pBdr>
      <w:jc w:val="center"/>
    </w:pPr>
    <w:rPr>
      <w:rFonts w:ascii="Arial" w:hAnsi="Arial" w:cs="Arial"/>
      <w:vanish/>
      <w:sz w:val="16"/>
      <w:szCs w:val="16"/>
      <w:lang w:val="es-ES"/>
    </w:rPr>
  </w:style>
  <w:style w:type="character" w:customStyle="1" w:styleId="titulobusqueda1">
    <w:name w:val="titulobusqueda1"/>
    <w:basedOn w:val="Fuentedeprrafopredeter"/>
    <w:rsid w:val="00D44CDC"/>
    <w:rPr>
      <w:rFonts w:ascii="Verdana" w:hAnsi="Verdana" w:hint="default"/>
      <w:b/>
      <w:bCs/>
      <w:color w:val="000000"/>
      <w:sz w:val="14"/>
      <w:szCs w:val="14"/>
    </w:rPr>
  </w:style>
  <w:style w:type="paragraph" w:styleId="z-Finaldelformulario">
    <w:name w:val="HTML Bottom of Form"/>
    <w:basedOn w:val="Normal"/>
    <w:next w:val="Normal"/>
    <w:hidden/>
    <w:rsid w:val="00D44CDC"/>
    <w:pPr>
      <w:pBdr>
        <w:top w:val="single" w:sz="6" w:space="1" w:color="auto"/>
      </w:pBdr>
      <w:jc w:val="center"/>
    </w:pPr>
    <w:rPr>
      <w:rFonts w:ascii="Arial" w:hAnsi="Arial" w:cs="Arial"/>
      <w:vanish/>
      <w:sz w:val="16"/>
      <w:szCs w:val="16"/>
      <w:lang w:val="es-ES"/>
    </w:rPr>
  </w:style>
  <w:style w:type="paragraph" w:styleId="NormalWeb">
    <w:name w:val="Normal (Web)"/>
    <w:basedOn w:val="Normal"/>
    <w:uiPriority w:val="99"/>
    <w:rsid w:val="00D44CDC"/>
    <w:pPr>
      <w:spacing w:before="100" w:beforeAutospacing="1" w:after="100" w:afterAutospacing="1"/>
    </w:pPr>
    <w:rPr>
      <w:rFonts w:ascii="Arial Unicode MS" w:eastAsia="Arial Unicode MS" w:hAnsi="Arial Unicode MS" w:cs="Arial Unicode MS"/>
      <w:sz w:val="24"/>
      <w:szCs w:val="24"/>
      <w:lang w:val="es-ES"/>
    </w:rPr>
  </w:style>
  <w:style w:type="paragraph" w:styleId="Textosinformato">
    <w:name w:val="Plain Text"/>
    <w:basedOn w:val="Normal"/>
    <w:rsid w:val="000E5D3C"/>
    <w:rPr>
      <w:rFonts w:ascii="Courier New" w:hAnsi="Courier New"/>
      <w:sz w:val="24"/>
      <w:szCs w:val="24"/>
      <w:lang w:val="es-CO"/>
    </w:rPr>
  </w:style>
  <w:style w:type="character" w:styleId="Textoennegrita">
    <w:name w:val="Strong"/>
    <w:basedOn w:val="Fuentedeprrafopredeter"/>
    <w:uiPriority w:val="22"/>
    <w:qFormat/>
    <w:rsid w:val="000E5D3C"/>
    <w:rPr>
      <w:b/>
      <w:bCs/>
    </w:rPr>
  </w:style>
  <w:style w:type="paragraph" w:styleId="Prrafodelista">
    <w:name w:val="List Paragraph"/>
    <w:aliases w:val="Bullet List,Bulletr List Paragraph,FooterText,List Paragraph1,List Paragraph2,List Paragraph21,Listeafsnit1,Paragraphe de liste1,Parágrafo da Lista1,numbered,列出段落,列出段落1,Bullets,lp1,Párrafo de lista1,HOJA,Bolita,Párrafo de lista4,BOLADEF"/>
    <w:basedOn w:val="Normal"/>
    <w:link w:val="PrrafodelistaCar"/>
    <w:uiPriority w:val="34"/>
    <w:qFormat/>
    <w:rsid w:val="00431B13"/>
    <w:pPr>
      <w:ind w:left="720"/>
      <w:contextualSpacing/>
    </w:pPr>
    <w:rPr>
      <w:rFonts w:ascii="Arial" w:hAnsi="Arial"/>
      <w:sz w:val="24"/>
      <w:lang w:val="es-ES"/>
    </w:rPr>
  </w:style>
  <w:style w:type="character" w:customStyle="1" w:styleId="EncabezadoCar">
    <w:name w:val="Encabezado Car"/>
    <w:basedOn w:val="Fuentedeprrafopredeter"/>
    <w:link w:val="Encabezado"/>
    <w:uiPriority w:val="99"/>
    <w:rsid w:val="000113B6"/>
    <w:rPr>
      <w:lang w:val="es-ES_tradnl" w:eastAsia="es-ES"/>
    </w:rPr>
  </w:style>
  <w:style w:type="paragraph" w:customStyle="1" w:styleId="Default">
    <w:name w:val="Default"/>
    <w:rsid w:val="001A6172"/>
    <w:pPr>
      <w:autoSpaceDE w:val="0"/>
      <w:autoSpaceDN w:val="0"/>
      <w:adjustRightInd w:val="0"/>
    </w:pPr>
    <w:rPr>
      <w:rFonts w:ascii="Arial" w:hAnsi="Arial" w:cs="Arial"/>
      <w:color w:val="000000"/>
      <w:sz w:val="24"/>
      <w:szCs w:val="24"/>
      <w:lang w:val="es-ES" w:eastAsia="es-ES"/>
    </w:rPr>
  </w:style>
  <w:style w:type="paragraph" w:customStyle="1" w:styleId="Pa8">
    <w:name w:val="Pa8"/>
    <w:basedOn w:val="Default"/>
    <w:next w:val="Default"/>
    <w:uiPriority w:val="99"/>
    <w:rsid w:val="00271E35"/>
    <w:pPr>
      <w:spacing w:line="201" w:lineRule="atLeast"/>
    </w:pPr>
    <w:rPr>
      <w:rFonts w:ascii="Times New Roman" w:eastAsia="Calibri" w:hAnsi="Times New Roman" w:cs="Times New Roman"/>
      <w:color w:val="auto"/>
      <w:lang w:val="es-CO" w:eastAsia="en-US"/>
    </w:rPr>
  </w:style>
  <w:style w:type="character" w:customStyle="1" w:styleId="HeaderChar">
    <w:name w:val="Header Char"/>
    <w:basedOn w:val="Fuentedeprrafopredeter"/>
    <w:rsid w:val="00C023D2"/>
    <w:rPr>
      <w:rFonts w:ascii="Times New Roman" w:hAnsi="Times New Roman"/>
      <w:sz w:val="24"/>
      <w:szCs w:val="24"/>
      <w:lang w:val="es-CO" w:eastAsia="es-ES"/>
    </w:rPr>
  </w:style>
  <w:style w:type="character" w:customStyle="1" w:styleId="FooterChar">
    <w:name w:val="Footer Char"/>
    <w:basedOn w:val="Fuentedeprrafopredeter"/>
    <w:rsid w:val="00C023D2"/>
    <w:rPr>
      <w:rFonts w:ascii="Times New Roman" w:hAnsi="Times New Roman"/>
      <w:sz w:val="24"/>
      <w:szCs w:val="24"/>
      <w:lang w:val="es-CO" w:eastAsia="es-ES"/>
    </w:rPr>
  </w:style>
  <w:style w:type="character" w:customStyle="1" w:styleId="PiedepginaCar">
    <w:name w:val="Pie de página Car"/>
    <w:basedOn w:val="Fuentedeprrafopredeter"/>
    <w:uiPriority w:val="99"/>
    <w:rsid w:val="00C023D2"/>
  </w:style>
  <w:style w:type="character" w:customStyle="1" w:styleId="BalloonTextChar">
    <w:name w:val="Balloon Text Char"/>
    <w:basedOn w:val="Fuentedeprrafopredeter"/>
    <w:rsid w:val="00C023D2"/>
    <w:rPr>
      <w:rFonts w:ascii="Times New Roman" w:hAnsi="Times New Roman"/>
      <w:lang w:val="es-CO" w:eastAsia="es-ES"/>
    </w:rPr>
  </w:style>
  <w:style w:type="character" w:customStyle="1" w:styleId="TextodegloboCar">
    <w:name w:val="Texto de globo Car"/>
    <w:basedOn w:val="Fuentedeprrafopredeter"/>
    <w:uiPriority w:val="99"/>
    <w:rsid w:val="00C023D2"/>
    <w:rPr>
      <w:rFonts w:ascii="Tahoma" w:hAnsi="Tahoma" w:cs="Tahoma"/>
      <w:sz w:val="16"/>
      <w:szCs w:val="16"/>
    </w:rPr>
  </w:style>
  <w:style w:type="character" w:customStyle="1" w:styleId="Absatz-Standardschriftart">
    <w:name w:val="Absatz-Standardschriftart"/>
    <w:rsid w:val="00C023D2"/>
  </w:style>
  <w:style w:type="paragraph" w:customStyle="1" w:styleId="Standard">
    <w:name w:val="Standard"/>
    <w:uiPriority w:val="99"/>
    <w:rsid w:val="00C023D2"/>
    <w:pPr>
      <w:widowControl w:val="0"/>
      <w:suppressAutoHyphens/>
      <w:autoSpaceDN w:val="0"/>
      <w:textAlignment w:val="baseline"/>
    </w:pPr>
    <w:rPr>
      <w:rFonts w:ascii="Arial" w:eastAsia="Droid Sans Fallback" w:hAnsi="Arial" w:cs="Arial"/>
      <w:kern w:val="3"/>
      <w:sz w:val="22"/>
      <w:szCs w:val="22"/>
      <w:lang w:val="es-ES" w:eastAsia="zh-CN"/>
    </w:rPr>
  </w:style>
  <w:style w:type="character" w:styleId="Hipervnculovisitado">
    <w:name w:val="FollowedHyperlink"/>
    <w:basedOn w:val="Fuentedeprrafopredeter"/>
    <w:uiPriority w:val="99"/>
    <w:unhideWhenUsed/>
    <w:rsid w:val="00C023D2"/>
    <w:rPr>
      <w:color w:val="800080"/>
      <w:u w:val="single"/>
    </w:rPr>
  </w:style>
  <w:style w:type="paragraph" w:customStyle="1" w:styleId="xl66">
    <w:name w:val="xl66"/>
    <w:basedOn w:val="Normal"/>
    <w:rsid w:val="00C023D2"/>
    <w:pPr>
      <w:spacing w:before="100" w:beforeAutospacing="1" w:after="100" w:afterAutospacing="1"/>
    </w:pPr>
    <w:rPr>
      <w:rFonts w:ascii="Arial" w:hAnsi="Arial" w:cs="Arial"/>
      <w:sz w:val="18"/>
      <w:szCs w:val="18"/>
      <w:lang w:val="es-ES"/>
    </w:rPr>
  </w:style>
  <w:style w:type="paragraph" w:customStyle="1" w:styleId="xl67">
    <w:name w:val="xl67"/>
    <w:basedOn w:val="Normal"/>
    <w:rsid w:val="00C023D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68">
    <w:name w:val="xl68"/>
    <w:basedOn w:val="Normal"/>
    <w:rsid w:val="00C023D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69">
    <w:name w:val="xl69"/>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0">
    <w:name w:val="xl70"/>
    <w:basedOn w:val="Normal"/>
    <w:rsid w:val="00C023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71">
    <w:name w:val="xl71"/>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72">
    <w:name w:val="xl72"/>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3">
    <w:name w:val="xl73"/>
    <w:basedOn w:val="Normal"/>
    <w:rsid w:val="00C023D2"/>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74">
    <w:name w:val="xl74"/>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5">
    <w:name w:val="xl75"/>
    <w:basedOn w:val="Normal"/>
    <w:rsid w:val="00C023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76">
    <w:name w:val="xl76"/>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7">
    <w:name w:val="xl77"/>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8">
    <w:name w:val="xl78"/>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79">
    <w:name w:val="xl79"/>
    <w:basedOn w:val="Normal"/>
    <w:rsid w:val="00C023D2"/>
    <w:pPr>
      <w:pBdr>
        <w:left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80">
    <w:name w:val="xl80"/>
    <w:basedOn w:val="Normal"/>
    <w:rsid w:val="00C023D2"/>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81">
    <w:name w:val="xl81"/>
    <w:basedOn w:val="Normal"/>
    <w:rsid w:val="00C023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82">
    <w:name w:val="xl82"/>
    <w:basedOn w:val="Normal"/>
    <w:rsid w:val="00C023D2"/>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83">
    <w:name w:val="xl83"/>
    <w:basedOn w:val="Normal"/>
    <w:rsid w:val="00C023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84">
    <w:name w:val="xl84"/>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85">
    <w:name w:val="xl85"/>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val="es-ES"/>
    </w:rPr>
  </w:style>
  <w:style w:type="paragraph" w:customStyle="1" w:styleId="xl86">
    <w:name w:val="xl86"/>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val="es-ES"/>
    </w:rPr>
  </w:style>
  <w:style w:type="paragraph" w:customStyle="1" w:styleId="xl87">
    <w:name w:val="xl87"/>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88">
    <w:name w:val="xl88"/>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89">
    <w:name w:val="xl89"/>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0">
    <w:name w:val="xl90"/>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91">
    <w:name w:val="xl91"/>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92">
    <w:name w:val="xl92"/>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93">
    <w:name w:val="xl93"/>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4">
    <w:name w:val="xl94"/>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5">
    <w:name w:val="xl95"/>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6">
    <w:name w:val="xl96"/>
    <w:basedOn w:val="Normal"/>
    <w:rsid w:val="00C023D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s-ES"/>
    </w:rPr>
  </w:style>
  <w:style w:type="paragraph" w:customStyle="1" w:styleId="xl97">
    <w:name w:val="xl97"/>
    <w:basedOn w:val="Normal"/>
    <w:rsid w:val="00C023D2"/>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s-ES"/>
    </w:rPr>
  </w:style>
  <w:style w:type="paragraph" w:customStyle="1" w:styleId="xl98">
    <w:name w:val="xl98"/>
    <w:basedOn w:val="Normal"/>
    <w:rsid w:val="00C023D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s-ES"/>
    </w:rPr>
  </w:style>
  <w:style w:type="paragraph" w:customStyle="1" w:styleId="xl99">
    <w:name w:val="xl99"/>
    <w:basedOn w:val="Normal"/>
    <w:rsid w:val="00C023D2"/>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100">
    <w:name w:val="xl100"/>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101">
    <w:name w:val="xl101"/>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02">
    <w:name w:val="xl102"/>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val="es-ES"/>
    </w:rPr>
  </w:style>
  <w:style w:type="paragraph" w:customStyle="1" w:styleId="xl103">
    <w:name w:val="xl103"/>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104">
    <w:name w:val="xl104"/>
    <w:basedOn w:val="Normal"/>
    <w:rsid w:val="00C023D2"/>
    <w:pPr>
      <w:pBdr>
        <w:top w:val="single" w:sz="4" w:space="0" w:color="auto"/>
        <w:bottom w:val="double" w:sz="6" w:space="0" w:color="auto"/>
      </w:pBdr>
      <w:spacing w:before="100" w:beforeAutospacing="1" w:after="100" w:afterAutospacing="1"/>
      <w:jc w:val="center"/>
    </w:pPr>
    <w:rPr>
      <w:rFonts w:ascii="Arial" w:hAnsi="Arial" w:cs="Arial"/>
      <w:b/>
      <w:bCs/>
      <w:sz w:val="14"/>
      <w:szCs w:val="14"/>
      <w:lang w:val="es-ES"/>
    </w:rPr>
  </w:style>
  <w:style w:type="paragraph" w:customStyle="1" w:styleId="xl105">
    <w:name w:val="xl105"/>
    <w:basedOn w:val="Normal"/>
    <w:rsid w:val="00C023D2"/>
    <w:pPr>
      <w:pBdr>
        <w:top w:val="single" w:sz="4" w:space="0" w:color="auto"/>
        <w:bottom w:val="double" w:sz="6" w:space="0" w:color="auto"/>
      </w:pBdr>
      <w:spacing w:before="100" w:beforeAutospacing="1" w:after="100" w:afterAutospacing="1"/>
    </w:pPr>
    <w:rPr>
      <w:rFonts w:ascii="Arial" w:hAnsi="Arial" w:cs="Arial"/>
      <w:b/>
      <w:bCs/>
      <w:sz w:val="14"/>
      <w:szCs w:val="14"/>
      <w:lang w:val="es-ES"/>
    </w:rPr>
  </w:style>
  <w:style w:type="paragraph" w:customStyle="1" w:styleId="xl106">
    <w:name w:val="xl106"/>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107">
    <w:name w:val="xl107"/>
    <w:basedOn w:val="Normal"/>
    <w:rsid w:val="00C023D2"/>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108">
    <w:name w:val="xl108"/>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109">
    <w:name w:val="xl109"/>
    <w:basedOn w:val="Normal"/>
    <w:rsid w:val="00C023D2"/>
    <w:pPr>
      <w:pBdr>
        <w:top w:val="single" w:sz="4" w:space="0" w:color="auto"/>
        <w:bottom w:val="double" w:sz="6" w:space="0" w:color="auto"/>
      </w:pBdr>
      <w:spacing w:before="100" w:beforeAutospacing="1" w:after="100" w:afterAutospacing="1"/>
    </w:pPr>
    <w:rPr>
      <w:rFonts w:ascii="Arial" w:hAnsi="Arial" w:cs="Arial"/>
      <w:b/>
      <w:bCs/>
      <w:sz w:val="14"/>
      <w:szCs w:val="14"/>
      <w:lang w:val="es-ES"/>
    </w:rPr>
  </w:style>
  <w:style w:type="table" w:styleId="Tablaconcuadrcula">
    <w:name w:val="Table Grid"/>
    <w:basedOn w:val="Tablanormal"/>
    <w:uiPriority w:val="59"/>
    <w:rsid w:val="00C023D2"/>
    <w:rPr>
      <w:rFonts w:ascii="Tahoma" w:eastAsia="Calibri" w:hAnsi="Tahoma" w:cs="Tahom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C023D2"/>
    <w:rPr>
      <w:rFonts w:ascii="Arial" w:hAnsi="Arial"/>
      <w:sz w:val="24"/>
      <w:lang w:val="es-ES_tradnl" w:eastAsia="es-ES"/>
    </w:rPr>
  </w:style>
  <w:style w:type="character" w:customStyle="1" w:styleId="Textoindependiente2Car">
    <w:name w:val="Texto independiente 2 Car"/>
    <w:basedOn w:val="Fuentedeprrafopredeter"/>
    <w:link w:val="Textoindependiente2"/>
    <w:uiPriority w:val="99"/>
    <w:rsid w:val="00C023D2"/>
    <w:rPr>
      <w:rFonts w:ascii="Verdana" w:hAnsi="Verdana"/>
      <w:snapToGrid w:val="0"/>
      <w:sz w:val="24"/>
      <w:lang w:val="es-ES_tradnl" w:eastAsia="es-ES"/>
    </w:rPr>
  </w:style>
  <w:style w:type="paragraph" w:styleId="Descripcin">
    <w:name w:val="caption"/>
    <w:basedOn w:val="Normal"/>
    <w:next w:val="Normal"/>
    <w:qFormat/>
    <w:rsid w:val="00C023D2"/>
    <w:pPr>
      <w:numPr>
        <w:numId w:val="1"/>
      </w:numPr>
      <w:spacing w:before="360" w:after="180"/>
      <w:jc w:val="center"/>
    </w:pPr>
    <w:rPr>
      <w:rFonts w:ascii="Arial" w:hAnsi="Arial" w:cs="Arial"/>
      <w:b/>
      <w:sz w:val="28"/>
      <w:szCs w:val="22"/>
      <w:lang w:val="es-ES"/>
    </w:rPr>
  </w:style>
  <w:style w:type="paragraph" w:styleId="Textocomentario">
    <w:name w:val="annotation text"/>
    <w:basedOn w:val="Normal"/>
    <w:link w:val="TextocomentarioCar"/>
    <w:uiPriority w:val="99"/>
    <w:rsid w:val="00C023D2"/>
  </w:style>
  <w:style w:type="character" w:customStyle="1" w:styleId="TextocomentarioCar">
    <w:name w:val="Texto comentario Car"/>
    <w:basedOn w:val="Fuentedeprrafopredeter"/>
    <w:link w:val="Textocomentario"/>
    <w:uiPriority w:val="99"/>
    <w:rsid w:val="00C023D2"/>
    <w:rPr>
      <w:lang w:val="es-ES_tradnl" w:eastAsia="es-ES"/>
    </w:rPr>
  </w:style>
  <w:style w:type="paragraph" w:customStyle="1" w:styleId="EncabezadoEpgrafe">
    <w:name w:val="EncabezadoEpígrafe"/>
    <w:basedOn w:val="Normal"/>
    <w:next w:val="Normal"/>
    <w:rsid w:val="00C023D2"/>
    <w:pPr>
      <w:jc w:val="center"/>
    </w:pPr>
    <w:rPr>
      <w:b/>
      <w:sz w:val="16"/>
      <w:lang w:val="es-ES"/>
    </w:rPr>
  </w:style>
  <w:style w:type="character" w:customStyle="1" w:styleId="SangradetextonormalCar">
    <w:name w:val="Sangría de texto normal Car"/>
    <w:basedOn w:val="Fuentedeprrafopredeter"/>
    <w:link w:val="Sangradetextonormal"/>
    <w:uiPriority w:val="99"/>
    <w:rsid w:val="00C023D2"/>
    <w:rPr>
      <w:rFonts w:ascii="Verdana" w:hAnsi="Verdana"/>
      <w:snapToGrid w:val="0"/>
      <w:sz w:val="24"/>
      <w:lang w:val="es-ES_tradnl" w:eastAsia="es-ES"/>
    </w:rPr>
  </w:style>
  <w:style w:type="paragraph" w:customStyle="1" w:styleId="BodyText23">
    <w:name w:val="Body Text 23"/>
    <w:basedOn w:val="Normal"/>
    <w:rsid w:val="00C023D2"/>
    <w:pPr>
      <w:widowControl w:val="0"/>
      <w:jc w:val="both"/>
    </w:pPr>
    <w:rPr>
      <w:rFonts w:ascii="Arial" w:hAnsi="Arial" w:cs="Arial"/>
      <w:sz w:val="24"/>
      <w:szCs w:val="24"/>
      <w:lang w:eastAsia="en-US"/>
    </w:rPr>
  </w:style>
  <w:style w:type="paragraph" w:styleId="Sinespaciado">
    <w:name w:val="No Spacing"/>
    <w:uiPriority w:val="1"/>
    <w:qFormat/>
    <w:rsid w:val="00C023D2"/>
    <w:pPr>
      <w:suppressAutoHyphens/>
      <w:autoSpaceDN w:val="0"/>
      <w:textAlignment w:val="baseline"/>
    </w:pPr>
    <w:rPr>
      <w:rFonts w:eastAsia="Calibri"/>
      <w:sz w:val="24"/>
      <w:szCs w:val="24"/>
      <w:lang w:val="es-CO" w:eastAsia="es-ES"/>
    </w:rPr>
  </w:style>
  <w:style w:type="character" w:styleId="Refdecomentario">
    <w:name w:val="annotation reference"/>
    <w:basedOn w:val="Fuentedeprrafopredeter"/>
    <w:uiPriority w:val="99"/>
    <w:unhideWhenUsed/>
    <w:rsid w:val="00C023D2"/>
    <w:rPr>
      <w:sz w:val="16"/>
      <w:szCs w:val="16"/>
    </w:rPr>
  </w:style>
  <w:style w:type="paragraph" w:styleId="Asuntodelcomentario">
    <w:name w:val="annotation subject"/>
    <w:basedOn w:val="Textocomentario"/>
    <w:next w:val="Textocomentario"/>
    <w:link w:val="AsuntodelcomentarioCar"/>
    <w:uiPriority w:val="99"/>
    <w:unhideWhenUsed/>
    <w:rsid w:val="00C023D2"/>
    <w:pPr>
      <w:suppressAutoHyphens/>
      <w:autoSpaceDN w:val="0"/>
      <w:textAlignment w:val="baseline"/>
    </w:pPr>
    <w:rPr>
      <w:rFonts w:eastAsia="Calibri"/>
      <w:b/>
      <w:bCs/>
      <w:lang w:val="es-CO"/>
    </w:rPr>
  </w:style>
  <w:style w:type="character" w:customStyle="1" w:styleId="AsuntodelcomentarioCar">
    <w:name w:val="Asunto del comentario Car"/>
    <w:basedOn w:val="TextocomentarioCar"/>
    <w:link w:val="Asuntodelcomentario"/>
    <w:uiPriority w:val="99"/>
    <w:rsid w:val="00C023D2"/>
    <w:rPr>
      <w:rFonts w:eastAsia="Calibri"/>
      <w:b/>
      <w:bCs/>
      <w:lang w:val="es-CO" w:eastAsia="es-ES"/>
    </w:rPr>
  </w:style>
  <w:style w:type="character" w:customStyle="1" w:styleId="apple-converted-space">
    <w:name w:val="apple-converted-space"/>
    <w:basedOn w:val="Fuentedeprrafopredeter"/>
    <w:rsid w:val="00CF40A5"/>
  </w:style>
  <w:style w:type="paragraph" w:styleId="Revisin">
    <w:name w:val="Revision"/>
    <w:hidden/>
    <w:uiPriority w:val="99"/>
    <w:semiHidden/>
    <w:rsid w:val="00441E46"/>
    <w:rPr>
      <w:lang w:val="es-ES_tradnl" w:eastAsia="es-ES"/>
    </w:rPr>
  </w:style>
  <w:style w:type="paragraph" w:customStyle="1" w:styleId="unico">
    <w:name w:val="unico"/>
    <w:basedOn w:val="Normal"/>
    <w:rsid w:val="009F05C3"/>
    <w:pPr>
      <w:spacing w:before="100" w:beforeAutospacing="1" w:after="100" w:afterAutospacing="1"/>
    </w:pPr>
    <w:rPr>
      <w:sz w:val="24"/>
      <w:szCs w:val="24"/>
      <w:lang w:val="es-CO" w:eastAsia="es-CO"/>
    </w:rPr>
  </w:style>
  <w:style w:type="paragraph" w:styleId="Ttulo">
    <w:name w:val="Title"/>
    <w:basedOn w:val="Normal"/>
    <w:link w:val="TtuloCar"/>
    <w:qFormat/>
    <w:rsid w:val="00B80F9A"/>
    <w:pPr>
      <w:jc w:val="center"/>
    </w:pPr>
    <w:rPr>
      <w:rFonts w:ascii="Arial" w:hAnsi="Arial"/>
      <w:b/>
      <w:sz w:val="24"/>
      <w:lang w:val="es-ES"/>
    </w:rPr>
  </w:style>
  <w:style w:type="character" w:customStyle="1" w:styleId="TtuloCar">
    <w:name w:val="Título Car"/>
    <w:basedOn w:val="Fuentedeprrafopredeter"/>
    <w:link w:val="Ttulo"/>
    <w:rsid w:val="00B80F9A"/>
    <w:rPr>
      <w:rFonts w:ascii="Arial" w:hAnsi="Arial"/>
      <w:b/>
      <w:sz w:val="24"/>
      <w:lang w:val="es-ES" w:eastAsia="es-ES"/>
    </w:rPr>
  </w:style>
  <w:style w:type="character" w:customStyle="1" w:styleId="PrrafodelistaCar">
    <w:name w:val="Párrafo de lista Car"/>
    <w:aliases w:val="Bullet List Car,Bulletr List Paragraph Car,FooterText Car,List Paragraph1 Car,List Paragraph2 Car,List Paragraph21 Car,Listeafsnit1 Car,Paragraphe de liste1 Car,Parágrafo da Lista1 Car,numbered Car,列出段落 Car,列出段落1 Car,Bullets Car"/>
    <w:link w:val="Prrafodelista"/>
    <w:uiPriority w:val="34"/>
    <w:qFormat/>
    <w:locked/>
    <w:rsid w:val="00AB13CC"/>
    <w:rPr>
      <w:rFonts w:ascii="Arial" w:hAnsi="Arial"/>
      <w:sz w:val="24"/>
      <w:lang w:val="es-ES" w:eastAsia="es-ES"/>
    </w:rPr>
  </w:style>
  <w:style w:type="paragraph" w:customStyle="1" w:styleId="paragraph">
    <w:name w:val="paragraph"/>
    <w:basedOn w:val="Normal"/>
    <w:rsid w:val="00A52678"/>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A52678"/>
  </w:style>
  <w:style w:type="character" w:customStyle="1" w:styleId="eop">
    <w:name w:val="eop"/>
    <w:basedOn w:val="Fuentedeprrafopredeter"/>
    <w:rsid w:val="00A52678"/>
  </w:style>
  <w:style w:type="character" w:customStyle="1" w:styleId="Ttulo2Car">
    <w:name w:val="Título 2 Car"/>
    <w:basedOn w:val="Fuentedeprrafopredeter"/>
    <w:link w:val="Ttulo2"/>
    <w:rsid w:val="001833DB"/>
    <w:rPr>
      <w:rFonts w:ascii="Arial" w:hAnsi="Arial"/>
      <w:b/>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379">
      <w:bodyDiv w:val="1"/>
      <w:marLeft w:val="0"/>
      <w:marRight w:val="0"/>
      <w:marTop w:val="0"/>
      <w:marBottom w:val="0"/>
      <w:divBdr>
        <w:top w:val="none" w:sz="0" w:space="0" w:color="auto"/>
        <w:left w:val="none" w:sz="0" w:space="0" w:color="auto"/>
        <w:bottom w:val="none" w:sz="0" w:space="0" w:color="auto"/>
        <w:right w:val="none" w:sz="0" w:space="0" w:color="auto"/>
      </w:divBdr>
    </w:div>
    <w:div w:id="43024042">
      <w:bodyDiv w:val="1"/>
      <w:marLeft w:val="0"/>
      <w:marRight w:val="0"/>
      <w:marTop w:val="0"/>
      <w:marBottom w:val="0"/>
      <w:divBdr>
        <w:top w:val="none" w:sz="0" w:space="0" w:color="auto"/>
        <w:left w:val="none" w:sz="0" w:space="0" w:color="auto"/>
        <w:bottom w:val="none" w:sz="0" w:space="0" w:color="auto"/>
        <w:right w:val="none" w:sz="0" w:space="0" w:color="auto"/>
      </w:divBdr>
    </w:div>
    <w:div w:id="97868625">
      <w:bodyDiv w:val="1"/>
      <w:marLeft w:val="0"/>
      <w:marRight w:val="0"/>
      <w:marTop w:val="0"/>
      <w:marBottom w:val="0"/>
      <w:divBdr>
        <w:top w:val="none" w:sz="0" w:space="0" w:color="auto"/>
        <w:left w:val="none" w:sz="0" w:space="0" w:color="auto"/>
        <w:bottom w:val="none" w:sz="0" w:space="0" w:color="auto"/>
        <w:right w:val="none" w:sz="0" w:space="0" w:color="auto"/>
      </w:divBdr>
    </w:div>
    <w:div w:id="105586065">
      <w:bodyDiv w:val="1"/>
      <w:marLeft w:val="0"/>
      <w:marRight w:val="0"/>
      <w:marTop w:val="0"/>
      <w:marBottom w:val="0"/>
      <w:divBdr>
        <w:top w:val="none" w:sz="0" w:space="0" w:color="auto"/>
        <w:left w:val="none" w:sz="0" w:space="0" w:color="auto"/>
        <w:bottom w:val="none" w:sz="0" w:space="0" w:color="auto"/>
        <w:right w:val="none" w:sz="0" w:space="0" w:color="auto"/>
      </w:divBdr>
    </w:div>
    <w:div w:id="107354156">
      <w:bodyDiv w:val="1"/>
      <w:marLeft w:val="0"/>
      <w:marRight w:val="0"/>
      <w:marTop w:val="0"/>
      <w:marBottom w:val="0"/>
      <w:divBdr>
        <w:top w:val="none" w:sz="0" w:space="0" w:color="auto"/>
        <w:left w:val="none" w:sz="0" w:space="0" w:color="auto"/>
        <w:bottom w:val="none" w:sz="0" w:space="0" w:color="auto"/>
        <w:right w:val="none" w:sz="0" w:space="0" w:color="auto"/>
      </w:divBdr>
    </w:div>
    <w:div w:id="127237808">
      <w:bodyDiv w:val="1"/>
      <w:marLeft w:val="0"/>
      <w:marRight w:val="0"/>
      <w:marTop w:val="0"/>
      <w:marBottom w:val="0"/>
      <w:divBdr>
        <w:top w:val="none" w:sz="0" w:space="0" w:color="auto"/>
        <w:left w:val="none" w:sz="0" w:space="0" w:color="auto"/>
        <w:bottom w:val="none" w:sz="0" w:space="0" w:color="auto"/>
        <w:right w:val="none" w:sz="0" w:space="0" w:color="auto"/>
      </w:divBdr>
    </w:div>
    <w:div w:id="128131471">
      <w:bodyDiv w:val="1"/>
      <w:marLeft w:val="0"/>
      <w:marRight w:val="0"/>
      <w:marTop w:val="0"/>
      <w:marBottom w:val="0"/>
      <w:divBdr>
        <w:top w:val="none" w:sz="0" w:space="0" w:color="auto"/>
        <w:left w:val="none" w:sz="0" w:space="0" w:color="auto"/>
        <w:bottom w:val="none" w:sz="0" w:space="0" w:color="auto"/>
        <w:right w:val="none" w:sz="0" w:space="0" w:color="auto"/>
      </w:divBdr>
    </w:div>
    <w:div w:id="146173464">
      <w:bodyDiv w:val="1"/>
      <w:marLeft w:val="0"/>
      <w:marRight w:val="0"/>
      <w:marTop w:val="0"/>
      <w:marBottom w:val="0"/>
      <w:divBdr>
        <w:top w:val="none" w:sz="0" w:space="0" w:color="auto"/>
        <w:left w:val="none" w:sz="0" w:space="0" w:color="auto"/>
        <w:bottom w:val="none" w:sz="0" w:space="0" w:color="auto"/>
        <w:right w:val="none" w:sz="0" w:space="0" w:color="auto"/>
      </w:divBdr>
    </w:div>
    <w:div w:id="153424527">
      <w:bodyDiv w:val="1"/>
      <w:marLeft w:val="0"/>
      <w:marRight w:val="0"/>
      <w:marTop w:val="0"/>
      <w:marBottom w:val="0"/>
      <w:divBdr>
        <w:top w:val="none" w:sz="0" w:space="0" w:color="auto"/>
        <w:left w:val="none" w:sz="0" w:space="0" w:color="auto"/>
        <w:bottom w:val="none" w:sz="0" w:space="0" w:color="auto"/>
        <w:right w:val="none" w:sz="0" w:space="0" w:color="auto"/>
      </w:divBdr>
    </w:div>
    <w:div w:id="153643001">
      <w:bodyDiv w:val="1"/>
      <w:marLeft w:val="0"/>
      <w:marRight w:val="0"/>
      <w:marTop w:val="0"/>
      <w:marBottom w:val="0"/>
      <w:divBdr>
        <w:top w:val="none" w:sz="0" w:space="0" w:color="auto"/>
        <w:left w:val="none" w:sz="0" w:space="0" w:color="auto"/>
        <w:bottom w:val="none" w:sz="0" w:space="0" w:color="auto"/>
        <w:right w:val="none" w:sz="0" w:space="0" w:color="auto"/>
      </w:divBdr>
    </w:div>
    <w:div w:id="162552381">
      <w:bodyDiv w:val="1"/>
      <w:marLeft w:val="0"/>
      <w:marRight w:val="0"/>
      <w:marTop w:val="0"/>
      <w:marBottom w:val="0"/>
      <w:divBdr>
        <w:top w:val="none" w:sz="0" w:space="0" w:color="auto"/>
        <w:left w:val="none" w:sz="0" w:space="0" w:color="auto"/>
        <w:bottom w:val="none" w:sz="0" w:space="0" w:color="auto"/>
        <w:right w:val="none" w:sz="0" w:space="0" w:color="auto"/>
      </w:divBdr>
    </w:div>
    <w:div w:id="187645865">
      <w:bodyDiv w:val="1"/>
      <w:marLeft w:val="0"/>
      <w:marRight w:val="0"/>
      <w:marTop w:val="0"/>
      <w:marBottom w:val="0"/>
      <w:divBdr>
        <w:top w:val="none" w:sz="0" w:space="0" w:color="auto"/>
        <w:left w:val="none" w:sz="0" w:space="0" w:color="auto"/>
        <w:bottom w:val="none" w:sz="0" w:space="0" w:color="auto"/>
        <w:right w:val="none" w:sz="0" w:space="0" w:color="auto"/>
      </w:divBdr>
    </w:div>
    <w:div w:id="192965393">
      <w:bodyDiv w:val="1"/>
      <w:marLeft w:val="0"/>
      <w:marRight w:val="0"/>
      <w:marTop w:val="0"/>
      <w:marBottom w:val="0"/>
      <w:divBdr>
        <w:top w:val="none" w:sz="0" w:space="0" w:color="auto"/>
        <w:left w:val="none" w:sz="0" w:space="0" w:color="auto"/>
        <w:bottom w:val="none" w:sz="0" w:space="0" w:color="auto"/>
        <w:right w:val="none" w:sz="0" w:space="0" w:color="auto"/>
      </w:divBdr>
    </w:div>
    <w:div w:id="194076364">
      <w:bodyDiv w:val="1"/>
      <w:marLeft w:val="0"/>
      <w:marRight w:val="0"/>
      <w:marTop w:val="0"/>
      <w:marBottom w:val="0"/>
      <w:divBdr>
        <w:top w:val="none" w:sz="0" w:space="0" w:color="auto"/>
        <w:left w:val="none" w:sz="0" w:space="0" w:color="auto"/>
        <w:bottom w:val="none" w:sz="0" w:space="0" w:color="auto"/>
        <w:right w:val="none" w:sz="0" w:space="0" w:color="auto"/>
      </w:divBdr>
    </w:div>
    <w:div w:id="198124293">
      <w:bodyDiv w:val="1"/>
      <w:marLeft w:val="0"/>
      <w:marRight w:val="0"/>
      <w:marTop w:val="0"/>
      <w:marBottom w:val="0"/>
      <w:divBdr>
        <w:top w:val="none" w:sz="0" w:space="0" w:color="auto"/>
        <w:left w:val="none" w:sz="0" w:space="0" w:color="auto"/>
        <w:bottom w:val="none" w:sz="0" w:space="0" w:color="auto"/>
        <w:right w:val="none" w:sz="0" w:space="0" w:color="auto"/>
      </w:divBdr>
    </w:div>
    <w:div w:id="206766236">
      <w:bodyDiv w:val="1"/>
      <w:marLeft w:val="0"/>
      <w:marRight w:val="0"/>
      <w:marTop w:val="0"/>
      <w:marBottom w:val="0"/>
      <w:divBdr>
        <w:top w:val="none" w:sz="0" w:space="0" w:color="auto"/>
        <w:left w:val="none" w:sz="0" w:space="0" w:color="auto"/>
        <w:bottom w:val="none" w:sz="0" w:space="0" w:color="auto"/>
        <w:right w:val="none" w:sz="0" w:space="0" w:color="auto"/>
      </w:divBdr>
    </w:div>
    <w:div w:id="209541474">
      <w:bodyDiv w:val="1"/>
      <w:marLeft w:val="0"/>
      <w:marRight w:val="0"/>
      <w:marTop w:val="0"/>
      <w:marBottom w:val="0"/>
      <w:divBdr>
        <w:top w:val="none" w:sz="0" w:space="0" w:color="auto"/>
        <w:left w:val="none" w:sz="0" w:space="0" w:color="auto"/>
        <w:bottom w:val="none" w:sz="0" w:space="0" w:color="auto"/>
        <w:right w:val="none" w:sz="0" w:space="0" w:color="auto"/>
      </w:divBdr>
    </w:div>
    <w:div w:id="228423561">
      <w:bodyDiv w:val="1"/>
      <w:marLeft w:val="0"/>
      <w:marRight w:val="0"/>
      <w:marTop w:val="0"/>
      <w:marBottom w:val="0"/>
      <w:divBdr>
        <w:top w:val="none" w:sz="0" w:space="0" w:color="auto"/>
        <w:left w:val="none" w:sz="0" w:space="0" w:color="auto"/>
        <w:bottom w:val="none" w:sz="0" w:space="0" w:color="auto"/>
        <w:right w:val="none" w:sz="0" w:space="0" w:color="auto"/>
      </w:divBdr>
    </w:div>
    <w:div w:id="286202763">
      <w:bodyDiv w:val="1"/>
      <w:marLeft w:val="0"/>
      <w:marRight w:val="0"/>
      <w:marTop w:val="0"/>
      <w:marBottom w:val="0"/>
      <w:divBdr>
        <w:top w:val="none" w:sz="0" w:space="0" w:color="auto"/>
        <w:left w:val="none" w:sz="0" w:space="0" w:color="auto"/>
        <w:bottom w:val="none" w:sz="0" w:space="0" w:color="auto"/>
        <w:right w:val="none" w:sz="0" w:space="0" w:color="auto"/>
      </w:divBdr>
    </w:div>
    <w:div w:id="287517121">
      <w:bodyDiv w:val="1"/>
      <w:marLeft w:val="0"/>
      <w:marRight w:val="0"/>
      <w:marTop w:val="0"/>
      <w:marBottom w:val="0"/>
      <w:divBdr>
        <w:top w:val="none" w:sz="0" w:space="0" w:color="auto"/>
        <w:left w:val="none" w:sz="0" w:space="0" w:color="auto"/>
        <w:bottom w:val="none" w:sz="0" w:space="0" w:color="auto"/>
        <w:right w:val="none" w:sz="0" w:space="0" w:color="auto"/>
      </w:divBdr>
      <w:divsChild>
        <w:div w:id="1171025004">
          <w:marLeft w:val="0"/>
          <w:marRight w:val="0"/>
          <w:marTop w:val="0"/>
          <w:marBottom w:val="0"/>
          <w:divBdr>
            <w:top w:val="none" w:sz="0" w:space="0" w:color="auto"/>
            <w:left w:val="none" w:sz="0" w:space="0" w:color="auto"/>
            <w:bottom w:val="none" w:sz="0" w:space="0" w:color="auto"/>
            <w:right w:val="none" w:sz="0" w:space="0" w:color="auto"/>
          </w:divBdr>
          <w:divsChild>
            <w:div w:id="16893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9555">
      <w:bodyDiv w:val="1"/>
      <w:marLeft w:val="0"/>
      <w:marRight w:val="0"/>
      <w:marTop w:val="0"/>
      <w:marBottom w:val="0"/>
      <w:divBdr>
        <w:top w:val="none" w:sz="0" w:space="0" w:color="auto"/>
        <w:left w:val="none" w:sz="0" w:space="0" w:color="auto"/>
        <w:bottom w:val="none" w:sz="0" w:space="0" w:color="auto"/>
        <w:right w:val="none" w:sz="0" w:space="0" w:color="auto"/>
      </w:divBdr>
    </w:div>
    <w:div w:id="310722004">
      <w:bodyDiv w:val="1"/>
      <w:marLeft w:val="0"/>
      <w:marRight w:val="0"/>
      <w:marTop w:val="0"/>
      <w:marBottom w:val="0"/>
      <w:divBdr>
        <w:top w:val="none" w:sz="0" w:space="0" w:color="auto"/>
        <w:left w:val="none" w:sz="0" w:space="0" w:color="auto"/>
        <w:bottom w:val="none" w:sz="0" w:space="0" w:color="auto"/>
        <w:right w:val="none" w:sz="0" w:space="0" w:color="auto"/>
      </w:divBdr>
    </w:div>
    <w:div w:id="315495598">
      <w:bodyDiv w:val="1"/>
      <w:marLeft w:val="0"/>
      <w:marRight w:val="0"/>
      <w:marTop w:val="0"/>
      <w:marBottom w:val="0"/>
      <w:divBdr>
        <w:top w:val="none" w:sz="0" w:space="0" w:color="auto"/>
        <w:left w:val="none" w:sz="0" w:space="0" w:color="auto"/>
        <w:bottom w:val="none" w:sz="0" w:space="0" w:color="auto"/>
        <w:right w:val="none" w:sz="0" w:space="0" w:color="auto"/>
      </w:divBdr>
    </w:div>
    <w:div w:id="354692990">
      <w:bodyDiv w:val="1"/>
      <w:marLeft w:val="0"/>
      <w:marRight w:val="0"/>
      <w:marTop w:val="0"/>
      <w:marBottom w:val="0"/>
      <w:divBdr>
        <w:top w:val="none" w:sz="0" w:space="0" w:color="auto"/>
        <w:left w:val="none" w:sz="0" w:space="0" w:color="auto"/>
        <w:bottom w:val="none" w:sz="0" w:space="0" w:color="auto"/>
        <w:right w:val="none" w:sz="0" w:space="0" w:color="auto"/>
      </w:divBdr>
    </w:div>
    <w:div w:id="359672812">
      <w:bodyDiv w:val="1"/>
      <w:marLeft w:val="0"/>
      <w:marRight w:val="0"/>
      <w:marTop w:val="0"/>
      <w:marBottom w:val="0"/>
      <w:divBdr>
        <w:top w:val="none" w:sz="0" w:space="0" w:color="auto"/>
        <w:left w:val="none" w:sz="0" w:space="0" w:color="auto"/>
        <w:bottom w:val="none" w:sz="0" w:space="0" w:color="auto"/>
        <w:right w:val="none" w:sz="0" w:space="0" w:color="auto"/>
      </w:divBdr>
    </w:div>
    <w:div w:id="365644525">
      <w:bodyDiv w:val="1"/>
      <w:marLeft w:val="0"/>
      <w:marRight w:val="0"/>
      <w:marTop w:val="0"/>
      <w:marBottom w:val="0"/>
      <w:divBdr>
        <w:top w:val="none" w:sz="0" w:space="0" w:color="auto"/>
        <w:left w:val="none" w:sz="0" w:space="0" w:color="auto"/>
        <w:bottom w:val="none" w:sz="0" w:space="0" w:color="auto"/>
        <w:right w:val="none" w:sz="0" w:space="0" w:color="auto"/>
      </w:divBdr>
    </w:div>
    <w:div w:id="384835492">
      <w:bodyDiv w:val="1"/>
      <w:marLeft w:val="0"/>
      <w:marRight w:val="0"/>
      <w:marTop w:val="0"/>
      <w:marBottom w:val="0"/>
      <w:divBdr>
        <w:top w:val="none" w:sz="0" w:space="0" w:color="auto"/>
        <w:left w:val="none" w:sz="0" w:space="0" w:color="auto"/>
        <w:bottom w:val="none" w:sz="0" w:space="0" w:color="auto"/>
        <w:right w:val="none" w:sz="0" w:space="0" w:color="auto"/>
      </w:divBdr>
    </w:div>
    <w:div w:id="388574137">
      <w:bodyDiv w:val="1"/>
      <w:marLeft w:val="0"/>
      <w:marRight w:val="0"/>
      <w:marTop w:val="0"/>
      <w:marBottom w:val="0"/>
      <w:divBdr>
        <w:top w:val="none" w:sz="0" w:space="0" w:color="auto"/>
        <w:left w:val="none" w:sz="0" w:space="0" w:color="auto"/>
        <w:bottom w:val="none" w:sz="0" w:space="0" w:color="auto"/>
        <w:right w:val="none" w:sz="0" w:space="0" w:color="auto"/>
      </w:divBdr>
    </w:div>
    <w:div w:id="393282338">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401147953">
      <w:bodyDiv w:val="1"/>
      <w:marLeft w:val="0"/>
      <w:marRight w:val="0"/>
      <w:marTop w:val="0"/>
      <w:marBottom w:val="0"/>
      <w:divBdr>
        <w:top w:val="none" w:sz="0" w:space="0" w:color="auto"/>
        <w:left w:val="none" w:sz="0" w:space="0" w:color="auto"/>
        <w:bottom w:val="none" w:sz="0" w:space="0" w:color="auto"/>
        <w:right w:val="none" w:sz="0" w:space="0" w:color="auto"/>
      </w:divBdr>
    </w:div>
    <w:div w:id="410198935">
      <w:bodyDiv w:val="1"/>
      <w:marLeft w:val="0"/>
      <w:marRight w:val="0"/>
      <w:marTop w:val="0"/>
      <w:marBottom w:val="0"/>
      <w:divBdr>
        <w:top w:val="none" w:sz="0" w:space="0" w:color="auto"/>
        <w:left w:val="none" w:sz="0" w:space="0" w:color="auto"/>
        <w:bottom w:val="none" w:sz="0" w:space="0" w:color="auto"/>
        <w:right w:val="none" w:sz="0" w:space="0" w:color="auto"/>
      </w:divBdr>
    </w:div>
    <w:div w:id="438643534">
      <w:bodyDiv w:val="1"/>
      <w:marLeft w:val="0"/>
      <w:marRight w:val="0"/>
      <w:marTop w:val="0"/>
      <w:marBottom w:val="0"/>
      <w:divBdr>
        <w:top w:val="none" w:sz="0" w:space="0" w:color="auto"/>
        <w:left w:val="none" w:sz="0" w:space="0" w:color="auto"/>
        <w:bottom w:val="none" w:sz="0" w:space="0" w:color="auto"/>
        <w:right w:val="none" w:sz="0" w:space="0" w:color="auto"/>
      </w:divBdr>
      <w:divsChild>
        <w:div w:id="1275136675">
          <w:marLeft w:val="0"/>
          <w:marRight w:val="0"/>
          <w:marTop w:val="0"/>
          <w:marBottom w:val="0"/>
          <w:divBdr>
            <w:top w:val="none" w:sz="0" w:space="0" w:color="auto"/>
            <w:left w:val="none" w:sz="0" w:space="0" w:color="auto"/>
            <w:bottom w:val="none" w:sz="0" w:space="0" w:color="auto"/>
            <w:right w:val="none" w:sz="0" w:space="0" w:color="auto"/>
          </w:divBdr>
          <w:divsChild>
            <w:div w:id="1338121380">
              <w:marLeft w:val="0"/>
              <w:marRight w:val="0"/>
              <w:marTop w:val="0"/>
              <w:marBottom w:val="0"/>
              <w:divBdr>
                <w:top w:val="none" w:sz="0" w:space="0" w:color="auto"/>
                <w:left w:val="none" w:sz="0" w:space="0" w:color="auto"/>
                <w:bottom w:val="none" w:sz="0" w:space="0" w:color="auto"/>
                <w:right w:val="none" w:sz="0" w:space="0" w:color="auto"/>
              </w:divBdr>
              <w:divsChild>
                <w:div w:id="1171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013">
      <w:bodyDiv w:val="1"/>
      <w:marLeft w:val="0"/>
      <w:marRight w:val="0"/>
      <w:marTop w:val="0"/>
      <w:marBottom w:val="0"/>
      <w:divBdr>
        <w:top w:val="none" w:sz="0" w:space="0" w:color="auto"/>
        <w:left w:val="none" w:sz="0" w:space="0" w:color="auto"/>
        <w:bottom w:val="none" w:sz="0" w:space="0" w:color="auto"/>
        <w:right w:val="none" w:sz="0" w:space="0" w:color="auto"/>
      </w:divBdr>
    </w:div>
    <w:div w:id="461845275">
      <w:bodyDiv w:val="1"/>
      <w:marLeft w:val="0"/>
      <w:marRight w:val="0"/>
      <w:marTop w:val="0"/>
      <w:marBottom w:val="0"/>
      <w:divBdr>
        <w:top w:val="none" w:sz="0" w:space="0" w:color="auto"/>
        <w:left w:val="none" w:sz="0" w:space="0" w:color="auto"/>
        <w:bottom w:val="none" w:sz="0" w:space="0" w:color="auto"/>
        <w:right w:val="none" w:sz="0" w:space="0" w:color="auto"/>
      </w:divBdr>
    </w:div>
    <w:div w:id="488326222">
      <w:bodyDiv w:val="1"/>
      <w:marLeft w:val="0"/>
      <w:marRight w:val="0"/>
      <w:marTop w:val="0"/>
      <w:marBottom w:val="0"/>
      <w:divBdr>
        <w:top w:val="none" w:sz="0" w:space="0" w:color="auto"/>
        <w:left w:val="none" w:sz="0" w:space="0" w:color="auto"/>
        <w:bottom w:val="none" w:sz="0" w:space="0" w:color="auto"/>
        <w:right w:val="none" w:sz="0" w:space="0" w:color="auto"/>
      </w:divBdr>
    </w:div>
    <w:div w:id="489060868">
      <w:bodyDiv w:val="1"/>
      <w:marLeft w:val="0"/>
      <w:marRight w:val="0"/>
      <w:marTop w:val="0"/>
      <w:marBottom w:val="0"/>
      <w:divBdr>
        <w:top w:val="none" w:sz="0" w:space="0" w:color="auto"/>
        <w:left w:val="none" w:sz="0" w:space="0" w:color="auto"/>
        <w:bottom w:val="none" w:sz="0" w:space="0" w:color="auto"/>
        <w:right w:val="none" w:sz="0" w:space="0" w:color="auto"/>
      </w:divBdr>
    </w:div>
    <w:div w:id="522019566">
      <w:bodyDiv w:val="1"/>
      <w:marLeft w:val="0"/>
      <w:marRight w:val="0"/>
      <w:marTop w:val="0"/>
      <w:marBottom w:val="0"/>
      <w:divBdr>
        <w:top w:val="none" w:sz="0" w:space="0" w:color="auto"/>
        <w:left w:val="none" w:sz="0" w:space="0" w:color="auto"/>
        <w:bottom w:val="none" w:sz="0" w:space="0" w:color="auto"/>
        <w:right w:val="none" w:sz="0" w:space="0" w:color="auto"/>
      </w:divBdr>
      <w:divsChild>
        <w:div w:id="1277833864">
          <w:marLeft w:val="0"/>
          <w:marRight w:val="0"/>
          <w:marTop w:val="0"/>
          <w:marBottom w:val="0"/>
          <w:divBdr>
            <w:top w:val="none" w:sz="0" w:space="0" w:color="auto"/>
            <w:left w:val="none" w:sz="0" w:space="0" w:color="auto"/>
            <w:bottom w:val="none" w:sz="0" w:space="0" w:color="auto"/>
            <w:right w:val="none" w:sz="0" w:space="0" w:color="auto"/>
          </w:divBdr>
          <w:divsChild>
            <w:div w:id="1365793380">
              <w:marLeft w:val="0"/>
              <w:marRight w:val="0"/>
              <w:marTop w:val="0"/>
              <w:marBottom w:val="0"/>
              <w:divBdr>
                <w:top w:val="none" w:sz="0" w:space="0" w:color="auto"/>
                <w:left w:val="none" w:sz="0" w:space="0" w:color="auto"/>
                <w:bottom w:val="none" w:sz="0" w:space="0" w:color="auto"/>
                <w:right w:val="none" w:sz="0" w:space="0" w:color="auto"/>
              </w:divBdr>
              <w:divsChild>
                <w:div w:id="2131050162">
                  <w:marLeft w:val="0"/>
                  <w:marRight w:val="0"/>
                  <w:marTop w:val="0"/>
                  <w:marBottom w:val="0"/>
                  <w:divBdr>
                    <w:top w:val="none" w:sz="0" w:space="0" w:color="auto"/>
                    <w:left w:val="none" w:sz="0" w:space="0" w:color="auto"/>
                    <w:bottom w:val="none" w:sz="0" w:space="0" w:color="auto"/>
                    <w:right w:val="none" w:sz="0" w:space="0" w:color="auto"/>
                  </w:divBdr>
                  <w:divsChild>
                    <w:div w:id="242566789">
                      <w:marLeft w:val="0"/>
                      <w:marRight w:val="0"/>
                      <w:marTop w:val="0"/>
                      <w:marBottom w:val="0"/>
                      <w:divBdr>
                        <w:top w:val="none" w:sz="0" w:space="0" w:color="auto"/>
                        <w:left w:val="none" w:sz="0" w:space="0" w:color="auto"/>
                        <w:bottom w:val="none" w:sz="0" w:space="0" w:color="auto"/>
                        <w:right w:val="none" w:sz="0" w:space="0" w:color="auto"/>
                      </w:divBdr>
                      <w:divsChild>
                        <w:div w:id="691996856">
                          <w:marLeft w:val="0"/>
                          <w:marRight w:val="0"/>
                          <w:marTop w:val="150"/>
                          <w:marBottom w:val="150"/>
                          <w:divBdr>
                            <w:top w:val="none" w:sz="0" w:space="0" w:color="auto"/>
                            <w:left w:val="none" w:sz="0" w:space="0" w:color="auto"/>
                            <w:bottom w:val="none" w:sz="0" w:space="0" w:color="auto"/>
                            <w:right w:val="none" w:sz="0" w:space="0" w:color="auto"/>
                          </w:divBdr>
                          <w:divsChild>
                            <w:div w:id="659501314">
                              <w:marLeft w:val="0"/>
                              <w:marRight w:val="0"/>
                              <w:marTop w:val="0"/>
                              <w:marBottom w:val="0"/>
                              <w:divBdr>
                                <w:top w:val="none" w:sz="0" w:space="0" w:color="auto"/>
                                <w:left w:val="none" w:sz="0" w:space="0" w:color="auto"/>
                                <w:bottom w:val="none" w:sz="0" w:space="0" w:color="auto"/>
                                <w:right w:val="none" w:sz="0" w:space="0" w:color="auto"/>
                              </w:divBdr>
                              <w:divsChild>
                                <w:div w:id="117799542">
                                  <w:marLeft w:val="0"/>
                                  <w:marRight w:val="0"/>
                                  <w:marTop w:val="0"/>
                                  <w:marBottom w:val="0"/>
                                  <w:divBdr>
                                    <w:top w:val="none" w:sz="0" w:space="0" w:color="auto"/>
                                    <w:left w:val="none" w:sz="0" w:space="0" w:color="auto"/>
                                    <w:bottom w:val="none" w:sz="0" w:space="0" w:color="auto"/>
                                    <w:right w:val="none" w:sz="0" w:space="0" w:color="auto"/>
                                  </w:divBdr>
                                  <w:divsChild>
                                    <w:div w:id="1294599372">
                                      <w:marLeft w:val="0"/>
                                      <w:marRight w:val="0"/>
                                      <w:marTop w:val="0"/>
                                      <w:marBottom w:val="0"/>
                                      <w:divBdr>
                                        <w:top w:val="none" w:sz="0" w:space="0" w:color="auto"/>
                                        <w:left w:val="none" w:sz="0" w:space="0" w:color="auto"/>
                                        <w:bottom w:val="none" w:sz="0" w:space="0" w:color="auto"/>
                                        <w:right w:val="none" w:sz="0" w:space="0" w:color="auto"/>
                                      </w:divBdr>
                                      <w:divsChild>
                                        <w:div w:id="89937571">
                                          <w:marLeft w:val="0"/>
                                          <w:marRight w:val="0"/>
                                          <w:marTop w:val="75"/>
                                          <w:marBottom w:val="0"/>
                                          <w:divBdr>
                                            <w:top w:val="none" w:sz="0" w:space="0" w:color="auto"/>
                                            <w:left w:val="none" w:sz="0" w:space="0" w:color="auto"/>
                                            <w:bottom w:val="none" w:sz="0" w:space="0" w:color="auto"/>
                                            <w:right w:val="none" w:sz="0" w:space="0" w:color="auto"/>
                                          </w:divBdr>
                                          <w:divsChild>
                                            <w:div w:id="2140145855">
                                              <w:marLeft w:val="0"/>
                                              <w:marRight w:val="0"/>
                                              <w:marTop w:val="0"/>
                                              <w:marBottom w:val="0"/>
                                              <w:divBdr>
                                                <w:top w:val="none" w:sz="0" w:space="0" w:color="auto"/>
                                                <w:left w:val="none" w:sz="0" w:space="0" w:color="auto"/>
                                                <w:bottom w:val="none" w:sz="0" w:space="0" w:color="auto"/>
                                                <w:right w:val="none" w:sz="0" w:space="0" w:color="auto"/>
                                              </w:divBdr>
                                              <w:divsChild>
                                                <w:div w:id="1107652682">
                                                  <w:marLeft w:val="0"/>
                                                  <w:marRight w:val="0"/>
                                                  <w:marTop w:val="0"/>
                                                  <w:marBottom w:val="0"/>
                                                  <w:divBdr>
                                                    <w:top w:val="none" w:sz="0" w:space="0" w:color="auto"/>
                                                    <w:left w:val="none" w:sz="0" w:space="0" w:color="auto"/>
                                                    <w:bottom w:val="none" w:sz="0" w:space="0" w:color="auto"/>
                                                    <w:right w:val="none" w:sz="0" w:space="0" w:color="auto"/>
                                                  </w:divBdr>
                                                  <w:divsChild>
                                                    <w:div w:id="1939949538">
                                                      <w:marLeft w:val="0"/>
                                                      <w:marRight w:val="0"/>
                                                      <w:marTop w:val="0"/>
                                                      <w:marBottom w:val="0"/>
                                                      <w:divBdr>
                                                        <w:top w:val="none" w:sz="0" w:space="0" w:color="auto"/>
                                                        <w:left w:val="none" w:sz="0" w:space="0" w:color="auto"/>
                                                        <w:bottom w:val="none" w:sz="0" w:space="0" w:color="auto"/>
                                                        <w:right w:val="none" w:sz="0" w:space="0" w:color="auto"/>
                                                      </w:divBdr>
                                                      <w:divsChild>
                                                        <w:div w:id="1010066278">
                                                          <w:marLeft w:val="0"/>
                                                          <w:marRight w:val="0"/>
                                                          <w:marTop w:val="0"/>
                                                          <w:marBottom w:val="0"/>
                                                          <w:divBdr>
                                                            <w:top w:val="none" w:sz="0" w:space="0" w:color="auto"/>
                                                            <w:left w:val="none" w:sz="0" w:space="0" w:color="auto"/>
                                                            <w:bottom w:val="none" w:sz="0" w:space="0" w:color="auto"/>
                                                            <w:right w:val="none" w:sz="0" w:space="0" w:color="auto"/>
                                                          </w:divBdr>
                                                          <w:divsChild>
                                                            <w:div w:id="932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980193">
      <w:bodyDiv w:val="1"/>
      <w:marLeft w:val="0"/>
      <w:marRight w:val="0"/>
      <w:marTop w:val="0"/>
      <w:marBottom w:val="0"/>
      <w:divBdr>
        <w:top w:val="none" w:sz="0" w:space="0" w:color="auto"/>
        <w:left w:val="none" w:sz="0" w:space="0" w:color="auto"/>
        <w:bottom w:val="none" w:sz="0" w:space="0" w:color="auto"/>
        <w:right w:val="none" w:sz="0" w:space="0" w:color="auto"/>
      </w:divBdr>
    </w:div>
    <w:div w:id="540750639">
      <w:bodyDiv w:val="1"/>
      <w:marLeft w:val="0"/>
      <w:marRight w:val="0"/>
      <w:marTop w:val="0"/>
      <w:marBottom w:val="0"/>
      <w:divBdr>
        <w:top w:val="none" w:sz="0" w:space="0" w:color="auto"/>
        <w:left w:val="none" w:sz="0" w:space="0" w:color="auto"/>
        <w:bottom w:val="none" w:sz="0" w:space="0" w:color="auto"/>
        <w:right w:val="none" w:sz="0" w:space="0" w:color="auto"/>
      </w:divBdr>
    </w:div>
    <w:div w:id="541134411">
      <w:bodyDiv w:val="1"/>
      <w:marLeft w:val="0"/>
      <w:marRight w:val="0"/>
      <w:marTop w:val="0"/>
      <w:marBottom w:val="0"/>
      <w:divBdr>
        <w:top w:val="none" w:sz="0" w:space="0" w:color="auto"/>
        <w:left w:val="none" w:sz="0" w:space="0" w:color="auto"/>
        <w:bottom w:val="none" w:sz="0" w:space="0" w:color="auto"/>
        <w:right w:val="none" w:sz="0" w:space="0" w:color="auto"/>
      </w:divBdr>
    </w:div>
    <w:div w:id="551582680">
      <w:bodyDiv w:val="1"/>
      <w:marLeft w:val="0"/>
      <w:marRight w:val="0"/>
      <w:marTop w:val="0"/>
      <w:marBottom w:val="0"/>
      <w:divBdr>
        <w:top w:val="none" w:sz="0" w:space="0" w:color="auto"/>
        <w:left w:val="none" w:sz="0" w:space="0" w:color="auto"/>
        <w:bottom w:val="none" w:sz="0" w:space="0" w:color="auto"/>
        <w:right w:val="none" w:sz="0" w:space="0" w:color="auto"/>
      </w:divBdr>
    </w:div>
    <w:div w:id="602343067">
      <w:bodyDiv w:val="1"/>
      <w:marLeft w:val="0"/>
      <w:marRight w:val="0"/>
      <w:marTop w:val="0"/>
      <w:marBottom w:val="0"/>
      <w:divBdr>
        <w:top w:val="none" w:sz="0" w:space="0" w:color="auto"/>
        <w:left w:val="none" w:sz="0" w:space="0" w:color="auto"/>
        <w:bottom w:val="none" w:sz="0" w:space="0" w:color="auto"/>
        <w:right w:val="none" w:sz="0" w:space="0" w:color="auto"/>
      </w:divBdr>
    </w:div>
    <w:div w:id="607735576">
      <w:bodyDiv w:val="1"/>
      <w:marLeft w:val="0"/>
      <w:marRight w:val="0"/>
      <w:marTop w:val="0"/>
      <w:marBottom w:val="0"/>
      <w:divBdr>
        <w:top w:val="none" w:sz="0" w:space="0" w:color="auto"/>
        <w:left w:val="none" w:sz="0" w:space="0" w:color="auto"/>
        <w:bottom w:val="none" w:sz="0" w:space="0" w:color="auto"/>
        <w:right w:val="none" w:sz="0" w:space="0" w:color="auto"/>
      </w:divBdr>
    </w:div>
    <w:div w:id="618419190">
      <w:bodyDiv w:val="1"/>
      <w:marLeft w:val="0"/>
      <w:marRight w:val="0"/>
      <w:marTop w:val="0"/>
      <w:marBottom w:val="0"/>
      <w:divBdr>
        <w:top w:val="none" w:sz="0" w:space="0" w:color="auto"/>
        <w:left w:val="none" w:sz="0" w:space="0" w:color="auto"/>
        <w:bottom w:val="none" w:sz="0" w:space="0" w:color="auto"/>
        <w:right w:val="none" w:sz="0" w:space="0" w:color="auto"/>
      </w:divBdr>
    </w:div>
    <w:div w:id="618804795">
      <w:bodyDiv w:val="1"/>
      <w:marLeft w:val="0"/>
      <w:marRight w:val="0"/>
      <w:marTop w:val="0"/>
      <w:marBottom w:val="0"/>
      <w:divBdr>
        <w:top w:val="none" w:sz="0" w:space="0" w:color="auto"/>
        <w:left w:val="none" w:sz="0" w:space="0" w:color="auto"/>
        <w:bottom w:val="none" w:sz="0" w:space="0" w:color="auto"/>
        <w:right w:val="none" w:sz="0" w:space="0" w:color="auto"/>
      </w:divBdr>
    </w:div>
    <w:div w:id="619338969">
      <w:bodyDiv w:val="1"/>
      <w:marLeft w:val="0"/>
      <w:marRight w:val="0"/>
      <w:marTop w:val="0"/>
      <w:marBottom w:val="0"/>
      <w:divBdr>
        <w:top w:val="none" w:sz="0" w:space="0" w:color="auto"/>
        <w:left w:val="none" w:sz="0" w:space="0" w:color="auto"/>
        <w:bottom w:val="none" w:sz="0" w:space="0" w:color="auto"/>
        <w:right w:val="none" w:sz="0" w:space="0" w:color="auto"/>
      </w:divBdr>
    </w:div>
    <w:div w:id="639580823">
      <w:bodyDiv w:val="1"/>
      <w:marLeft w:val="0"/>
      <w:marRight w:val="0"/>
      <w:marTop w:val="0"/>
      <w:marBottom w:val="0"/>
      <w:divBdr>
        <w:top w:val="none" w:sz="0" w:space="0" w:color="auto"/>
        <w:left w:val="none" w:sz="0" w:space="0" w:color="auto"/>
        <w:bottom w:val="none" w:sz="0" w:space="0" w:color="auto"/>
        <w:right w:val="none" w:sz="0" w:space="0" w:color="auto"/>
      </w:divBdr>
    </w:div>
    <w:div w:id="656109523">
      <w:bodyDiv w:val="1"/>
      <w:marLeft w:val="0"/>
      <w:marRight w:val="0"/>
      <w:marTop w:val="0"/>
      <w:marBottom w:val="0"/>
      <w:divBdr>
        <w:top w:val="none" w:sz="0" w:space="0" w:color="auto"/>
        <w:left w:val="none" w:sz="0" w:space="0" w:color="auto"/>
        <w:bottom w:val="none" w:sz="0" w:space="0" w:color="auto"/>
        <w:right w:val="none" w:sz="0" w:space="0" w:color="auto"/>
      </w:divBdr>
    </w:div>
    <w:div w:id="662781473">
      <w:bodyDiv w:val="1"/>
      <w:marLeft w:val="0"/>
      <w:marRight w:val="0"/>
      <w:marTop w:val="0"/>
      <w:marBottom w:val="0"/>
      <w:divBdr>
        <w:top w:val="none" w:sz="0" w:space="0" w:color="auto"/>
        <w:left w:val="none" w:sz="0" w:space="0" w:color="auto"/>
        <w:bottom w:val="none" w:sz="0" w:space="0" w:color="auto"/>
        <w:right w:val="none" w:sz="0" w:space="0" w:color="auto"/>
      </w:divBdr>
    </w:div>
    <w:div w:id="697701040">
      <w:bodyDiv w:val="1"/>
      <w:marLeft w:val="0"/>
      <w:marRight w:val="0"/>
      <w:marTop w:val="0"/>
      <w:marBottom w:val="0"/>
      <w:divBdr>
        <w:top w:val="none" w:sz="0" w:space="0" w:color="auto"/>
        <w:left w:val="none" w:sz="0" w:space="0" w:color="auto"/>
        <w:bottom w:val="none" w:sz="0" w:space="0" w:color="auto"/>
        <w:right w:val="none" w:sz="0" w:space="0" w:color="auto"/>
      </w:divBdr>
    </w:div>
    <w:div w:id="700594442">
      <w:bodyDiv w:val="1"/>
      <w:marLeft w:val="0"/>
      <w:marRight w:val="0"/>
      <w:marTop w:val="0"/>
      <w:marBottom w:val="0"/>
      <w:divBdr>
        <w:top w:val="none" w:sz="0" w:space="0" w:color="auto"/>
        <w:left w:val="none" w:sz="0" w:space="0" w:color="auto"/>
        <w:bottom w:val="none" w:sz="0" w:space="0" w:color="auto"/>
        <w:right w:val="none" w:sz="0" w:space="0" w:color="auto"/>
      </w:divBdr>
    </w:div>
    <w:div w:id="712195922">
      <w:bodyDiv w:val="1"/>
      <w:marLeft w:val="0"/>
      <w:marRight w:val="0"/>
      <w:marTop w:val="0"/>
      <w:marBottom w:val="0"/>
      <w:divBdr>
        <w:top w:val="none" w:sz="0" w:space="0" w:color="auto"/>
        <w:left w:val="none" w:sz="0" w:space="0" w:color="auto"/>
        <w:bottom w:val="none" w:sz="0" w:space="0" w:color="auto"/>
        <w:right w:val="none" w:sz="0" w:space="0" w:color="auto"/>
      </w:divBdr>
    </w:div>
    <w:div w:id="726957913">
      <w:bodyDiv w:val="1"/>
      <w:marLeft w:val="0"/>
      <w:marRight w:val="0"/>
      <w:marTop w:val="0"/>
      <w:marBottom w:val="0"/>
      <w:divBdr>
        <w:top w:val="none" w:sz="0" w:space="0" w:color="auto"/>
        <w:left w:val="none" w:sz="0" w:space="0" w:color="auto"/>
        <w:bottom w:val="none" w:sz="0" w:space="0" w:color="auto"/>
        <w:right w:val="none" w:sz="0" w:space="0" w:color="auto"/>
      </w:divBdr>
    </w:div>
    <w:div w:id="754281692">
      <w:bodyDiv w:val="1"/>
      <w:marLeft w:val="0"/>
      <w:marRight w:val="0"/>
      <w:marTop w:val="0"/>
      <w:marBottom w:val="0"/>
      <w:divBdr>
        <w:top w:val="none" w:sz="0" w:space="0" w:color="auto"/>
        <w:left w:val="none" w:sz="0" w:space="0" w:color="auto"/>
        <w:bottom w:val="none" w:sz="0" w:space="0" w:color="auto"/>
        <w:right w:val="none" w:sz="0" w:space="0" w:color="auto"/>
      </w:divBdr>
      <w:divsChild>
        <w:div w:id="261302306">
          <w:marLeft w:val="0"/>
          <w:marRight w:val="0"/>
          <w:marTop w:val="0"/>
          <w:marBottom w:val="0"/>
          <w:divBdr>
            <w:top w:val="none" w:sz="0" w:space="0" w:color="auto"/>
            <w:left w:val="none" w:sz="0" w:space="0" w:color="auto"/>
            <w:bottom w:val="none" w:sz="0" w:space="0" w:color="auto"/>
            <w:right w:val="none" w:sz="0" w:space="0" w:color="auto"/>
          </w:divBdr>
          <w:divsChild>
            <w:div w:id="1623806715">
              <w:marLeft w:val="0"/>
              <w:marRight w:val="0"/>
              <w:marTop w:val="0"/>
              <w:marBottom w:val="0"/>
              <w:divBdr>
                <w:top w:val="none" w:sz="0" w:space="0" w:color="auto"/>
                <w:left w:val="none" w:sz="0" w:space="0" w:color="auto"/>
                <w:bottom w:val="none" w:sz="0" w:space="0" w:color="auto"/>
                <w:right w:val="none" w:sz="0" w:space="0" w:color="auto"/>
              </w:divBdr>
              <w:divsChild>
                <w:div w:id="5964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79806">
      <w:bodyDiv w:val="1"/>
      <w:marLeft w:val="0"/>
      <w:marRight w:val="0"/>
      <w:marTop w:val="0"/>
      <w:marBottom w:val="0"/>
      <w:divBdr>
        <w:top w:val="none" w:sz="0" w:space="0" w:color="auto"/>
        <w:left w:val="none" w:sz="0" w:space="0" w:color="auto"/>
        <w:bottom w:val="none" w:sz="0" w:space="0" w:color="auto"/>
        <w:right w:val="none" w:sz="0" w:space="0" w:color="auto"/>
      </w:divBdr>
    </w:div>
    <w:div w:id="765274970">
      <w:bodyDiv w:val="1"/>
      <w:marLeft w:val="0"/>
      <w:marRight w:val="0"/>
      <w:marTop w:val="0"/>
      <w:marBottom w:val="0"/>
      <w:divBdr>
        <w:top w:val="none" w:sz="0" w:space="0" w:color="auto"/>
        <w:left w:val="none" w:sz="0" w:space="0" w:color="auto"/>
        <w:bottom w:val="none" w:sz="0" w:space="0" w:color="auto"/>
        <w:right w:val="none" w:sz="0" w:space="0" w:color="auto"/>
      </w:divBdr>
    </w:div>
    <w:div w:id="785199282">
      <w:bodyDiv w:val="1"/>
      <w:marLeft w:val="0"/>
      <w:marRight w:val="0"/>
      <w:marTop w:val="0"/>
      <w:marBottom w:val="0"/>
      <w:divBdr>
        <w:top w:val="none" w:sz="0" w:space="0" w:color="auto"/>
        <w:left w:val="none" w:sz="0" w:space="0" w:color="auto"/>
        <w:bottom w:val="none" w:sz="0" w:space="0" w:color="auto"/>
        <w:right w:val="none" w:sz="0" w:space="0" w:color="auto"/>
      </w:divBdr>
    </w:div>
    <w:div w:id="795180482">
      <w:bodyDiv w:val="1"/>
      <w:marLeft w:val="0"/>
      <w:marRight w:val="0"/>
      <w:marTop w:val="0"/>
      <w:marBottom w:val="0"/>
      <w:divBdr>
        <w:top w:val="none" w:sz="0" w:space="0" w:color="auto"/>
        <w:left w:val="none" w:sz="0" w:space="0" w:color="auto"/>
        <w:bottom w:val="none" w:sz="0" w:space="0" w:color="auto"/>
        <w:right w:val="none" w:sz="0" w:space="0" w:color="auto"/>
      </w:divBdr>
    </w:div>
    <w:div w:id="803422719">
      <w:bodyDiv w:val="1"/>
      <w:marLeft w:val="0"/>
      <w:marRight w:val="0"/>
      <w:marTop w:val="0"/>
      <w:marBottom w:val="0"/>
      <w:divBdr>
        <w:top w:val="none" w:sz="0" w:space="0" w:color="auto"/>
        <w:left w:val="none" w:sz="0" w:space="0" w:color="auto"/>
        <w:bottom w:val="none" w:sz="0" w:space="0" w:color="auto"/>
        <w:right w:val="none" w:sz="0" w:space="0" w:color="auto"/>
      </w:divBdr>
    </w:div>
    <w:div w:id="817235476">
      <w:bodyDiv w:val="1"/>
      <w:marLeft w:val="0"/>
      <w:marRight w:val="0"/>
      <w:marTop w:val="0"/>
      <w:marBottom w:val="0"/>
      <w:divBdr>
        <w:top w:val="none" w:sz="0" w:space="0" w:color="auto"/>
        <w:left w:val="none" w:sz="0" w:space="0" w:color="auto"/>
        <w:bottom w:val="none" w:sz="0" w:space="0" w:color="auto"/>
        <w:right w:val="none" w:sz="0" w:space="0" w:color="auto"/>
      </w:divBdr>
    </w:div>
    <w:div w:id="821502925">
      <w:bodyDiv w:val="1"/>
      <w:marLeft w:val="0"/>
      <w:marRight w:val="0"/>
      <w:marTop w:val="0"/>
      <w:marBottom w:val="0"/>
      <w:divBdr>
        <w:top w:val="none" w:sz="0" w:space="0" w:color="auto"/>
        <w:left w:val="none" w:sz="0" w:space="0" w:color="auto"/>
        <w:bottom w:val="none" w:sz="0" w:space="0" w:color="auto"/>
        <w:right w:val="none" w:sz="0" w:space="0" w:color="auto"/>
      </w:divBdr>
    </w:div>
    <w:div w:id="833304423">
      <w:bodyDiv w:val="1"/>
      <w:marLeft w:val="0"/>
      <w:marRight w:val="0"/>
      <w:marTop w:val="0"/>
      <w:marBottom w:val="0"/>
      <w:divBdr>
        <w:top w:val="none" w:sz="0" w:space="0" w:color="auto"/>
        <w:left w:val="none" w:sz="0" w:space="0" w:color="auto"/>
        <w:bottom w:val="none" w:sz="0" w:space="0" w:color="auto"/>
        <w:right w:val="none" w:sz="0" w:space="0" w:color="auto"/>
      </w:divBdr>
    </w:div>
    <w:div w:id="844712352">
      <w:bodyDiv w:val="1"/>
      <w:marLeft w:val="0"/>
      <w:marRight w:val="0"/>
      <w:marTop w:val="0"/>
      <w:marBottom w:val="0"/>
      <w:divBdr>
        <w:top w:val="none" w:sz="0" w:space="0" w:color="auto"/>
        <w:left w:val="none" w:sz="0" w:space="0" w:color="auto"/>
        <w:bottom w:val="none" w:sz="0" w:space="0" w:color="auto"/>
        <w:right w:val="none" w:sz="0" w:space="0" w:color="auto"/>
      </w:divBdr>
    </w:div>
    <w:div w:id="860974974">
      <w:bodyDiv w:val="1"/>
      <w:marLeft w:val="0"/>
      <w:marRight w:val="0"/>
      <w:marTop w:val="0"/>
      <w:marBottom w:val="0"/>
      <w:divBdr>
        <w:top w:val="none" w:sz="0" w:space="0" w:color="auto"/>
        <w:left w:val="none" w:sz="0" w:space="0" w:color="auto"/>
        <w:bottom w:val="none" w:sz="0" w:space="0" w:color="auto"/>
        <w:right w:val="none" w:sz="0" w:space="0" w:color="auto"/>
      </w:divBdr>
    </w:div>
    <w:div w:id="865025201">
      <w:bodyDiv w:val="1"/>
      <w:marLeft w:val="0"/>
      <w:marRight w:val="0"/>
      <w:marTop w:val="0"/>
      <w:marBottom w:val="0"/>
      <w:divBdr>
        <w:top w:val="none" w:sz="0" w:space="0" w:color="auto"/>
        <w:left w:val="none" w:sz="0" w:space="0" w:color="auto"/>
        <w:bottom w:val="none" w:sz="0" w:space="0" w:color="auto"/>
        <w:right w:val="none" w:sz="0" w:space="0" w:color="auto"/>
      </w:divBdr>
    </w:div>
    <w:div w:id="895167784">
      <w:bodyDiv w:val="1"/>
      <w:marLeft w:val="0"/>
      <w:marRight w:val="0"/>
      <w:marTop w:val="0"/>
      <w:marBottom w:val="0"/>
      <w:divBdr>
        <w:top w:val="none" w:sz="0" w:space="0" w:color="auto"/>
        <w:left w:val="none" w:sz="0" w:space="0" w:color="auto"/>
        <w:bottom w:val="none" w:sz="0" w:space="0" w:color="auto"/>
        <w:right w:val="none" w:sz="0" w:space="0" w:color="auto"/>
      </w:divBdr>
    </w:div>
    <w:div w:id="918684051">
      <w:bodyDiv w:val="1"/>
      <w:marLeft w:val="0"/>
      <w:marRight w:val="0"/>
      <w:marTop w:val="0"/>
      <w:marBottom w:val="0"/>
      <w:divBdr>
        <w:top w:val="none" w:sz="0" w:space="0" w:color="auto"/>
        <w:left w:val="none" w:sz="0" w:space="0" w:color="auto"/>
        <w:bottom w:val="none" w:sz="0" w:space="0" w:color="auto"/>
        <w:right w:val="none" w:sz="0" w:space="0" w:color="auto"/>
      </w:divBdr>
    </w:div>
    <w:div w:id="925453493">
      <w:bodyDiv w:val="1"/>
      <w:marLeft w:val="0"/>
      <w:marRight w:val="0"/>
      <w:marTop w:val="0"/>
      <w:marBottom w:val="0"/>
      <w:divBdr>
        <w:top w:val="none" w:sz="0" w:space="0" w:color="auto"/>
        <w:left w:val="none" w:sz="0" w:space="0" w:color="auto"/>
        <w:bottom w:val="none" w:sz="0" w:space="0" w:color="auto"/>
        <w:right w:val="none" w:sz="0" w:space="0" w:color="auto"/>
      </w:divBdr>
    </w:div>
    <w:div w:id="932400935">
      <w:bodyDiv w:val="1"/>
      <w:marLeft w:val="0"/>
      <w:marRight w:val="0"/>
      <w:marTop w:val="0"/>
      <w:marBottom w:val="0"/>
      <w:divBdr>
        <w:top w:val="none" w:sz="0" w:space="0" w:color="auto"/>
        <w:left w:val="none" w:sz="0" w:space="0" w:color="auto"/>
        <w:bottom w:val="none" w:sz="0" w:space="0" w:color="auto"/>
        <w:right w:val="none" w:sz="0" w:space="0" w:color="auto"/>
      </w:divBdr>
    </w:div>
    <w:div w:id="96064973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558174438">
          <w:marLeft w:val="0"/>
          <w:marRight w:val="0"/>
          <w:marTop w:val="0"/>
          <w:marBottom w:val="0"/>
          <w:divBdr>
            <w:top w:val="none" w:sz="0" w:space="0" w:color="auto"/>
            <w:left w:val="none" w:sz="0" w:space="0" w:color="auto"/>
            <w:bottom w:val="none" w:sz="0" w:space="0" w:color="auto"/>
            <w:right w:val="none" w:sz="0" w:space="0" w:color="auto"/>
          </w:divBdr>
        </w:div>
        <w:div w:id="1667977560">
          <w:marLeft w:val="0"/>
          <w:marRight w:val="0"/>
          <w:marTop w:val="0"/>
          <w:marBottom w:val="0"/>
          <w:divBdr>
            <w:top w:val="none" w:sz="0" w:space="0" w:color="auto"/>
            <w:left w:val="none" w:sz="0" w:space="0" w:color="auto"/>
            <w:bottom w:val="none" w:sz="0" w:space="0" w:color="auto"/>
            <w:right w:val="none" w:sz="0" w:space="0" w:color="auto"/>
          </w:divBdr>
        </w:div>
      </w:divsChild>
    </w:div>
    <w:div w:id="983393029">
      <w:bodyDiv w:val="1"/>
      <w:marLeft w:val="0"/>
      <w:marRight w:val="0"/>
      <w:marTop w:val="0"/>
      <w:marBottom w:val="0"/>
      <w:divBdr>
        <w:top w:val="none" w:sz="0" w:space="0" w:color="auto"/>
        <w:left w:val="none" w:sz="0" w:space="0" w:color="auto"/>
        <w:bottom w:val="none" w:sz="0" w:space="0" w:color="auto"/>
        <w:right w:val="none" w:sz="0" w:space="0" w:color="auto"/>
      </w:divBdr>
    </w:div>
    <w:div w:id="989483462">
      <w:bodyDiv w:val="1"/>
      <w:marLeft w:val="0"/>
      <w:marRight w:val="0"/>
      <w:marTop w:val="0"/>
      <w:marBottom w:val="0"/>
      <w:divBdr>
        <w:top w:val="none" w:sz="0" w:space="0" w:color="auto"/>
        <w:left w:val="none" w:sz="0" w:space="0" w:color="auto"/>
        <w:bottom w:val="none" w:sz="0" w:space="0" w:color="auto"/>
        <w:right w:val="none" w:sz="0" w:space="0" w:color="auto"/>
      </w:divBdr>
    </w:div>
    <w:div w:id="993027039">
      <w:bodyDiv w:val="1"/>
      <w:marLeft w:val="0"/>
      <w:marRight w:val="0"/>
      <w:marTop w:val="0"/>
      <w:marBottom w:val="0"/>
      <w:divBdr>
        <w:top w:val="none" w:sz="0" w:space="0" w:color="auto"/>
        <w:left w:val="none" w:sz="0" w:space="0" w:color="auto"/>
        <w:bottom w:val="none" w:sz="0" w:space="0" w:color="auto"/>
        <w:right w:val="none" w:sz="0" w:space="0" w:color="auto"/>
      </w:divBdr>
    </w:div>
    <w:div w:id="1000079996">
      <w:bodyDiv w:val="1"/>
      <w:marLeft w:val="0"/>
      <w:marRight w:val="0"/>
      <w:marTop w:val="0"/>
      <w:marBottom w:val="0"/>
      <w:divBdr>
        <w:top w:val="none" w:sz="0" w:space="0" w:color="auto"/>
        <w:left w:val="none" w:sz="0" w:space="0" w:color="auto"/>
        <w:bottom w:val="none" w:sz="0" w:space="0" w:color="auto"/>
        <w:right w:val="none" w:sz="0" w:space="0" w:color="auto"/>
      </w:divBdr>
    </w:div>
    <w:div w:id="1000813283">
      <w:bodyDiv w:val="1"/>
      <w:marLeft w:val="0"/>
      <w:marRight w:val="0"/>
      <w:marTop w:val="0"/>
      <w:marBottom w:val="0"/>
      <w:divBdr>
        <w:top w:val="none" w:sz="0" w:space="0" w:color="auto"/>
        <w:left w:val="none" w:sz="0" w:space="0" w:color="auto"/>
        <w:bottom w:val="none" w:sz="0" w:space="0" w:color="auto"/>
        <w:right w:val="none" w:sz="0" w:space="0" w:color="auto"/>
      </w:divBdr>
    </w:div>
    <w:div w:id="1041242903">
      <w:bodyDiv w:val="1"/>
      <w:marLeft w:val="0"/>
      <w:marRight w:val="0"/>
      <w:marTop w:val="0"/>
      <w:marBottom w:val="0"/>
      <w:divBdr>
        <w:top w:val="none" w:sz="0" w:space="0" w:color="auto"/>
        <w:left w:val="none" w:sz="0" w:space="0" w:color="auto"/>
        <w:bottom w:val="none" w:sz="0" w:space="0" w:color="auto"/>
        <w:right w:val="none" w:sz="0" w:space="0" w:color="auto"/>
      </w:divBdr>
    </w:div>
    <w:div w:id="1042054577">
      <w:bodyDiv w:val="1"/>
      <w:marLeft w:val="0"/>
      <w:marRight w:val="0"/>
      <w:marTop w:val="0"/>
      <w:marBottom w:val="0"/>
      <w:divBdr>
        <w:top w:val="none" w:sz="0" w:space="0" w:color="auto"/>
        <w:left w:val="none" w:sz="0" w:space="0" w:color="auto"/>
        <w:bottom w:val="none" w:sz="0" w:space="0" w:color="auto"/>
        <w:right w:val="none" w:sz="0" w:space="0" w:color="auto"/>
      </w:divBdr>
    </w:div>
    <w:div w:id="1048263565">
      <w:bodyDiv w:val="1"/>
      <w:marLeft w:val="0"/>
      <w:marRight w:val="0"/>
      <w:marTop w:val="0"/>
      <w:marBottom w:val="0"/>
      <w:divBdr>
        <w:top w:val="none" w:sz="0" w:space="0" w:color="auto"/>
        <w:left w:val="none" w:sz="0" w:space="0" w:color="auto"/>
        <w:bottom w:val="none" w:sz="0" w:space="0" w:color="auto"/>
        <w:right w:val="none" w:sz="0" w:space="0" w:color="auto"/>
      </w:divBdr>
    </w:div>
    <w:div w:id="1068577212">
      <w:bodyDiv w:val="1"/>
      <w:marLeft w:val="0"/>
      <w:marRight w:val="0"/>
      <w:marTop w:val="0"/>
      <w:marBottom w:val="0"/>
      <w:divBdr>
        <w:top w:val="none" w:sz="0" w:space="0" w:color="auto"/>
        <w:left w:val="none" w:sz="0" w:space="0" w:color="auto"/>
        <w:bottom w:val="none" w:sz="0" w:space="0" w:color="auto"/>
        <w:right w:val="none" w:sz="0" w:space="0" w:color="auto"/>
      </w:divBdr>
    </w:div>
    <w:div w:id="1080516720">
      <w:bodyDiv w:val="1"/>
      <w:marLeft w:val="0"/>
      <w:marRight w:val="0"/>
      <w:marTop w:val="0"/>
      <w:marBottom w:val="0"/>
      <w:divBdr>
        <w:top w:val="none" w:sz="0" w:space="0" w:color="auto"/>
        <w:left w:val="none" w:sz="0" w:space="0" w:color="auto"/>
        <w:bottom w:val="none" w:sz="0" w:space="0" w:color="auto"/>
        <w:right w:val="none" w:sz="0" w:space="0" w:color="auto"/>
      </w:divBdr>
    </w:div>
    <w:div w:id="1088775005">
      <w:bodyDiv w:val="1"/>
      <w:marLeft w:val="0"/>
      <w:marRight w:val="0"/>
      <w:marTop w:val="0"/>
      <w:marBottom w:val="0"/>
      <w:divBdr>
        <w:top w:val="none" w:sz="0" w:space="0" w:color="auto"/>
        <w:left w:val="none" w:sz="0" w:space="0" w:color="auto"/>
        <w:bottom w:val="none" w:sz="0" w:space="0" w:color="auto"/>
        <w:right w:val="none" w:sz="0" w:space="0" w:color="auto"/>
      </w:divBdr>
    </w:div>
    <w:div w:id="1097218741">
      <w:bodyDiv w:val="1"/>
      <w:marLeft w:val="0"/>
      <w:marRight w:val="0"/>
      <w:marTop w:val="0"/>
      <w:marBottom w:val="0"/>
      <w:divBdr>
        <w:top w:val="none" w:sz="0" w:space="0" w:color="auto"/>
        <w:left w:val="none" w:sz="0" w:space="0" w:color="auto"/>
        <w:bottom w:val="none" w:sz="0" w:space="0" w:color="auto"/>
        <w:right w:val="none" w:sz="0" w:space="0" w:color="auto"/>
      </w:divBdr>
    </w:div>
    <w:div w:id="1116101392">
      <w:bodyDiv w:val="1"/>
      <w:marLeft w:val="0"/>
      <w:marRight w:val="0"/>
      <w:marTop w:val="0"/>
      <w:marBottom w:val="0"/>
      <w:divBdr>
        <w:top w:val="none" w:sz="0" w:space="0" w:color="auto"/>
        <w:left w:val="none" w:sz="0" w:space="0" w:color="auto"/>
        <w:bottom w:val="none" w:sz="0" w:space="0" w:color="auto"/>
        <w:right w:val="none" w:sz="0" w:space="0" w:color="auto"/>
      </w:divBdr>
    </w:div>
    <w:div w:id="1134103927">
      <w:bodyDiv w:val="1"/>
      <w:marLeft w:val="0"/>
      <w:marRight w:val="0"/>
      <w:marTop w:val="0"/>
      <w:marBottom w:val="0"/>
      <w:divBdr>
        <w:top w:val="none" w:sz="0" w:space="0" w:color="auto"/>
        <w:left w:val="none" w:sz="0" w:space="0" w:color="auto"/>
        <w:bottom w:val="none" w:sz="0" w:space="0" w:color="auto"/>
        <w:right w:val="none" w:sz="0" w:space="0" w:color="auto"/>
      </w:divBdr>
    </w:div>
    <w:div w:id="1135760354">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73571126">
      <w:bodyDiv w:val="1"/>
      <w:marLeft w:val="0"/>
      <w:marRight w:val="0"/>
      <w:marTop w:val="0"/>
      <w:marBottom w:val="0"/>
      <w:divBdr>
        <w:top w:val="none" w:sz="0" w:space="0" w:color="auto"/>
        <w:left w:val="none" w:sz="0" w:space="0" w:color="auto"/>
        <w:bottom w:val="none" w:sz="0" w:space="0" w:color="auto"/>
        <w:right w:val="none" w:sz="0" w:space="0" w:color="auto"/>
      </w:divBdr>
    </w:div>
    <w:div w:id="1178697140">
      <w:bodyDiv w:val="1"/>
      <w:marLeft w:val="0"/>
      <w:marRight w:val="0"/>
      <w:marTop w:val="0"/>
      <w:marBottom w:val="0"/>
      <w:divBdr>
        <w:top w:val="none" w:sz="0" w:space="0" w:color="auto"/>
        <w:left w:val="none" w:sz="0" w:space="0" w:color="auto"/>
        <w:bottom w:val="none" w:sz="0" w:space="0" w:color="auto"/>
        <w:right w:val="none" w:sz="0" w:space="0" w:color="auto"/>
      </w:divBdr>
    </w:div>
    <w:div w:id="1195001399">
      <w:bodyDiv w:val="1"/>
      <w:marLeft w:val="0"/>
      <w:marRight w:val="0"/>
      <w:marTop w:val="0"/>
      <w:marBottom w:val="0"/>
      <w:divBdr>
        <w:top w:val="none" w:sz="0" w:space="0" w:color="auto"/>
        <w:left w:val="none" w:sz="0" w:space="0" w:color="auto"/>
        <w:bottom w:val="none" w:sz="0" w:space="0" w:color="auto"/>
        <w:right w:val="none" w:sz="0" w:space="0" w:color="auto"/>
      </w:divBdr>
    </w:div>
    <w:div w:id="1202743539">
      <w:bodyDiv w:val="1"/>
      <w:marLeft w:val="0"/>
      <w:marRight w:val="0"/>
      <w:marTop w:val="0"/>
      <w:marBottom w:val="0"/>
      <w:divBdr>
        <w:top w:val="none" w:sz="0" w:space="0" w:color="auto"/>
        <w:left w:val="none" w:sz="0" w:space="0" w:color="auto"/>
        <w:bottom w:val="none" w:sz="0" w:space="0" w:color="auto"/>
        <w:right w:val="none" w:sz="0" w:space="0" w:color="auto"/>
      </w:divBdr>
    </w:div>
    <w:div w:id="1213926963">
      <w:bodyDiv w:val="1"/>
      <w:marLeft w:val="0"/>
      <w:marRight w:val="0"/>
      <w:marTop w:val="0"/>
      <w:marBottom w:val="0"/>
      <w:divBdr>
        <w:top w:val="none" w:sz="0" w:space="0" w:color="auto"/>
        <w:left w:val="none" w:sz="0" w:space="0" w:color="auto"/>
        <w:bottom w:val="none" w:sz="0" w:space="0" w:color="auto"/>
        <w:right w:val="none" w:sz="0" w:space="0" w:color="auto"/>
      </w:divBdr>
    </w:div>
    <w:div w:id="1220629303">
      <w:bodyDiv w:val="1"/>
      <w:marLeft w:val="0"/>
      <w:marRight w:val="0"/>
      <w:marTop w:val="0"/>
      <w:marBottom w:val="0"/>
      <w:divBdr>
        <w:top w:val="none" w:sz="0" w:space="0" w:color="auto"/>
        <w:left w:val="none" w:sz="0" w:space="0" w:color="auto"/>
        <w:bottom w:val="none" w:sz="0" w:space="0" w:color="auto"/>
        <w:right w:val="none" w:sz="0" w:space="0" w:color="auto"/>
      </w:divBdr>
    </w:div>
    <w:div w:id="1221597762">
      <w:bodyDiv w:val="1"/>
      <w:marLeft w:val="0"/>
      <w:marRight w:val="0"/>
      <w:marTop w:val="0"/>
      <w:marBottom w:val="0"/>
      <w:divBdr>
        <w:top w:val="none" w:sz="0" w:space="0" w:color="auto"/>
        <w:left w:val="none" w:sz="0" w:space="0" w:color="auto"/>
        <w:bottom w:val="none" w:sz="0" w:space="0" w:color="auto"/>
        <w:right w:val="none" w:sz="0" w:space="0" w:color="auto"/>
      </w:divBdr>
    </w:div>
    <w:div w:id="1230733033">
      <w:bodyDiv w:val="1"/>
      <w:marLeft w:val="0"/>
      <w:marRight w:val="0"/>
      <w:marTop w:val="0"/>
      <w:marBottom w:val="0"/>
      <w:divBdr>
        <w:top w:val="none" w:sz="0" w:space="0" w:color="auto"/>
        <w:left w:val="none" w:sz="0" w:space="0" w:color="auto"/>
        <w:bottom w:val="none" w:sz="0" w:space="0" w:color="auto"/>
        <w:right w:val="none" w:sz="0" w:space="0" w:color="auto"/>
      </w:divBdr>
    </w:div>
    <w:div w:id="1236237302">
      <w:bodyDiv w:val="1"/>
      <w:marLeft w:val="0"/>
      <w:marRight w:val="0"/>
      <w:marTop w:val="0"/>
      <w:marBottom w:val="0"/>
      <w:divBdr>
        <w:top w:val="none" w:sz="0" w:space="0" w:color="auto"/>
        <w:left w:val="none" w:sz="0" w:space="0" w:color="auto"/>
        <w:bottom w:val="none" w:sz="0" w:space="0" w:color="auto"/>
        <w:right w:val="none" w:sz="0" w:space="0" w:color="auto"/>
      </w:divBdr>
    </w:div>
    <w:div w:id="1244988663">
      <w:bodyDiv w:val="1"/>
      <w:marLeft w:val="0"/>
      <w:marRight w:val="0"/>
      <w:marTop w:val="0"/>
      <w:marBottom w:val="0"/>
      <w:divBdr>
        <w:top w:val="none" w:sz="0" w:space="0" w:color="auto"/>
        <w:left w:val="none" w:sz="0" w:space="0" w:color="auto"/>
        <w:bottom w:val="none" w:sz="0" w:space="0" w:color="auto"/>
        <w:right w:val="none" w:sz="0" w:space="0" w:color="auto"/>
      </w:divBdr>
    </w:div>
    <w:div w:id="1250306707">
      <w:bodyDiv w:val="1"/>
      <w:marLeft w:val="0"/>
      <w:marRight w:val="0"/>
      <w:marTop w:val="0"/>
      <w:marBottom w:val="0"/>
      <w:divBdr>
        <w:top w:val="none" w:sz="0" w:space="0" w:color="auto"/>
        <w:left w:val="none" w:sz="0" w:space="0" w:color="auto"/>
        <w:bottom w:val="none" w:sz="0" w:space="0" w:color="auto"/>
        <w:right w:val="none" w:sz="0" w:space="0" w:color="auto"/>
      </w:divBdr>
    </w:div>
    <w:div w:id="1273364699">
      <w:bodyDiv w:val="1"/>
      <w:marLeft w:val="0"/>
      <w:marRight w:val="0"/>
      <w:marTop w:val="0"/>
      <w:marBottom w:val="0"/>
      <w:divBdr>
        <w:top w:val="none" w:sz="0" w:space="0" w:color="auto"/>
        <w:left w:val="none" w:sz="0" w:space="0" w:color="auto"/>
        <w:bottom w:val="none" w:sz="0" w:space="0" w:color="auto"/>
        <w:right w:val="none" w:sz="0" w:space="0" w:color="auto"/>
      </w:divBdr>
    </w:div>
    <w:div w:id="1322856190">
      <w:bodyDiv w:val="1"/>
      <w:marLeft w:val="0"/>
      <w:marRight w:val="0"/>
      <w:marTop w:val="0"/>
      <w:marBottom w:val="0"/>
      <w:divBdr>
        <w:top w:val="none" w:sz="0" w:space="0" w:color="auto"/>
        <w:left w:val="none" w:sz="0" w:space="0" w:color="auto"/>
        <w:bottom w:val="none" w:sz="0" w:space="0" w:color="auto"/>
        <w:right w:val="none" w:sz="0" w:space="0" w:color="auto"/>
      </w:divBdr>
      <w:divsChild>
        <w:div w:id="226769491">
          <w:marLeft w:val="0"/>
          <w:marRight w:val="0"/>
          <w:marTop w:val="0"/>
          <w:marBottom w:val="0"/>
          <w:divBdr>
            <w:top w:val="none" w:sz="0" w:space="0" w:color="auto"/>
            <w:left w:val="none" w:sz="0" w:space="0" w:color="auto"/>
            <w:bottom w:val="none" w:sz="0" w:space="0" w:color="auto"/>
            <w:right w:val="none" w:sz="0" w:space="0" w:color="auto"/>
          </w:divBdr>
        </w:div>
        <w:div w:id="274945210">
          <w:marLeft w:val="0"/>
          <w:marRight w:val="0"/>
          <w:marTop w:val="0"/>
          <w:marBottom w:val="0"/>
          <w:divBdr>
            <w:top w:val="none" w:sz="0" w:space="0" w:color="auto"/>
            <w:left w:val="none" w:sz="0" w:space="0" w:color="auto"/>
            <w:bottom w:val="none" w:sz="0" w:space="0" w:color="auto"/>
            <w:right w:val="none" w:sz="0" w:space="0" w:color="auto"/>
          </w:divBdr>
        </w:div>
        <w:div w:id="1058551714">
          <w:marLeft w:val="0"/>
          <w:marRight w:val="0"/>
          <w:marTop w:val="0"/>
          <w:marBottom w:val="0"/>
          <w:divBdr>
            <w:top w:val="none" w:sz="0" w:space="0" w:color="auto"/>
            <w:left w:val="none" w:sz="0" w:space="0" w:color="auto"/>
            <w:bottom w:val="none" w:sz="0" w:space="0" w:color="auto"/>
            <w:right w:val="none" w:sz="0" w:space="0" w:color="auto"/>
          </w:divBdr>
        </w:div>
        <w:div w:id="1243636213">
          <w:marLeft w:val="0"/>
          <w:marRight w:val="0"/>
          <w:marTop w:val="0"/>
          <w:marBottom w:val="0"/>
          <w:divBdr>
            <w:top w:val="none" w:sz="0" w:space="0" w:color="auto"/>
            <w:left w:val="none" w:sz="0" w:space="0" w:color="auto"/>
            <w:bottom w:val="none" w:sz="0" w:space="0" w:color="auto"/>
            <w:right w:val="none" w:sz="0" w:space="0" w:color="auto"/>
          </w:divBdr>
        </w:div>
        <w:div w:id="2022394677">
          <w:marLeft w:val="0"/>
          <w:marRight w:val="0"/>
          <w:marTop w:val="0"/>
          <w:marBottom w:val="0"/>
          <w:divBdr>
            <w:top w:val="none" w:sz="0" w:space="0" w:color="auto"/>
            <w:left w:val="none" w:sz="0" w:space="0" w:color="auto"/>
            <w:bottom w:val="none" w:sz="0" w:space="0" w:color="auto"/>
            <w:right w:val="none" w:sz="0" w:space="0" w:color="auto"/>
          </w:divBdr>
        </w:div>
      </w:divsChild>
    </w:div>
    <w:div w:id="1348409374">
      <w:bodyDiv w:val="1"/>
      <w:marLeft w:val="0"/>
      <w:marRight w:val="0"/>
      <w:marTop w:val="0"/>
      <w:marBottom w:val="0"/>
      <w:divBdr>
        <w:top w:val="none" w:sz="0" w:space="0" w:color="auto"/>
        <w:left w:val="none" w:sz="0" w:space="0" w:color="auto"/>
        <w:bottom w:val="none" w:sz="0" w:space="0" w:color="auto"/>
        <w:right w:val="none" w:sz="0" w:space="0" w:color="auto"/>
      </w:divBdr>
    </w:div>
    <w:div w:id="1360282268">
      <w:bodyDiv w:val="1"/>
      <w:marLeft w:val="0"/>
      <w:marRight w:val="0"/>
      <w:marTop w:val="0"/>
      <w:marBottom w:val="0"/>
      <w:divBdr>
        <w:top w:val="none" w:sz="0" w:space="0" w:color="auto"/>
        <w:left w:val="none" w:sz="0" w:space="0" w:color="auto"/>
        <w:bottom w:val="none" w:sz="0" w:space="0" w:color="auto"/>
        <w:right w:val="none" w:sz="0" w:space="0" w:color="auto"/>
      </w:divBdr>
    </w:div>
    <w:div w:id="1379819445">
      <w:bodyDiv w:val="1"/>
      <w:marLeft w:val="0"/>
      <w:marRight w:val="0"/>
      <w:marTop w:val="0"/>
      <w:marBottom w:val="0"/>
      <w:divBdr>
        <w:top w:val="none" w:sz="0" w:space="0" w:color="auto"/>
        <w:left w:val="none" w:sz="0" w:space="0" w:color="auto"/>
        <w:bottom w:val="none" w:sz="0" w:space="0" w:color="auto"/>
        <w:right w:val="none" w:sz="0" w:space="0" w:color="auto"/>
      </w:divBdr>
    </w:div>
    <w:div w:id="1429231226">
      <w:bodyDiv w:val="1"/>
      <w:marLeft w:val="0"/>
      <w:marRight w:val="0"/>
      <w:marTop w:val="0"/>
      <w:marBottom w:val="0"/>
      <w:divBdr>
        <w:top w:val="none" w:sz="0" w:space="0" w:color="auto"/>
        <w:left w:val="none" w:sz="0" w:space="0" w:color="auto"/>
        <w:bottom w:val="none" w:sz="0" w:space="0" w:color="auto"/>
        <w:right w:val="none" w:sz="0" w:space="0" w:color="auto"/>
      </w:divBdr>
    </w:div>
    <w:div w:id="1431705197">
      <w:bodyDiv w:val="1"/>
      <w:marLeft w:val="0"/>
      <w:marRight w:val="0"/>
      <w:marTop w:val="0"/>
      <w:marBottom w:val="0"/>
      <w:divBdr>
        <w:top w:val="none" w:sz="0" w:space="0" w:color="auto"/>
        <w:left w:val="none" w:sz="0" w:space="0" w:color="auto"/>
        <w:bottom w:val="none" w:sz="0" w:space="0" w:color="auto"/>
        <w:right w:val="none" w:sz="0" w:space="0" w:color="auto"/>
      </w:divBdr>
    </w:div>
    <w:div w:id="1468817486">
      <w:bodyDiv w:val="1"/>
      <w:marLeft w:val="0"/>
      <w:marRight w:val="0"/>
      <w:marTop w:val="0"/>
      <w:marBottom w:val="0"/>
      <w:divBdr>
        <w:top w:val="none" w:sz="0" w:space="0" w:color="auto"/>
        <w:left w:val="none" w:sz="0" w:space="0" w:color="auto"/>
        <w:bottom w:val="none" w:sz="0" w:space="0" w:color="auto"/>
        <w:right w:val="none" w:sz="0" w:space="0" w:color="auto"/>
      </w:divBdr>
    </w:div>
    <w:div w:id="1492715642">
      <w:bodyDiv w:val="1"/>
      <w:marLeft w:val="0"/>
      <w:marRight w:val="0"/>
      <w:marTop w:val="0"/>
      <w:marBottom w:val="0"/>
      <w:divBdr>
        <w:top w:val="none" w:sz="0" w:space="0" w:color="auto"/>
        <w:left w:val="none" w:sz="0" w:space="0" w:color="auto"/>
        <w:bottom w:val="none" w:sz="0" w:space="0" w:color="auto"/>
        <w:right w:val="none" w:sz="0" w:space="0" w:color="auto"/>
      </w:divBdr>
    </w:div>
    <w:div w:id="1502962479">
      <w:bodyDiv w:val="1"/>
      <w:marLeft w:val="0"/>
      <w:marRight w:val="0"/>
      <w:marTop w:val="0"/>
      <w:marBottom w:val="0"/>
      <w:divBdr>
        <w:top w:val="none" w:sz="0" w:space="0" w:color="auto"/>
        <w:left w:val="none" w:sz="0" w:space="0" w:color="auto"/>
        <w:bottom w:val="none" w:sz="0" w:space="0" w:color="auto"/>
        <w:right w:val="none" w:sz="0" w:space="0" w:color="auto"/>
      </w:divBdr>
    </w:div>
    <w:div w:id="1515806169">
      <w:bodyDiv w:val="1"/>
      <w:marLeft w:val="0"/>
      <w:marRight w:val="0"/>
      <w:marTop w:val="0"/>
      <w:marBottom w:val="0"/>
      <w:divBdr>
        <w:top w:val="none" w:sz="0" w:space="0" w:color="auto"/>
        <w:left w:val="none" w:sz="0" w:space="0" w:color="auto"/>
        <w:bottom w:val="none" w:sz="0" w:space="0" w:color="auto"/>
        <w:right w:val="none" w:sz="0" w:space="0" w:color="auto"/>
      </w:divBdr>
    </w:div>
    <w:div w:id="1520964998">
      <w:bodyDiv w:val="1"/>
      <w:marLeft w:val="0"/>
      <w:marRight w:val="0"/>
      <w:marTop w:val="0"/>
      <w:marBottom w:val="0"/>
      <w:divBdr>
        <w:top w:val="none" w:sz="0" w:space="0" w:color="auto"/>
        <w:left w:val="none" w:sz="0" w:space="0" w:color="auto"/>
        <w:bottom w:val="none" w:sz="0" w:space="0" w:color="auto"/>
        <w:right w:val="none" w:sz="0" w:space="0" w:color="auto"/>
      </w:divBdr>
    </w:div>
    <w:div w:id="1557662253">
      <w:bodyDiv w:val="1"/>
      <w:marLeft w:val="0"/>
      <w:marRight w:val="0"/>
      <w:marTop w:val="0"/>
      <w:marBottom w:val="0"/>
      <w:divBdr>
        <w:top w:val="none" w:sz="0" w:space="0" w:color="auto"/>
        <w:left w:val="none" w:sz="0" w:space="0" w:color="auto"/>
        <w:bottom w:val="none" w:sz="0" w:space="0" w:color="auto"/>
        <w:right w:val="none" w:sz="0" w:space="0" w:color="auto"/>
      </w:divBdr>
    </w:div>
    <w:div w:id="1561745234">
      <w:bodyDiv w:val="1"/>
      <w:marLeft w:val="0"/>
      <w:marRight w:val="0"/>
      <w:marTop w:val="0"/>
      <w:marBottom w:val="0"/>
      <w:divBdr>
        <w:top w:val="none" w:sz="0" w:space="0" w:color="auto"/>
        <w:left w:val="none" w:sz="0" w:space="0" w:color="auto"/>
        <w:bottom w:val="none" w:sz="0" w:space="0" w:color="auto"/>
        <w:right w:val="none" w:sz="0" w:space="0" w:color="auto"/>
      </w:divBdr>
    </w:div>
    <w:div w:id="1561790554">
      <w:bodyDiv w:val="1"/>
      <w:marLeft w:val="0"/>
      <w:marRight w:val="0"/>
      <w:marTop w:val="0"/>
      <w:marBottom w:val="0"/>
      <w:divBdr>
        <w:top w:val="none" w:sz="0" w:space="0" w:color="auto"/>
        <w:left w:val="none" w:sz="0" w:space="0" w:color="auto"/>
        <w:bottom w:val="none" w:sz="0" w:space="0" w:color="auto"/>
        <w:right w:val="none" w:sz="0" w:space="0" w:color="auto"/>
      </w:divBdr>
    </w:div>
    <w:div w:id="1591431473">
      <w:bodyDiv w:val="1"/>
      <w:marLeft w:val="0"/>
      <w:marRight w:val="0"/>
      <w:marTop w:val="0"/>
      <w:marBottom w:val="0"/>
      <w:divBdr>
        <w:top w:val="none" w:sz="0" w:space="0" w:color="auto"/>
        <w:left w:val="none" w:sz="0" w:space="0" w:color="auto"/>
        <w:bottom w:val="none" w:sz="0" w:space="0" w:color="auto"/>
        <w:right w:val="none" w:sz="0" w:space="0" w:color="auto"/>
      </w:divBdr>
    </w:div>
    <w:div w:id="1605455983">
      <w:bodyDiv w:val="1"/>
      <w:marLeft w:val="0"/>
      <w:marRight w:val="0"/>
      <w:marTop w:val="0"/>
      <w:marBottom w:val="0"/>
      <w:divBdr>
        <w:top w:val="none" w:sz="0" w:space="0" w:color="auto"/>
        <w:left w:val="none" w:sz="0" w:space="0" w:color="auto"/>
        <w:bottom w:val="none" w:sz="0" w:space="0" w:color="auto"/>
        <w:right w:val="none" w:sz="0" w:space="0" w:color="auto"/>
      </w:divBdr>
    </w:div>
    <w:div w:id="1606110862">
      <w:bodyDiv w:val="1"/>
      <w:marLeft w:val="0"/>
      <w:marRight w:val="0"/>
      <w:marTop w:val="0"/>
      <w:marBottom w:val="0"/>
      <w:divBdr>
        <w:top w:val="none" w:sz="0" w:space="0" w:color="auto"/>
        <w:left w:val="none" w:sz="0" w:space="0" w:color="auto"/>
        <w:bottom w:val="none" w:sz="0" w:space="0" w:color="auto"/>
        <w:right w:val="none" w:sz="0" w:space="0" w:color="auto"/>
      </w:divBdr>
    </w:div>
    <w:div w:id="1609770297">
      <w:bodyDiv w:val="1"/>
      <w:marLeft w:val="0"/>
      <w:marRight w:val="0"/>
      <w:marTop w:val="0"/>
      <w:marBottom w:val="0"/>
      <w:divBdr>
        <w:top w:val="none" w:sz="0" w:space="0" w:color="auto"/>
        <w:left w:val="none" w:sz="0" w:space="0" w:color="auto"/>
        <w:bottom w:val="none" w:sz="0" w:space="0" w:color="auto"/>
        <w:right w:val="none" w:sz="0" w:space="0" w:color="auto"/>
      </w:divBdr>
    </w:div>
    <w:div w:id="1612473608">
      <w:bodyDiv w:val="1"/>
      <w:marLeft w:val="0"/>
      <w:marRight w:val="0"/>
      <w:marTop w:val="0"/>
      <w:marBottom w:val="0"/>
      <w:divBdr>
        <w:top w:val="none" w:sz="0" w:space="0" w:color="auto"/>
        <w:left w:val="none" w:sz="0" w:space="0" w:color="auto"/>
        <w:bottom w:val="none" w:sz="0" w:space="0" w:color="auto"/>
        <w:right w:val="none" w:sz="0" w:space="0" w:color="auto"/>
      </w:divBdr>
    </w:div>
    <w:div w:id="1618175726">
      <w:bodyDiv w:val="1"/>
      <w:marLeft w:val="0"/>
      <w:marRight w:val="0"/>
      <w:marTop w:val="0"/>
      <w:marBottom w:val="0"/>
      <w:divBdr>
        <w:top w:val="none" w:sz="0" w:space="0" w:color="auto"/>
        <w:left w:val="none" w:sz="0" w:space="0" w:color="auto"/>
        <w:bottom w:val="none" w:sz="0" w:space="0" w:color="auto"/>
        <w:right w:val="none" w:sz="0" w:space="0" w:color="auto"/>
      </w:divBdr>
    </w:div>
    <w:div w:id="1633906145">
      <w:bodyDiv w:val="1"/>
      <w:marLeft w:val="0"/>
      <w:marRight w:val="0"/>
      <w:marTop w:val="0"/>
      <w:marBottom w:val="0"/>
      <w:divBdr>
        <w:top w:val="none" w:sz="0" w:space="0" w:color="auto"/>
        <w:left w:val="none" w:sz="0" w:space="0" w:color="auto"/>
        <w:bottom w:val="none" w:sz="0" w:space="0" w:color="auto"/>
        <w:right w:val="none" w:sz="0" w:space="0" w:color="auto"/>
      </w:divBdr>
    </w:div>
    <w:div w:id="1654720755">
      <w:bodyDiv w:val="1"/>
      <w:marLeft w:val="0"/>
      <w:marRight w:val="0"/>
      <w:marTop w:val="0"/>
      <w:marBottom w:val="0"/>
      <w:divBdr>
        <w:top w:val="none" w:sz="0" w:space="0" w:color="auto"/>
        <w:left w:val="none" w:sz="0" w:space="0" w:color="auto"/>
        <w:bottom w:val="none" w:sz="0" w:space="0" w:color="auto"/>
        <w:right w:val="none" w:sz="0" w:space="0" w:color="auto"/>
      </w:divBdr>
    </w:div>
    <w:div w:id="1655718560">
      <w:bodyDiv w:val="1"/>
      <w:marLeft w:val="0"/>
      <w:marRight w:val="0"/>
      <w:marTop w:val="0"/>
      <w:marBottom w:val="0"/>
      <w:divBdr>
        <w:top w:val="none" w:sz="0" w:space="0" w:color="auto"/>
        <w:left w:val="none" w:sz="0" w:space="0" w:color="auto"/>
        <w:bottom w:val="none" w:sz="0" w:space="0" w:color="auto"/>
        <w:right w:val="none" w:sz="0" w:space="0" w:color="auto"/>
      </w:divBdr>
    </w:div>
    <w:div w:id="1678577406">
      <w:bodyDiv w:val="1"/>
      <w:marLeft w:val="0"/>
      <w:marRight w:val="0"/>
      <w:marTop w:val="0"/>
      <w:marBottom w:val="0"/>
      <w:divBdr>
        <w:top w:val="none" w:sz="0" w:space="0" w:color="auto"/>
        <w:left w:val="none" w:sz="0" w:space="0" w:color="auto"/>
        <w:bottom w:val="none" w:sz="0" w:space="0" w:color="auto"/>
        <w:right w:val="none" w:sz="0" w:space="0" w:color="auto"/>
      </w:divBdr>
    </w:div>
    <w:div w:id="1680232224">
      <w:bodyDiv w:val="1"/>
      <w:marLeft w:val="0"/>
      <w:marRight w:val="0"/>
      <w:marTop w:val="0"/>
      <w:marBottom w:val="0"/>
      <w:divBdr>
        <w:top w:val="none" w:sz="0" w:space="0" w:color="auto"/>
        <w:left w:val="none" w:sz="0" w:space="0" w:color="auto"/>
        <w:bottom w:val="none" w:sz="0" w:space="0" w:color="auto"/>
        <w:right w:val="none" w:sz="0" w:space="0" w:color="auto"/>
      </w:divBdr>
    </w:div>
    <w:div w:id="1686785026">
      <w:bodyDiv w:val="1"/>
      <w:marLeft w:val="0"/>
      <w:marRight w:val="0"/>
      <w:marTop w:val="0"/>
      <w:marBottom w:val="0"/>
      <w:divBdr>
        <w:top w:val="none" w:sz="0" w:space="0" w:color="auto"/>
        <w:left w:val="none" w:sz="0" w:space="0" w:color="auto"/>
        <w:bottom w:val="none" w:sz="0" w:space="0" w:color="auto"/>
        <w:right w:val="none" w:sz="0" w:space="0" w:color="auto"/>
      </w:divBdr>
    </w:div>
    <w:div w:id="1687320426">
      <w:bodyDiv w:val="1"/>
      <w:marLeft w:val="0"/>
      <w:marRight w:val="0"/>
      <w:marTop w:val="0"/>
      <w:marBottom w:val="0"/>
      <w:divBdr>
        <w:top w:val="none" w:sz="0" w:space="0" w:color="auto"/>
        <w:left w:val="none" w:sz="0" w:space="0" w:color="auto"/>
        <w:bottom w:val="none" w:sz="0" w:space="0" w:color="auto"/>
        <w:right w:val="none" w:sz="0" w:space="0" w:color="auto"/>
      </w:divBdr>
    </w:div>
    <w:div w:id="1715696847">
      <w:bodyDiv w:val="1"/>
      <w:marLeft w:val="0"/>
      <w:marRight w:val="0"/>
      <w:marTop w:val="0"/>
      <w:marBottom w:val="0"/>
      <w:divBdr>
        <w:top w:val="none" w:sz="0" w:space="0" w:color="auto"/>
        <w:left w:val="none" w:sz="0" w:space="0" w:color="auto"/>
        <w:bottom w:val="none" w:sz="0" w:space="0" w:color="auto"/>
        <w:right w:val="none" w:sz="0" w:space="0" w:color="auto"/>
      </w:divBdr>
    </w:div>
    <w:div w:id="1735280022">
      <w:bodyDiv w:val="1"/>
      <w:marLeft w:val="0"/>
      <w:marRight w:val="0"/>
      <w:marTop w:val="0"/>
      <w:marBottom w:val="0"/>
      <w:divBdr>
        <w:top w:val="none" w:sz="0" w:space="0" w:color="auto"/>
        <w:left w:val="none" w:sz="0" w:space="0" w:color="auto"/>
        <w:bottom w:val="none" w:sz="0" w:space="0" w:color="auto"/>
        <w:right w:val="none" w:sz="0" w:space="0" w:color="auto"/>
      </w:divBdr>
    </w:div>
    <w:div w:id="1783187305">
      <w:bodyDiv w:val="1"/>
      <w:marLeft w:val="0"/>
      <w:marRight w:val="0"/>
      <w:marTop w:val="0"/>
      <w:marBottom w:val="0"/>
      <w:divBdr>
        <w:top w:val="none" w:sz="0" w:space="0" w:color="auto"/>
        <w:left w:val="none" w:sz="0" w:space="0" w:color="auto"/>
        <w:bottom w:val="none" w:sz="0" w:space="0" w:color="auto"/>
        <w:right w:val="none" w:sz="0" w:space="0" w:color="auto"/>
      </w:divBdr>
    </w:div>
    <w:div w:id="1785030826">
      <w:bodyDiv w:val="1"/>
      <w:marLeft w:val="0"/>
      <w:marRight w:val="0"/>
      <w:marTop w:val="0"/>
      <w:marBottom w:val="0"/>
      <w:divBdr>
        <w:top w:val="none" w:sz="0" w:space="0" w:color="auto"/>
        <w:left w:val="none" w:sz="0" w:space="0" w:color="auto"/>
        <w:bottom w:val="none" w:sz="0" w:space="0" w:color="auto"/>
        <w:right w:val="none" w:sz="0" w:space="0" w:color="auto"/>
      </w:divBdr>
    </w:div>
    <w:div w:id="1785424481">
      <w:bodyDiv w:val="1"/>
      <w:marLeft w:val="0"/>
      <w:marRight w:val="0"/>
      <w:marTop w:val="0"/>
      <w:marBottom w:val="0"/>
      <w:divBdr>
        <w:top w:val="none" w:sz="0" w:space="0" w:color="auto"/>
        <w:left w:val="none" w:sz="0" w:space="0" w:color="auto"/>
        <w:bottom w:val="none" w:sz="0" w:space="0" w:color="auto"/>
        <w:right w:val="none" w:sz="0" w:space="0" w:color="auto"/>
      </w:divBdr>
    </w:div>
    <w:div w:id="1795253081">
      <w:bodyDiv w:val="1"/>
      <w:marLeft w:val="0"/>
      <w:marRight w:val="0"/>
      <w:marTop w:val="0"/>
      <w:marBottom w:val="0"/>
      <w:divBdr>
        <w:top w:val="none" w:sz="0" w:space="0" w:color="auto"/>
        <w:left w:val="none" w:sz="0" w:space="0" w:color="auto"/>
        <w:bottom w:val="none" w:sz="0" w:space="0" w:color="auto"/>
        <w:right w:val="none" w:sz="0" w:space="0" w:color="auto"/>
      </w:divBdr>
    </w:div>
    <w:div w:id="1818107159">
      <w:bodyDiv w:val="1"/>
      <w:marLeft w:val="0"/>
      <w:marRight w:val="0"/>
      <w:marTop w:val="0"/>
      <w:marBottom w:val="0"/>
      <w:divBdr>
        <w:top w:val="none" w:sz="0" w:space="0" w:color="auto"/>
        <w:left w:val="none" w:sz="0" w:space="0" w:color="auto"/>
        <w:bottom w:val="none" w:sz="0" w:space="0" w:color="auto"/>
        <w:right w:val="none" w:sz="0" w:space="0" w:color="auto"/>
      </w:divBdr>
    </w:div>
    <w:div w:id="1845169936">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2863953">
      <w:bodyDiv w:val="1"/>
      <w:marLeft w:val="0"/>
      <w:marRight w:val="0"/>
      <w:marTop w:val="0"/>
      <w:marBottom w:val="0"/>
      <w:divBdr>
        <w:top w:val="none" w:sz="0" w:space="0" w:color="auto"/>
        <w:left w:val="none" w:sz="0" w:space="0" w:color="auto"/>
        <w:bottom w:val="none" w:sz="0" w:space="0" w:color="auto"/>
        <w:right w:val="none" w:sz="0" w:space="0" w:color="auto"/>
      </w:divBdr>
    </w:div>
    <w:div w:id="1875384096">
      <w:bodyDiv w:val="1"/>
      <w:marLeft w:val="0"/>
      <w:marRight w:val="0"/>
      <w:marTop w:val="0"/>
      <w:marBottom w:val="0"/>
      <w:divBdr>
        <w:top w:val="none" w:sz="0" w:space="0" w:color="auto"/>
        <w:left w:val="none" w:sz="0" w:space="0" w:color="auto"/>
        <w:bottom w:val="none" w:sz="0" w:space="0" w:color="auto"/>
        <w:right w:val="none" w:sz="0" w:space="0" w:color="auto"/>
      </w:divBdr>
    </w:div>
    <w:div w:id="1887715965">
      <w:bodyDiv w:val="1"/>
      <w:marLeft w:val="0"/>
      <w:marRight w:val="0"/>
      <w:marTop w:val="0"/>
      <w:marBottom w:val="0"/>
      <w:divBdr>
        <w:top w:val="none" w:sz="0" w:space="0" w:color="auto"/>
        <w:left w:val="none" w:sz="0" w:space="0" w:color="auto"/>
        <w:bottom w:val="none" w:sz="0" w:space="0" w:color="auto"/>
        <w:right w:val="none" w:sz="0" w:space="0" w:color="auto"/>
      </w:divBdr>
    </w:div>
    <w:div w:id="1957177955">
      <w:bodyDiv w:val="1"/>
      <w:marLeft w:val="0"/>
      <w:marRight w:val="0"/>
      <w:marTop w:val="0"/>
      <w:marBottom w:val="0"/>
      <w:divBdr>
        <w:top w:val="none" w:sz="0" w:space="0" w:color="auto"/>
        <w:left w:val="none" w:sz="0" w:space="0" w:color="auto"/>
        <w:bottom w:val="none" w:sz="0" w:space="0" w:color="auto"/>
        <w:right w:val="none" w:sz="0" w:space="0" w:color="auto"/>
      </w:divBdr>
    </w:div>
    <w:div w:id="1958750905">
      <w:bodyDiv w:val="1"/>
      <w:marLeft w:val="0"/>
      <w:marRight w:val="0"/>
      <w:marTop w:val="0"/>
      <w:marBottom w:val="0"/>
      <w:divBdr>
        <w:top w:val="none" w:sz="0" w:space="0" w:color="auto"/>
        <w:left w:val="none" w:sz="0" w:space="0" w:color="auto"/>
        <w:bottom w:val="none" w:sz="0" w:space="0" w:color="auto"/>
        <w:right w:val="none" w:sz="0" w:space="0" w:color="auto"/>
      </w:divBdr>
    </w:div>
    <w:div w:id="1971589877">
      <w:bodyDiv w:val="1"/>
      <w:marLeft w:val="0"/>
      <w:marRight w:val="0"/>
      <w:marTop w:val="0"/>
      <w:marBottom w:val="0"/>
      <w:divBdr>
        <w:top w:val="none" w:sz="0" w:space="0" w:color="auto"/>
        <w:left w:val="none" w:sz="0" w:space="0" w:color="auto"/>
        <w:bottom w:val="none" w:sz="0" w:space="0" w:color="auto"/>
        <w:right w:val="none" w:sz="0" w:space="0" w:color="auto"/>
      </w:divBdr>
    </w:div>
    <w:div w:id="1974947775">
      <w:bodyDiv w:val="1"/>
      <w:marLeft w:val="0"/>
      <w:marRight w:val="0"/>
      <w:marTop w:val="0"/>
      <w:marBottom w:val="0"/>
      <w:divBdr>
        <w:top w:val="none" w:sz="0" w:space="0" w:color="auto"/>
        <w:left w:val="none" w:sz="0" w:space="0" w:color="auto"/>
        <w:bottom w:val="none" w:sz="0" w:space="0" w:color="auto"/>
        <w:right w:val="none" w:sz="0" w:space="0" w:color="auto"/>
      </w:divBdr>
    </w:div>
    <w:div w:id="2045403495">
      <w:bodyDiv w:val="1"/>
      <w:marLeft w:val="0"/>
      <w:marRight w:val="0"/>
      <w:marTop w:val="0"/>
      <w:marBottom w:val="0"/>
      <w:divBdr>
        <w:top w:val="none" w:sz="0" w:space="0" w:color="auto"/>
        <w:left w:val="none" w:sz="0" w:space="0" w:color="auto"/>
        <w:bottom w:val="none" w:sz="0" w:space="0" w:color="auto"/>
        <w:right w:val="none" w:sz="0" w:space="0" w:color="auto"/>
      </w:divBdr>
    </w:div>
    <w:div w:id="2067683750">
      <w:bodyDiv w:val="1"/>
      <w:marLeft w:val="0"/>
      <w:marRight w:val="0"/>
      <w:marTop w:val="0"/>
      <w:marBottom w:val="0"/>
      <w:divBdr>
        <w:top w:val="none" w:sz="0" w:space="0" w:color="auto"/>
        <w:left w:val="none" w:sz="0" w:space="0" w:color="auto"/>
        <w:bottom w:val="none" w:sz="0" w:space="0" w:color="auto"/>
        <w:right w:val="none" w:sz="0" w:space="0" w:color="auto"/>
      </w:divBdr>
    </w:div>
    <w:div w:id="2120638749">
      <w:bodyDiv w:val="1"/>
      <w:marLeft w:val="0"/>
      <w:marRight w:val="0"/>
      <w:marTop w:val="0"/>
      <w:marBottom w:val="0"/>
      <w:divBdr>
        <w:top w:val="none" w:sz="0" w:space="0" w:color="auto"/>
        <w:left w:val="none" w:sz="0" w:space="0" w:color="auto"/>
        <w:bottom w:val="none" w:sz="0" w:space="0" w:color="auto"/>
        <w:right w:val="none" w:sz="0" w:space="0" w:color="auto"/>
      </w:divBdr>
    </w:div>
    <w:div w:id="21435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49EEDC9995A448A9E341265EF3BFDC" ma:contentTypeVersion="2" ma:contentTypeDescription="Crear nuevo documento." ma:contentTypeScope="" ma:versionID="04a910ed4f5f7779e23e43dc71465e36">
  <xsd:schema xmlns:xsd="http://www.w3.org/2001/XMLSchema" xmlns:xs="http://www.w3.org/2001/XMLSchema" xmlns:p="http://schemas.microsoft.com/office/2006/metadata/properties" xmlns:ns1="http://schemas.microsoft.com/sharepoint/v3" xmlns:ns2="5b63cd12-9a8a-4e54-be72-90651e442c90" targetNamespace="http://schemas.microsoft.com/office/2006/metadata/properties" ma:root="true" ma:fieldsID="5fcba1d9539ded79eb231e80a0219183" ns1:_="" ns2:_="">
    <xsd:import namespace="http://schemas.microsoft.com/sharepoint/v3"/>
    <xsd:import namespace="5b63cd12-9a8a-4e54-be72-90651e442c9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3cd12-9a8a-4e54-be72-90651e442c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79CB9-2B16-4692-8CA6-EA145EA31570}">
  <ds:schemaRefs>
    <ds:schemaRef ds:uri="http://schemas.microsoft.com/office/2006/metadata/properties"/>
    <ds:schemaRef ds:uri="http://schemas.microsoft.com/office/infopath/2007/PartnerControls"/>
    <ds:schemaRef ds:uri="c8cf8de7-cf97-4ea4-9524-9d038df24e6f"/>
    <ds:schemaRef ds:uri="ef2664eb-38c4-4603-9e6d-3e7d9dd9fefb"/>
  </ds:schemaRefs>
</ds:datastoreItem>
</file>

<file path=customXml/itemProps2.xml><?xml version="1.0" encoding="utf-8"?>
<ds:datastoreItem xmlns:ds="http://schemas.openxmlformats.org/officeDocument/2006/customXml" ds:itemID="{0C50C7AE-9E95-4069-BE78-8310478F33C2}">
  <ds:schemaRefs>
    <ds:schemaRef ds:uri="http://schemas.openxmlformats.org/officeDocument/2006/bibliography"/>
  </ds:schemaRefs>
</ds:datastoreItem>
</file>

<file path=customXml/itemProps3.xml><?xml version="1.0" encoding="utf-8"?>
<ds:datastoreItem xmlns:ds="http://schemas.openxmlformats.org/officeDocument/2006/customXml" ds:itemID="{719AEEE1-2A98-4E70-A9BC-B8E9CD3BA9C7}"/>
</file>

<file path=customXml/itemProps4.xml><?xml version="1.0" encoding="utf-8"?>
<ds:datastoreItem xmlns:ds="http://schemas.openxmlformats.org/officeDocument/2006/customXml" ds:itemID="{5DCB33C5-F89F-480C-AEED-555B12A25427}">
  <ds:schemaRefs>
    <ds:schemaRef ds:uri="http://schemas.openxmlformats.org/officeDocument/2006/bibliography"/>
  </ds:schemaRefs>
</ds:datastoreItem>
</file>

<file path=customXml/itemProps5.xml><?xml version="1.0" encoding="utf-8"?>
<ds:datastoreItem xmlns:ds="http://schemas.openxmlformats.org/officeDocument/2006/customXml" ds:itemID="{9EEE6FBF-CCBE-4105-8C1C-101F60520D70}">
  <ds:schemaRefs>
    <ds:schemaRef ds:uri="http://schemas.microsoft.com/sharepoint/v3/contenttype/forms"/>
  </ds:schemaRefs>
</ds:datastoreItem>
</file>

<file path=docMetadata/LabelInfo.xml><?xml version="1.0" encoding="utf-8"?>
<clbl:labelList xmlns:clbl="http://schemas.microsoft.com/office/2020/mipLabelMetadata">
  <clbl:label id="{806240d0-3ba3-4102-984c-4f5d6f1b3bc4}" enabled="0" method="" siteId="{806240d0-3ba3-4102-984c-4f5d6f1b3bc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10913</Words>
  <Characters>60024</Characters>
  <Application>Microsoft Office Word</Application>
  <DocSecurity>4</DocSecurity>
  <Lines>500</Lines>
  <Paragraphs>141</Paragraphs>
  <ScaleCrop>false</ScaleCrop>
  <HeadingPairs>
    <vt:vector size="2" baseType="variant">
      <vt:variant>
        <vt:lpstr>Título</vt:lpstr>
      </vt:variant>
      <vt:variant>
        <vt:i4>1</vt:i4>
      </vt:variant>
    </vt:vector>
  </HeadingPairs>
  <TitlesOfParts>
    <vt:vector size="1" baseType="lpstr">
      <vt:lpstr>Por el cual se reglamenta la  Evaluación del Programa de Salud Ocupacional de Empresa (EPSOE) y la variación del monto de la cotización del Sistema General de Riesgos Profesionales.</vt:lpstr>
    </vt:vector>
  </TitlesOfParts>
  <Company>compaq</Company>
  <LinksUpToDate>false</LinksUpToDate>
  <CharactersWithSpaces>70796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la  Evaluación del Programa de Salud Ocupacional de Empresa (EPSOE) y la variación del monto de la cotización del Sistema General de Riesgos Profesionales.</dc:title>
  <dc:subject/>
  <dc:creator>DIRECCION DE SISTEMAS</dc:creator>
  <cp:keywords/>
  <cp:lastModifiedBy>Dirección de Liquidaciones y Garantías</cp:lastModifiedBy>
  <cp:revision>2</cp:revision>
  <cp:lastPrinted>2022-01-28T16:55:00Z</cp:lastPrinted>
  <dcterms:created xsi:type="dcterms:W3CDTF">2023-03-24T17:16:00Z</dcterms:created>
  <dcterms:modified xsi:type="dcterms:W3CDTF">2023-03-24T17:16:00Z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0x010100F149EEDC9995A448A9E341265EF3BFDC</vt:lpwstr>
  </property>
  <property fmtid="{D5CDD505-2E9C-101B-9397-08002B2CF9AE}" pid="3" name="MediaServiceImageTags">
    <vt:lpwstr/>
  </property>
</Properties>
</file>